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BC5DE" w14:textId="38CBDDE8" w:rsidR="004825C7" w:rsidRPr="0072220D" w:rsidRDefault="004825C7" w:rsidP="008400A3">
      <w:pPr>
        <w:widowControl/>
        <w:autoSpaceDE/>
        <w:autoSpaceDN/>
        <w:spacing w:after="200" w:line="276" w:lineRule="auto"/>
        <w:rPr>
          <w:sz w:val="20"/>
          <w:szCs w:val="20"/>
          <w:lang w:val="it-IT"/>
        </w:rPr>
      </w:pPr>
    </w:p>
    <w:p w14:paraId="364CC925" w14:textId="729EC4E9" w:rsidR="00E56699" w:rsidRPr="0072220D" w:rsidRDefault="00270F4A" w:rsidP="00FA71A8">
      <w:pPr>
        <w:jc w:val="center"/>
        <w:rPr>
          <w:sz w:val="20"/>
          <w:szCs w:val="20"/>
          <w:lang w:val="it-IT"/>
        </w:rPr>
      </w:pPr>
      <w:r w:rsidRPr="0072220D">
        <w:rPr>
          <w:noProof/>
          <w:sz w:val="20"/>
          <w:szCs w:val="20"/>
          <w:lang w:val="it-IT" w:eastAsia="it-IT"/>
        </w:rPr>
        <mc:AlternateContent>
          <mc:Choice Requires="wps">
            <w:drawing>
              <wp:anchor distT="0" distB="0" distL="114300" distR="114300" simplePos="0" relativeHeight="251659264" behindDoc="0" locked="0" layoutInCell="1" allowOverlap="1" wp14:anchorId="3FA67B3C" wp14:editId="0A0384AB">
                <wp:simplePos x="0" y="0"/>
                <wp:positionH relativeFrom="column">
                  <wp:posOffset>-3810</wp:posOffset>
                </wp:positionH>
                <wp:positionV relativeFrom="paragraph">
                  <wp:posOffset>76200</wp:posOffset>
                </wp:positionV>
                <wp:extent cx="9265920" cy="1828800"/>
                <wp:effectExtent l="0" t="0" r="11430" b="19050"/>
                <wp:wrapNone/>
                <wp:docPr id="7" name="Casella di testo 7"/>
                <wp:cNvGraphicFramePr/>
                <a:graphic xmlns:a="http://schemas.openxmlformats.org/drawingml/2006/main">
                  <a:graphicData uri="http://schemas.microsoft.com/office/word/2010/wordprocessingShape">
                    <wps:wsp>
                      <wps:cNvSpPr txBox="1"/>
                      <wps:spPr>
                        <a:xfrm>
                          <a:off x="0" y="0"/>
                          <a:ext cx="9265920" cy="1828800"/>
                        </a:xfrm>
                        <a:prstGeom prst="rect">
                          <a:avLst/>
                        </a:prstGeom>
                        <a:solidFill>
                          <a:schemeClr val="lt1"/>
                        </a:solidFill>
                        <a:ln w="6350">
                          <a:solidFill>
                            <a:prstClr val="black"/>
                          </a:solidFill>
                        </a:ln>
                      </wps:spPr>
                      <wps:txbx>
                        <w:txbxContent>
                          <w:p w14:paraId="2066F921" w14:textId="5B88FAFE" w:rsidR="005B63F3" w:rsidRDefault="005B63F3" w:rsidP="00270F4A">
                            <w:pPr>
                              <w:jc w:val="center"/>
                              <w:rPr>
                                <w:b/>
                                <w:noProof/>
                                <w:color w:val="000000"/>
                                <w:sz w:val="20"/>
                                <w:lang w:val="it-IT"/>
                              </w:rPr>
                            </w:pPr>
                            <w:r w:rsidRPr="0018648E">
                              <w:rPr>
                                <w:noProof/>
                                <w:sz w:val="20"/>
                                <w:szCs w:val="20"/>
                                <w:lang w:val="it-IT" w:eastAsia="it-IT"/>
                              </w:rPr>
                              <w:drawing>
                                <wp:inline distT="0" distB="0" distL="0" distR="0" wp14:anchorId="48ADEAC9" wp14:editId="5314FDDB">
                                  <wp:extent cx="371475" cy="3810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14:paraId="3111D716" w14:textId="30393922" w:rsidR="005B63F3" w:rsidRPr="0018648E" w:rsidRDefault="005B63F3" w:rsidP="00582DB6">
                            <w:pPr>
                              <w:jc w:val="right"/>
                              <w:rPr>
                                <w:b/>
                                <w:sz w:val="20"/>
                                <w:szCs w:val="20"/>
                              </w:rPr>
                            </w:pPr>
                          </w:p>
                          <w:p w14:paraId="297021A9" w14:textId="77777777" w:rsidR="005B63F3" w:rsidRPr="0018648E" w:rsidRDefault="005B63F3" w:rsidP="00270F4A">
                            <w:pPr>
                              <w:jc w:val="center"/>
                              <w:rPr>
                                <w:b/>
                                <w:sz w:val="20"/>
                                <w:szCs w:val="20"/>
                              </w:rPr>
                            </w:pPr>
                            <w:r w:rsidRPr="0018648E">
                              <w:rPr>
                                <w:b/>
                                <w:sz w:val="20"/>
                                <w:szCs w:val="20"/>
                              </w:rPr>
                              <w:t>ISTITUTO COMPRENSIVO AUTONOMIA 82</w:t>
                            </w:r>
                          </w:p>
                          <w:p w14:paraId="4DC80C7D" w14:textId="77777777" w:rsidR="005B63F3" w:rsidRPr="0018648E" w:rsidRDefault="005B63F3" w:rsidP="00270F4A">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14:paraId="0E93E4D0" w14:textId="77777777" w:rsidR="005B63F3" w:rsidRPr="0018648E" w:rsidRDefault="005B63F3" w:rsidP="00270F4A">
                            <w:pPr>
                              <w:jc w:val="center"/>
                              <w:rPr>
                                <w:b/>
                                <w:sz w:val="20"/>
                                <w:szCs w:val="20"/>
                              </w:rPr>
                            </w:pPr>
                            <w:r w:rsidRPr="0018648E">
                              <w:rPr>
                                <w:b/>
                                <w:sz w:val="20"/>
                                <w:szCs w:val="20"/>
                              </w:rPr>
                              <w:t>BARONISSI (SA)</w:t>
                            </w:r>
                          </w:p>
                          <w:p w14:paraId="5ABDCB63" w14:textId="77777777" w:rsidR="005B63F3" w:rsidRPr="0018648E" w:rsidRDefault="005B63F3" w:rsidP="00270F4A">
                            <w:pPr>
                              <w:jc w:val="center"/>
                              <w:rPr>
                                <w:b/>
                                <w:sz w:val="20"/>
                                <w:szCs w:val="20"/>
                              </w:rPr>
                            </w:pPr>
                            <w:r w:rsidRPr="0018648E">
                              <w:rPr>
                                <w:b/>
                                <w:sz w:val="20"/>
                                <w:szCs w:val="20"/>
                              </w:rPr>
                              <w:t xml:space="preserve">E.MAIL: </w:t>
                            </w:r>
                            <w:hyperlink r:id="rId10" w:history="1">
                              <w:r w:rsidRPr="0018648E">
                                <w:rPr>
                                  <w:rStyle w:val="Collegamentoipertestuale"/>
                                  <w:b/>
                                  <w:sz w:val="20"/>
                                  <w:szCs w:val="20"/>
                                </w:rPr>
                                <w:t>SAIC836006@istruzione.it-</w:t>
                              </w:r>
                            </w:hyperlink>
                            <w:r w:rsidRPr="0018648E">
                              <w:rPr>
                                <w:b/>
                                <w:sz w:val="20"/>
                                <w:szCs w:val="20"/>
                              </w:rPr>
                              <w:t>pec:  SAIC836006@pec.istruzione.it</w:t>
                            </w:r>
                          </w:p>
                          <w:p w14:paraId="3E308E46" w14:textId="77777777" w:rsidR="005B63F3" w:rsidRPr="0018648E" w:rsidRDefault="005B63F3" w:rsidP="00270F4A">
                            <w:pPr>
                              <w:jc w:val="center"/>
                              <w:rPr>
                                <w:sz w:val="20"/>
                                <w:szCs w:val="20"/>
                              </w:rPr>
                            </w:pPr>
                            <w:r w:rsidRPr="0018648E">
                              <w:rPr>
                                <w:b/>
                                <w:sz w:val="20"/>
                                <w:szCs w:val="20"/>
                              </w:rPr>
                              <w:t>SITO WEB: www.autonomia82.gov.it</w:t>
                            </w:r>
                          </w:p>
                          <w:p w14:paraId="67CEF030" w14:textId="77777777" w:rsidR="005B63F3" w:rsidRPr="0018648E" w:rsidRDefault="005B63F3" w:rsidP="00270F4A">
                            <w:pPr>
                              <w:jc w:val="center"/>
                              <w:rPr>
                                <w:sz w:val="20"/>
                                <w:szCs w:val="20"/>
                              </w:rPr>
                            </w:pPr>
                            <w:r w:rsidRPr="0018648E">
                              <w:rPr>
                                <w:sz w:val="20"/>
                                <w:szCs w:val="20"/>
                              </w:rPr>
                              <w:t>TEL/FAX 089878104                                            CF.80027970658</w:t>
                            </w:r>
                          </w:p>
                          <w:p w14:paraId="08E15CB3" w14:textId="77777777" w:rsidR="005B63F3" w:rsidRDefault="005B63F3" w:rsidP="00270F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67B3C" id="_x0000_t202" coordsize="21600,21600" o:spt="202" path="m,l,21600r21600,l21600,xe">
                <v:stroke joinstyle="miter"/>
                <v:path gradientshapeok="t" o:connecttype="rect"/>
              </v:shapetype>
              <v:shape id="Casella di testo 7" o:spid="_x0000_s1026" type="#_x0000_t202" style="position:absolute;left:0;text-align:left;margin-left:-.3pt;margin-top:6pt;width:729.6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" fillcolor="white [3201]" strokeweight=".5pt">
                <v:textbox>
                  <w:txbxContent>
                    <w:p w14:paraId="2066F921" w14:textId="5B88FAFE" w:rsidR="005B63F3" w:rsidRDefault="005B63F3" w:rsidP="00270F4A">
                      <w:pPr>
                        <w:jc w:val="center"/>
                        <w:rPr>
                          <w:b/>
                          <w:noProof/>
                          <w:color w:val="000000"/>
                          <w:sz w:val="20"/>
                          <w:lang w:val="it-IT"/>
                        </w:rPr>
                      </w:pPr>
                      <w:r w:rsidRPr="0018648E">
                        <w:rPr>
                          <w:noProof/>
                          <w:sz w:val="20"/>
                          <w:szCs w:val="20"/>
                          <w:lang w:val="it-IT" w:eastAsia="it-IT"/>
                        </w:rPr>
                        <w:drawing>
                          <wp:inline distT="0" distB="0" distL="0" distR="0" wp14:anchorId="48ADEAC9" wp14:editId="5314FDDB">
                            <wp:extent cx="371475" cy="3810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14:paraId="3111D716" w14:textId="30393922" w:rsidR="005B63F3" w:rsidRPr="0018648E" w:rsidRDefault="005B63F3" w:rsidP="00582DB6">
                      <w:pPr>
                        <w:jc w:val="right"/>
                        <w:rPr>
                          <w:b/>
                          <w:sz w:val="20"/>
                          <w:szCs w:val="20"/>
                        </w:rPr>
                      </w:pPr>
                    </w:p>
                    <w:p w14:paraId="297021A9" w14:textId="77777777" w:rsidR="005B63F3" w:rsidRPr="0018648E" w:rsidRDefault="005B63F3" w:rsidP="00270F4A">
                      <w:pPr>
                        <w:jc w:val="center"/>
                        <w:rPr>
                          <w:b/>
                          <w:sz w:val="20"/>
                          <w:szCs w:val="20"/>
                        </w:rPr>
                      </w:pPr>
                      <w:r w:rsidRPr="0018648E">
                        <w:rPr>
                          <w:b/>
                          <w:sz w:val="20"/>
                          <w:szCs w:val="20"/>
                        </w:rPr>
                        <w:t>ISTITUTO COMPRENSIVO AUTONOMIA 82</w:t>
                      </w:r>
                    </w:p>
                    <w:p w14:paraId="4DC80C7D" w14:textId="77777777" w:rsidR="005B63F3" w:rsidRPr="0018648E" w:rsidRDefault="005B63F3" w:rsidP="00270F4A">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14:paraId="0E93E4D0" w14:textId="77777777" w:rsidR="005B63F3" w:rsidRPr="0018648E" w:rsidRDefault="005B63F3" w:rsidP="00270F4A">
                      <w:pPr>
                        <w:jc w:val="center"/>
                        <w:rPr>
                          <w:b/>
                          <w:sz w:val="20"/>
                          <w:szCs w:val="20"/>
                        </w:rPr>
                      </w:pPr>
                      <w:r w:rsidRPr="0018648E">
                        <w:rPr>
                          <w:b/>
                          <w:sz w:val="20"/>
                          <w:szCs w:val="20"/>
                        </w:rPr>
                        <w:t>BARONISSI (SA)</w:t>
                      </w:r>
                    </w:p>
                    <w:p w14:paraId="5ABDCB63" w14:textId="77777777" w:rsidR="005B63F3" w:rsidRPr="0018648E" w:rsidRDefault="005B63F3" w:rsidP="00270F4A">
                      <w:pPr>
                        <w:jc w:val="center"/>
                        <w:rPr>
                          <w:b/>
                          <w:sz w:val="20"/>
                          <w:szCs w:val="20"/>
                        </w:rPr>
                      </w:pPr>
                      <w:r w:rsidRPr="0018648E">
                        <w:rPr>
                          <w:b/>
                          <w:sz w:val="20"/>
                          <w:szCs w:val="20"/>
                        </w:rPr>
                        <w:t xml:space="preserve">E.MAIL: </w:t>
                      </w:r>
                      <w:hyperlink r:id="rId12" w:history="1">
                        <w:r w:rsidRPr="0018648E">
                          <w:rPr>
                            <w:rStyle w:val="Collegamentoipertestuale"/>
                            <w:b/>
                            <w:sz w:val="20"/>
                            <w:szCs w:val="20"/>
                          </w:rPr>
                          <w:t>SAIC836006@istruzione.it-</w:t>
                        </w:r>
                      </w:hyperlink>
                      <w:r w:rsidRPr="0018648E">
                        <w:rPr>
                          <w:b/>
                          <w:sz w:val="20"/>
                          <w:szCs w:val="20"/>
                        </w:rPr>
                        <w:t>pec:  SAIC836006@pec.istruzione.it</w:t>
                      </w:r>
                    </w:p>
                    <w:p w14:paraId="3E308E46" w14:textId="77777777" w:rsidR="005B63F3" w:rsidRPr="0018648E" w:rsidRDefault="005B63F3" w:rsidP="00270F4A">
                      <w:pPr>
                        <w:jc w:val="center"/>
                        <w:rPr>
                          <w:sz w:val="20"/>
                          <w:szCs w:val="20"/>
                        </w:rPr>
                      </w:pPr>
                      <w:r w:rsidRPr="0018648E">
                        <w:rPr>
                          <w:b/>
                          <w:sz w:val="20"/>
                          <w:szCs w:val="20"/>
                        </w:rPr>
                        <w:t>SITO WEB: www.autonomia82.gov.it</w:t>
                      </w:r>
                    </w:p>
                    <w:p w14:paraId="67CEF030" w14:textId="77777777" w:rsidR="005B63F3" w:rsidRPr="0018648E" w:rsidRDefault="005B63F3" w:rsidP="00270F4A">
                      <w:pPr>
                        <w:jc w:val="center"/>
                        <w:rPr>
                          <w:sz w:val="20"/>
                          <w:szCs w:val="20"/>
                        </w:rPr>
                      </w:pPr>
                      <w:r w:rsidRPr="0018648E">
                        <w:rPr>
                          <w:sz w:val="20"/>
                          <w:szCs w:val="20"/>
                        </w:rPr>
                        <w:t>TEL/FAX 089878104                                            CF.80027970658</w:t>
                      </w:r>
                    </w:p>
                    <w:p w14:paraId="08E15CB3" w14:textId="77777777" w:rsidR="005B63F3" w:rsidRDefault="005B63F3" w:rsidP="00270F4A">
                      <w:pPr>
                        <w:jc w:val="center"/>
                      </w:pPr>
                    </w:p>
                  </w:txbxContent>
                </v:textbox>
              </v:shape>
            </w:pict>
          </mc:Fallback>
        </mc:AlternateContent>
      </w:r>
    </w:p>
    <w:p w14:paraId="4F5AA5D4" w14:textId="66DACAB1" w:rsidR="004825C7" w:rsidRPr="0072220D" w:rsidRDefault="004825C7" w:rsidP="004825C7">
      <w:pPr>
        <w:rPr>
          <w:b/>
          <w:sz w:val="20"/>
          <w:szCs w:val="20"/>
          <w:lang w:val="it-IT"/>
        </w:rPr>
      </w:pPr>
    </w:p>
    <w:p w14:paraId="639896D2" w14:textId="77777777" w:rsidR="004825C7" w:rsidRPr="0072220D" w:rsidRDefault="004825C7" w:rsidP="004825C7">
      <w:pPr>
        <w:rPr>
          <w:b/>
          <w:sz w:val="20"/>
          <w:szCs w:val="20"/>
          <w:lang w:val="it-IT"/>
        </w:rPr>
      </w:pPr>
    </w:p>
    <w:p w14:paraId="37D5921F" w14:textId="1D9693B5" w:rsidR="003A25F6" w:rsidRPr="0072220D" w:rsidRDefault="0005750E" w:rsidP="004B266E">
      <w:pPr>
        <w:widowControl/>
        <w:autoSpaceDE/>
        <w:autoSpaceDN/>
        <w:contextualSpacing/>
        <w:jc w:val="both"/>
        <w:rPr>
          <w:sz w:val="20"/>
          <w:szCs w:val="20"/>
          <w:lang w:val="it-IT" w:eastAsia="it-IT"/>
        </w:rPr>
      </w:pPr>
      <w:r w:rsidRPr="0072220D">
        <w:rPr>
          <w:noProof/>
          <w:sz w:val="20"/>
          <w:szCs w:val="20"/>
          <w:lang w:val="it-IT" w:eastAsia="it-IT"/>
        </w:rPr>
        <mc:AlternateContent>
          <mc:Choice Requires="wps">
            <w:drawing>
              <wp:anchor distT="0" distB="0" distL="114300" distR="114300" simplePos="0" relativeHeight="251660288" behindDoc="0" locked="0" layoutInCell="1" allowOverlap="1" wp14:anchorId="34AD3E94" wp14:editId="2BBE565D">
                <wp:simplePos x="0" y="0"/>
                <wp:positionH relativeFrom="column">
                  <wp:posOffset>8081010</wp:posOffset>
                </wp:positionH>
                <wp:positionV relativeFrom="paragraph">
                  <wp:posOffset>9525</wp:posOffset>
                </wp:positionV>
                <wp:extent cx="838200" cy="617220"/>
                <wp:effectExtent l="0" t="0" r="19050" b="11430"/>
                <wp:wrapNone/>
                <wp:docPr id="2" name="Casella di testo 2"/>
                <wp:cNvGraphicFramePr/>
                <a:graphic xmlns:a="http://schemas.openxmlformats.org/drawingml/2006/main">
                  <a:graphicData uri="http://schemas.microsoft.com/office/word/2010/wordprocessingShape">
                    <wps:wsp>
                      <wps:cNvSpPr txBox="1"/>
                      <wps:spPr>
                        <a:xfrm>
                          <a:off x="0" y="0"/>
                          <a:ext cx="838200" cy="617220"/>
                        </a:xfrm>
                        <a:prstGeom prst="rect">
                          <a:avLst/>
                        </a:prstGeom>
                        <a:solidFill>
                          <a:schemeClr val="lt1"/>
                        </a:solidFill>
                        <a:ln w="6350">
                          <a:solidFill>
                            <a:prstClr val="black"/>
                          </a:solidFill>
                        </a:ln>
                      </wps:spPr>
                      <wps:txbx>
                        <w:txbxContent>
                          <w:p w14:paraId="34F8A297" w14:textId="5EE3BE87" w:rsidR="005B63F3" w:rsidRDefault="005B63F3">
                            <w:r w:rsidRPr="00456769">
                              <w:rPr>
                                <w:b/>
                                <w:noProof/>
                                <w:color w:val="000000"/>
                                <w:sz w:val="20"/>
                                <w:lang w:val="it-IT" w:eastAsia="it-IT"/>
                              </w:rPr>
                              <w:drawing>
                                <wp:inline distT="0" distB="0" distL="0" distR="0" wp14:anchorId="62111D21" wp14:editId="5A87A76C">
                                  <wp:extent cx="580390" cy="525861"/>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390" cy="5258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3E94" id="Casella di testo 2" o:spid="_x0000_s1027" type="#_x0000_t202" style="position:absolute;left:0;text-align:left;margin-left:636.3pt;margin-top:.75pt;width:6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" fillcolor="white [3201]" strokeweight=".5pt">
                <v:textbox>
                  <w:txbxContent>
                    <w:p w14:paraId="34F8A297" w14:textId="5EE3BE87" w:rsidR="005B63F3" w:rsidRDefault="005B63F3">
                      <w:r w:rsidRPr="00456769">
                        <w:rPr>
                          <w:b/>
                          <w:noProof/>
                          <w:color w:val="000000"/>
                          <w:sz w:val="20"/>
                          <w:lang w:val="it-IT" w:eastAsia="it-IT"/>
                        </w:rPr>
                        <w:drawing>
                          <wp:inline distT="0" distB="0" distL="0" distR="0" wp14:anchorId="62111D21" wp14:editId="5A87A76C">
                            <wp:extent cx="580390" cy="525861"/>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390" cy="525861"/>
                                    </a:xfrm>
                                    <a:prstGeom prst="rect">
                                      <a:avLst/>
                                    </a:prstGeom>
                                    <a:noFill/>
                                    <a:ln>
                                      <a:noFill/>
                                    </a:ln>
                                  </pic:spPr>
                                </pic:pic>
                              </a:graphicData>
                            </a:graphic>
                          </wp:inline>
                        </w:drawing>
                      </w:r>
                    </w:p>
                  </w:txbxContent>
                </v:textbox>
              </v:shape>
            </w:pict>
          </mc:Fallback>
        </mc:AlternateContent>
      </w:r>
    </w:p>
    <w:p w14:paraId="33F7ADA2" w14:textId="5CF64FFA" w:rsidR="00BF4658" w:rsidRPr="0072220D" w:rsidRDefault="00BF4658" w:rsidP="00BF4658">
      <w:pPr>
        <w:jc w:val="center"/>
        <w:rPr>
          <w:sz w:val="20"/>
          <w:szCs w:val="20"/>
          <w:lang w:val="it-IT"/>
        </w:rPr>
      </w:pPr>
    </w:p>
    <w:p w14:paraId="44483372" w14:textId="2702BE5B" w:rsidR="00BF4658" w:rsidRPr="0072220D" w:rsidRDefault="00BF4658" w:rsidP="00BF4658">
      <w:pPr>
        <w:rPr>
          <w:sz w:val="20"/>
          <w:szCs w:val="20"/>
          <w:lang w:val="it-IT"/>
        </w:rPr>
      </w:pPr>
    </w:p>
    <w:p w14:paraId="2F4D61A1" w14:textId="5B32777A" w:rsidR="00270F4A" w:rsidRPr="0072220D" w:rsidRDefault="00270F4A" w:rsidP="00BF4658">
      <w:pPr>
        <w:rPr>
          <w:sz w:val="20"/>
          <w:szCs w:val="20"/>
          <w:lang w:val="it-IT"/>
        </w:rPr>
      </w:pPr>
    </w:p>
    <w:p w14:paraId="3A1E5CC9" w14:textId="11C0A16B" w:rsidR="00270F4A" w:rsidRPr="0072220D" w:rsidRDefault="00270F4A" w:rsidP="00BF4658">
      <w:pPr>
        <w:rPr>
          <w:sz w:val="20"/>
          <w:szCs w:val="20"/>
          <w:lang w:val="it-IT"/>
        </w:rPr>
      </w:pPr>
    </w:p>
    <w:p w14:paraId="25FD3860" w14:textId="79A4419C" w:rsidR="00270F4A" w:rsidRPr="0072220D" w:rsidRDefault="00270F4A" w:rsidP="00BF4658">
      <w:pPr>
        <w:rPr>
          <w:sz w:val="20"/>
          <w:szCs w:val="20"/>
          <w:lang w:val="it-IT"/>
        </w:rPr>
      </w:pPr>
    </w:p>
    <w:p w14:paraId="2D76024C" w14:textId="3EA4D365" w:rsidR="00270F4A" w:rsidRPr="0072220D" w:rsidRDefault="00270F4A" w:rsidP="00BF4658">
      <w:pPr>
        <w:rPr>
          <w:sz w:val="20"/>
          <w:szCs w:val="20"/>
          <w:lang w:val="it-IT"/>
        </w:rPr>
      </w:pPr>
    </w:p>
    <w:p w14:paraId="544E8CFA" w14:textId="2B44A35E" w:rsidR="00270F4A" w:rsidRPr="0072220D" w:rsidRDefault="00270F4A" w:rsidP="00BF4658">
      <w:pPr>
        <w:rPr>
          <w:sz w:val="20"/>
          <w:szCs w:val="20"/>
          <w:lang w:val="it-IT"/>
        </w:rPr>
      </w:pPr>
    </w:p>
    <w:p w14:paraId="033C0BCB" w14:textId="54742D7C" w:rsidR="00270F4A" w:rsidRPr="0072220D" w:rsidRDefault="00270F4A" w:rsidP="00BF4658">
      <w:pPr>
        <w:rPr>
          <w:sz w:val="20"/>
          <w:szCs w:val="20"/>
          <w:lang w:val="it-IT"/>
        </w:rPr>
      </w:pPr>
    </w:p>
    <w:p w14:paraId="0801D959" w14:textId="522BA3BA" w:rsidR="00270F4A" w:rsidRPr="0072220D" w:rsidRDefault="00270F4A" w:rsidP="00BF4658">
      <w:pPr>
        <w:rPr>
          <w:sz w:val="20"/>
          <w:szCs w:val="20"/>
          <w:lang w:val="it-IT"/>
        </w:rPr>
      </w:pPr>
    </w:p>
    <w:p w14:paraId="6F34FD98" w14:textId="0F3601E5" w:rsidR="0005750E" w:rsidRPr="0072220D" w:rsidRDefault="0005750E" w:rsidP="00BF4658">
      <w:pPr>
        <w:rPr>
          <w:sz w:val="20"/>
          <w:szCs w:val="20"/>
          <w:lang w:val="it-IT"/>
        </w:rPr>
      </w:pPr>
    </w:p>
    <w:p w14:paraId="25F37035" w14:textId="661FA829" w:rsidR="0005750E" w:rsidRPr="0072220D" w:rsidRDefault="0005750E" w:rsidP="00BF4658">
      <w:pPr>
        <w:rPr>
          <w:sz w:val="20"/>
          <w:szCs w:val="20"/>
          <w:lang w:val="it-IT"/>
        </w:rPr>
      </w:pPr>
    </w:p>
    <w:p w14:paraId="67831FE8" w14:textId="409B119E" w:rsidR="0005750E" w:rsidRPr="0072220D" w:rsidRDefault="0005750E" w:rsidP="00BF4658">
      <w:pPr>
        <w:rPr>
          <w:sz w:val="20"/>
          <w:szCs w:val="20"/>
          <w:lang w:val="it-IT"/>
        </w:rPr>
      </w:pPr>
    </w:p>
    <w:p w14:paraId="17FFA481" w14:textId="7805BB1F" w:rsidR="0005750E" w:rsidRPr="0072220D" w:rsidRDefault="0005750E" w:rsidP="00BF4658">
      <w:pPr>
        <w:rPr>
          <w:sz w:val="20"/>
          <w:szCs w:val="20"/>
          <w:lang w:val="it-IT"/>
        </w:rPr>
      </w:pPr>
    </w:p>
    <w:p w14:paraId="0EE891C5" w14:textId="6FD639E8" w:rsidR="0005750E" w:rsidRPr="0072220D" w:rsidRDefault="0005750E" w:rsidP="00BF4658">
      <w:pPr>
        <w:rPr>
          <w:sz w:val="20"/>
          <w:szCs w:val="20"/>
          <w:lang w:val="it-IT"/>
        </w:rPr>
      </w:pPr>
    </w:p>
    <w:p w14:paraId="08787537" w14:textId="2AE325BF" w:rsidR="0005750E" w:rsidRPr="0072220D" w:rsidRDefault="0005750E" w:rsidP="00BF4658">
      <w:pPr>
        <w:rPr>
          <w:sz w:val="20"/>
          <w:szCs w:val="20"/>
          <w:lang w:val="it-IT"/>
        </w:rPr>
      </w:pPr>
    </w:p>
    <w:p w14:paraId="672BCC41" w14:textId="6EA9DA1F" w:rsidR="0005750E" w:rsidRPr="0072220D" w:rsidRDefault="0005750E" w:rsidP="00BF4658">
      <w:pPr>
        <w:rPr>
          <w:sz w:val="20"/>
          <w:szCs w:val="20"/>
          <w:lang w:val="it-IT"/>
        </w:rPr>
      </w:pPr>
    </w:p>
    <w:p w14:paraId="0521CA48" w14:textId="7C59D8BC" w:rsidR="0005750E" w:rsidRPr="0072220D" w:rsidRDefault="0005750E" w:rsidP="00BF4658">
      <w:pPr>
        <w:rPr>
          <w:sz w:val="20"/>
          <w:szCs w:val="20"/>
          <w:lang w:val="it-IT"/>
        </w:rPr>
      </w:pPr>
    </w:p>
    <w:p w14:paraId="1DDCA76C" w14:textId="77777777" w:rsidR="0005750E" w:rsidRPr="0072220D" w:rsidRDefault="0005750E" w:rsidP="00BF4658">
      <w:pPr>
        <w:rPr>
          <w:sz w:val="20"/>
          <w:szCs w:val="20"/>
          <w:lang w:val="it-IT"/>
        </w:rPr>
      </w:pPr>
    </w:p>
    <w:tbl>
      <w:tblPr>
        <w:tblW w:w="5112"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2601"/>
        <w:gridCol w:w="3892"/>
        <w:gridCol w:w="8104"/>
      </w:tblGrid>
      <w:tr w:rsidR="002E3C9C" w:rsidRPr="0072220D" w14:paraId="254E7E5A" w14:textId="7F5169F5" w:rsidTr="0005750E">
        <w:trPr>
          <w:trHeight w:val="27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DB0B2" w14:textId="197FF3BB" w:rsidR="002E3C9C" w:rsidRPr="0072220D" w:rsidRDefault="002E3C9C" w:rsidP="00CE3814">
            <w:pPr>
              <w:jc w:val="center"/>
              <w:rPr>
                <w:b/>
                <w:sz w:val="20"/>
                <w:szCs w:val="20"/>
                <w:lang w:val="it-IT"/>
              </w:rPr>
            </w:pPr>
            <w:r w:rsidRPr="0072220D">
              <w:rPr>
                <w:b/>
                <w:sz w:val="20"/>
                <w:szCs w:val="20"/>
                <w:lang w:val="it-IT"/>
              </w:rPr>
              <w:t>RISULTATI NELLE PROVE STANDARDIZZATE NAZIONALI</w:t>
            </w:r>
            <w:r w:rsidR="00B35B33" w:rsidRPr="0072220D">
              <w:rPr>
                <w:b/>
                <w:sz w:val="20"/>
                <w:szCs w:val="20"/>
                <w:lang w:val="it-IT"/>
              </w:rPr>
              <w:t xml:space="preserve"> EFFETTUATE NELL’A.S.2024/25</w:t>
            </w:r>
          </w:p>
          <w:p w14:paraId="363CEDC1" w14:textId="71003091" w:rsidR="00815936" w:rsidRPr="0072220D" w:rsidRDefault="00815936" w:rsidP="00815936">
            <w:pPr>
              <w:rPr>
                <w:sz w:val="20"/>
                <w:szCs w:val="20"/>
                <w:lang w:val="it-IT"/>
              </w:rPr>
            </w:pPr>
          </w:p>
          <w:p w14:paraId="715AE891" w14:textId="77777777" w:rsidR="002E3C9C" w:rsidRPr="0072220D" w:rsidRDefault="002E3C9C" w:rsidP="00CE3814">
            <w:pPr>
              <w:jc w:val="center"/>
              <w:rPr>
                <w:b/>
                <w:sz w:val="20"/>
                <w:szCs w:val="20"/>
                <w:lang w:val="it-IT"/>
              </w:rPr>
            </w:pPr>
          </w:p>
        </w:tc>
      </w:tr>
      <w:tr w:rsidR="0005750E" w:rsidRPr="0072220D" w14:paraId="4AD556C2" w14:textId="77777777" w:rsidTr="0005750E">
        <w:trPr>
          <w:trHeight w:val="27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D0F6A" w14:textId="6A0EF04A" w:rsidR="0005750E" w:rsidRPr="0072220D" w:rsidRDefault="0005750E" w:rsidP="0005750E">
            <w:pPr>
              <w:rPr>
                <w:b/>
                <w:sz w:val="20"/>
                <w:szCs w:val="20"/>
                <w:lang w:val="it-IT"/>
              </w:rPr>
            </w:pPr>
          </w:p>
        </w:tc>
      </w:tr>
      <w:tr w:rsidR="002E3C9C" w:rsidRPr="0072220D" w14:paraId="709A9C86" w14:textId="4798F996" w:rsidTr="0005750E">
        <w:trPr>
          <w:trHeight w:val="359"/>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F7C7" w14:textId="65F5AEC8" w:rsidR="002E3C9C" w:rsidRPr="0072220D" w:rsidRDefault="002E3C9C" w:rsidP="008C53F9">
            <w:pPr>
              <w:jc w:val="center"/>
              <w:rPr>
                <w:b/>
                <w:sz w:val="20"/>
                <w:szCs w:val="20"/>
                <w:lang w:val="it-IT"/>
              </w:rPr>
            </w:pPr>
            <w:r w:rsidRPr="0072220D">
              <w:rPr>
                <w:b/>
                <w:sz w:val="20"/>
                <w:szCs w:val="20"/>
                <w:lang w:val="it-IT"/>
              </w:rPr>
              <w:t>PRIORITA’</w:t>
            </w:r>
          </w:p>
        </w:tc>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062C8" w14:textId="30439DDE" w:rsidR="002E3C9C" w:rsidRPr="0072220D" w:rsidRDefault="002E3C9C" w:rsidP="008C53F9">
            <w:pPr>
              <w:jc w:val="center"/>
              <w:rPr>
                <w:b/>
                <w:sz w:val="20"/>
                <w:szCs w:val="20"/>
                <w:lang w:val="it-IT"/>
              </w:rPr>
            </w:pPr>
            <w:r w:rsidRPr="0072220D">
              <w:rPr>
                <w:b/>
                <w:sz w:val="20"/>
                <w:szCs w:val="20"/>
                <w:lang w:val="it-IT"/>
              </w:rPr>
              <w:t>TRAGUARDI</w:t>
            </w:r>
          </w:p>
        </w:tc>
        <w:tc>
          <w:tcPr>
            <w:tcW w:w="2776" w:type="pct"/>
            <w:tcBorders>
              <w:top w:val="single" w:sz="4" w:space="0" w:color="000000"/>
              <w:left w:val="single" w:sz="4" w:space="0" w:color="000000"/>
              <w:bottom w:val="single" w:sz="4" w:space="0" w:color="000000"/>
              <w:right w:val="single" w:sz="4" w:space="0" w:color="000000"/>
            </w:tcBorders>
          </w:tcPr>
          <w:p w14:paraId="52ABD385" w14:textId="4596D46A" w:rsidR="002E3C9C" w:rsidRPr="0072220D" w:rsidRDefault="002E3C9C" w:rsidP="009A3F54">
            <w:pPr>
              <w:jc w:val="center"/>
              <w:rPr>
                <w:b/>
                <w:sz w:val="20"/>
                <w:szCs w:val="20"/>
                <w:lang w:val="it-IT"/>
              </w:rPr>
            </w:pPr>
            <w:r w:rsidRPr="0072220D">
              <w:rPr>
                <w:b/>
                <w:sz w:val="20"/>
                <w:szCs w:val="20"/>
                <w:lang w:val="it-IT"/>
              </w:rPr>
              <w:t>RISULTATI</w:t>
            </w:r>
            <w:r w:rsidR="00772100" w:rsidRPr="0072220D">
              <w:rPr>
                <w:b/>
                <w:sz w:val="20"/>
                <w:szCs w:val="20"/>
                <w:lang w:val="it-IT"/>
              </w:rPr>
              <w:t xml:space="preserve"> CONSEGUITI</w:t>
            </w:r>
          </w:p>
        </w:tc>
      </w:tr>
      <w:tr w:rsidR="002E3C9C" w:rsidRPr="0072220D" w14:paraId="2E6C7736" w14:textId="24DE81F7" w:rsidTr="0005750E">
        <w:trPr>
          <w:trHeight w:val="2096"/>
        </w:trPr>
        <w:tc>
          <w:tcPr>
            <w:tcW w:w="891"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33B55" w14:textId="77777777" w:rsidR="002E3C9C" w:rsidRPr="0072220D" w:rsidRDefault="002E3C9C" w:rsidP="00CF2BBA">
            <w:pPr>
              <w:jc w:val="both"/>
              <w:rPr>
                <w:sz w:val="20"/>
                <w:szCs w:val="20"/>
                <w:lang w:val="it-IT"/>
              </w:rPr>
            </w:pPr>
          </w:p>
          <w:p w14:paraId="08681382" w14:textId="77777777" w:rsidR="002E3C9C" w:rsidRPr="0072220D" w:rsidRDefault="002E3C9C" w:rsidP="00CF2BBA">
            <w:pPr>
              <w:jc w:val="both"/>
              <w:rPr>
                <w:sz w:val="20"/>
                <w:szCs w:val="20"/>
                <w:lang w:val="it-IT"/>
              </w:rPr>
            </w:pPr>
          </w:p>
          <w:p w14:paraId="1BC11DB9" w14:textId="77777777" w:rsidR="002E3C9C" w:rsidRPr="0072220D" w:rsidRDefault="002E3C9C" w:rsidP="00CF2BBA">
            <w:pPr>
              <w:jc w:val="both"/>
              <w:rPr>
                <w:sz w:val="20"/>
                <w:szCs w:val="20"/>
                <w:lang w:val="it-IT"/>
              </w:rPr>
            </w:pPr>
            <w:r w:rsidRPr="0072220D">
              <w:rPr>
                <w:sz w:val="20"/>
                <w:szCs w:val="20"/>
                <w:lang w:val="it-IT"/>
              </w:rPr>
              <w:t>Favorire il raggiungimento di risultati positivi nelle prove INVALSI da parte degli alunni dell’Istituto Comprensivo</w:t>
            </w:r>
          </w:p>
        </w:tc>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DFE39" w14:textId="77777777" w:rsidR="002E3C9C" w:rsidRPr="0072220D" w:rsidRDefault="002E3C9C" w:rsidP="00CF2BBA">
            <w:pPr>
              <w:jc w:val="both"/>
              <w:rPr>
                <w:sz w:val="20"/>
                <w:szCs w:val="20"/>
                <w:lang w:val="it-IT"/>
              </w:rPr>
            </w:pPr>
            <w:r w:rsidRPr="0072220D">
              <w:rPr>
                <w:sz w:val="20"/>
                <w:szCs w:val="20"/>
                <w:lang w:val="it-IT"/>
              </w:rPr>
              <w:t>Miglioramento dei risultati e riduzione delle differenze di risultati ottenuti alle prove INVALSI da alunni appartenenti ai diversi plessi di sc. Primaria, soprattutto in italiano ed inglese</w:t>
            </w:r>
          </w:p>
          <w:p w14:paraId="7A2EBD80" w14:textId="77777777" w:rsidR="002E3C9C" w:rsidRPr="0072220D" w:rsidRDefault="002E3C9C" w:rsidP="00CF2BBA">
            <w:pPr>
              <w:jc w:val="both"/>
              <w:rPr>
                <w:sz w:val="20"/>
                <w:szCs w:val="20"/>
                <w:lang w:val="it-IT"/>
              </w:rPr>
            </w:pPr>
            <w:r w:rsidRPr="0072220D">
              <w:rPr>
                <w:sz w:val="20"/>
                <w:szCs w:val="20"/>
                <w:lang w:val="it-IT"/>
              </w:rPr>
              <w:t xml:space="preserve">Riduzione della percentuale degli alunni dei livelli 1 e 2 </w:t>
            </w:r>
          </w:p>
          <w:p w14:paraId="6E28CDCF" w14:textId="77777777" w:rsidR="002E3C9C" w:rsidRPr="0072220D" w:rsidRDefault="002E3C9C" w:rsidP="00CF2BBA">
            <w:pPr>
              <w:jc w:val="both"/>
              <w:rPr>
                <w:sz w:val="20"/>
                <w:szCs w:val="20"/>
                <w:lang w:val="it-IT"/>
              </w:rPr>
            </w:pPr>
            <w:r w:rsidRPr="0072220D">
              <w:rPr>
                <w:sz w:val="20"/>
                <w:szCs w:val="20"/>
                <w:lang w:val="it-IT"/>
              </w:rPr>
              <w:t>Miglioramento dell’effetto scuola per la primaria</w:t>
            </w:r>
          </w:p>
        </w:tc>
        <w:tc>
          <w:tcPr>
            <w:tcW w:w="2776" w:type="pct"/>
            <w:tcBorders>
              <w:top w:val="single" w:sz="4" w:space="0" w:color="000000"/>
              <w:left w:val="single" w:sz="4" w:space="0" w:color="000000"/>
              <w:bottom w:val="single" w:sz="4" w:space="0" w:color="000000"/>
              <w:right w:val="single" w:sz="4" w:space="0" w:color="000000"/>
            </w:tcBorders>
          </w:tcPr>
          <w:p w14:paraId="2F0C5635" w14:textId="3766FDC5" w:rsidR="00815CBC" w:rsidRPr="0072220D" w:rsidRDefault="00577DFE" w:rsidP="00577DFE">
            <w:pPr>
              <w:widowControl/>
              <w:autoSpaceDE/>
              <w:autoSpaceDN/>
              <w:jc w:val="both"/>
              <w:rPr>
                <w:sz w:val="20"/>
                <w:szCs w:val="20"/>
                <w:lang w:val="it-IT" w:eastAsia="it-IT"/>
              </w:rPr>
            </w:pPr>
            <w:r w:rsidRPr="0072220D">
              <w:rPr>
                <w:sz w:val="20"/>
                <w:szCs w:val="20"/>
                <w:lang w:val="it-IT" w:eastAsia="it-IT"/>
              </w:rPr>
              <w:t>P</w:t>
            </w:r>
            <w:r w:rsidR="00815CBC" w:rsidRPr="0072220D">
              <w:rPr>
                <w:sz w:val="20"/>
                <w:szCs w:val="20"/>
                <w:lang w:val="it-IT" w:eastAsia="it-IT"/>
              </w:rPr>
              <w:t xml:space="preserve">er le </w:t>
            </w:r>
            <w:r w:rsidR="00815CBC" w:rsidRPr="0072220D">
              <w:rPr>
                <w:b/>
                <w:bCs/>
                <w:sz w:val="20"/>
                <w:szCs w:val="20"/>
                <w:lang w:val="it-IT" w:eastAsia="it-IT"/>
              </w:rPr>
              <w:t>classi seconde della primaria</w:t>
            </w:r>
            <w:r w:rsidR="00815CBC" w:rsidRPr="0072220D">
              <w:rPr>
                <w:sz w:val="20"/>
                <w:szCs w:val="20"/>
                <w:lang w:val="it-IT" w:eastAsia="it-IT"/>
              </w:rPr>
              <w:t xml:space="preserve">, i risultati INVALSI mostrano </w:t>
            </w:r>
            <w:r w:rsidRPr="0072220D">
              <w:rPr>
                <w:sz w:val="20"/>
                <w:szCs w:val="20"/>
                <w:lang w:val="it-IT" w:eastAsia="it-IT"/>
              </w:rPr>
              <w:t>risultati positivi</w:t>
            </w:r>
            <w:r w:rsidR="00815CBC" w:rsidRPr="0072220D">
              <w:rPr>
                <w:sz w:val="20"/>
                <w:szCs w:val="20"/>
                <w:lang w:val="it-IT" w:eastAsia="it-IT"/>
              </w:rPr>
              <w:t>: in Italiano il 70% delle risposte è corretto (punteggio medio 214,5) e in Matematica il 64% (punteggio medio 205,8), entrambi superiori alla media regionale e nazionale. Negli ultimi anni i punteggi hanno mostrato fluttuazioni moderate, con variabilità tra le classi del 10,5% in Italiano e tra l’8,3% e il 12,1% in Matematica, in linea con i dati nazionali.</w:t>
            </w:r>
          </w:p>
          <w:p w14:paraId="0754032D" w14:textId="77777777" w:rsidR="00815CBC" w:rsidRPr="0072220D" w:rsidRDefault="00815CBC" w:rsidP="00577DFE">
            <w:pPr>
              <w:widowControl/>
              <w:autoSpaceDE/>
              <w:autoSpaceDN/>
              <w:jc w:val="both"/>
              <w:rPr>
                <w:sz w:val="20"/>
                <w:szCs w:val="20"/>
                <w:lang w:val="it-IT" w:eastAsia="it-IT"/>
              </w:rPr>
            </w:pPr>
            <w:r w:rsidRPr="0072220D">
              <w:rPr>
                <w:sz w:val="20"/>
                <w:szCs w:val="20"/>
                <w:lang w:val="it-IT" w:eastAsia="it-IT"/>
              </w:rPr>
              <w:t xml:space="preserve">Per le </w:t>
            </w:r>
            <w:r w:rsidRPr="0072220D">
              <w:rPr>
                <w:b/>
                <w:bCs/>
                <w:sz w:val="20"/>
                <w:szCs w:val="20"/>
                <w:lang w:val="it-IT" w:eastAsia="it-IT"/>
              </w:rPr>
              <w:t>classi quinte</w:t>
            </w:r>
            <w:r w:rsidRPr="0072220D">
              <w:rPr>
                <w:sz w:val="20"/>
                <w:szCs w:val="20"/>
                <w:lang w:val="it-IT" w:eastAsia="it-IT"/>
              </w:rPr>
              <w:t>, gli studenti ottengono risultati complessivamente positivi: in Italiano il 73% delle risposte è corretto (punteggio medio 213,1), in Matematica il 63% (punteggio medio 202,8), con valori superiori o in linea con le medie di riferimento. In Inglese, nel Reading il 73% degli studenti raggiunge il livello A1 (punteggio 214,7) e nel Listening l’88% (punteggio 237,7), con quasi tutti gli studenti al livello obiettivo.</w:t>
            </w:r>
          </w:p>
          <w:p w14:paraId="072CA2BF" w14:textId="7C7658D0" w:rsidR="002466FF" w:rsidRPr="0072220D" w:rsidRDefault="00815CBC" w:rsidP="00577DFE">
            <w:pPr>
              <w:widowControl/>
              <w:autoSpaceDE/>
              <w:autoSpaceDN/>
              <w:jc w:val="both"/>
              <w:rPr>
                <w:sz w:val="24"/>
                <w:szCs w:val="24"/>
                <w:lang w:val="it-IT" w:eastAsia="it-IT"/>
              </w:rPr>
            </w:pPr>
            <w:r w:rsidRPr="0072220D">
              <w:rPr>
                <w:sz w:val="20"/>
                <w:szCs w:val="20"/>
                <w:lang w:val="it-IT" w:eastAsia="it-IT"/>
              </w:rPr>
              <w:t>Negli ultimi anni i punteggi hanno mostrato tendenze generalmente positive, con variabilità tra le classi tra il 7% e il 17%. L’effetto scuola è evidente in Italiano, con valore aggiunto leggermente positivo, mentre in Matematica è nella media, confermando comunque l’efficacia dell’azione educativa.</w:t>
            </w:r>
          </w:p>
        </w:tc>
      </w:tr>
      <w:tr w:rsidR="00464D84" w:rsidRPr="0072220D" w14:paraId="5D1E7E91" w14:textId="566C2DD6" w:rsidTr="0005750E">
        <w:trPr>
          <w:trHeight w:val="1124"/>
        </w:trPr>
        <w:tc>
          <w:tcPr>
            <w:tcW w:w="891"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61395" w14:textId="77777777" w:rsidR="00464D84" w:rsidRPr="0072220D" w:rsidRDefault="00464D84" w:rsidP="00CF2BBA">
            <w:pPr>
              <w:pBdr>
                <w:top w:val="nil"/>
                <w:left w:val="nil"/>
                <w:bottom w:val="nil"/>
                <w:right w:val="nil"/>
                <w:between w:val="nil"/>
              </w:pBdr>
              <w:rPr>
                <w:sz w:val="20"/>
                <w:szCs w:val="20"/>
                <w:lang w:val="it-IT"/>
              </w:rPr>
            </w:pPr>
          </w:p>
        </w:tc>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A011C" w14:textId="77777777" w:rsidR="00464D84" w:rsidRPr="0072220D" w:rsidRDefault="00464D84" w:rsidP="00CF2BBA">
            <w:pPr>
              <w:jc w:val="both"/>
              <w:rPr>
                <w:sz w:val="20"/>
                <w:szCs w:val="20"/>
                <w:lang w:val="it-IT"/>
              </w:rPr>
            </w:pPr>
            <w:r w:rsidRPr="0072220D">
              <w:rPr>
                <w:sz w:val="20"/>
                <w:szCs w:val="20"/>
                <w:lang w:val="it-IT"/>
              </w:rPr>
              <w:t>Riduzione delle differenze di risultati ottenuti alla prova nazionale INVALSI da alunni appartenenti alle diverse classi terze di sc.sec. di 1° grado.</w:t>
            </w:r>
          </w:p>
          <w:p w14:paraId="3599820A" w14:textId="77777777" w:rsidR="00464D84" w:rsidRPr="0072220D" w:rsidRDefault="00464D84" w:rsidP="00CF2BBA">
            <w:pPr>
              <w:jc w:val="both"/>
              <w:rPr>
                <w:sz w:val="20"/>
                <w:szCs w:val="20"/>
                <w:lang w:val="it-IT"/>
              </w:rPr>
            </w:pPr>
            <w:r w:rsidRPr="0072220D">
              <w:rPr>
                <w:sz w:val="20"/>
                <w:szCs w:val="20"/>
                <w:lang w:val="it-IT"/>
              </w:rPr>
              <w:t>Riduzione della percentuale degli alunni dei livelli 1 e 2</w:t>
            </w:r>
          </w:p>
        </w:tc>
        <w:tc>
          <w:tcPr>
            <w:tcW w:w="2776" w:type="pct"/>
            <w:tcBorders>
              <w:top w:val="single" w:sz="4" w:space="0" w:color="000000"/>
              <w:left w:val="single" w:sz="4" w:space="0" w:color="000000"/>
              <w:bottom w:val="single" w:sz="4" w:space="0" w:color="000000"/>
              <w:right w:val="single" w:sz="4" w:space="0" w:color="000000"/>
            </w:tcBorders>
          </w:tcPr>
          <w:p w14:paraId="5F04D576" w14:textId="2234A2F3" w:rsidR="00E20EAE" w:rsidRPr="0072220D" w:rsidRDefault="00E20EAE" w:rsidP="00E20EAE">
            <w:pPr>
              <w:widowControl/>
              <w:autoSpaceDE/>
              <w:autoSpaceDN/>
              <w:jc w:val="both"/>
              <w:rPr>
                <w:sz w:val="20"/>
                <w:szCs w:val="20"/>
                <w:lang w:val="it-IT" w:eastAsia="it-IT"/>
              </w:rPr>
            </w:pPr>
            <w:r w:rsidRPr="0072220D">
              <w:rPr>
                <w:sz w:val="20"/>
                <w:szCs w:val="20"/>
                <w:lang w:val="it-IT" w:eastAsia="it-IT"/>
              </w:rPr>
              <w:t>Nella scuola secondaria di I grado, i risultati INVALSI mostrano performance generalmente sopra la media rispetto a gruppi simili, alla regione, alla macro-area e all’Italia. In Italiano, gli studenti hanno ottenuto un punteggio medio di 200,3, con il 65% che ha raggiunto i traguardi, mentre in Matematica il punteggio medio è di 202,2, con il 68% di studenti al traguardo. In Inglese, la prova di Reading registra risultati particolarmente elevati, con l’88% degli studenti al livello previsto e un punteggio medio di 226,8, mentre nel Listening il 73% ha raggiunto i traguardi con un punteggio di 218,4.</w:t>
            </w:r>
          </w:p>
          <w:p w14:paraId="577E01AF" w14:textId="77777777" w:rsidR="00E20EAE" w:rsidRPr="0072220D" w:rsidRDefault="00E20EAE" w:rsidP="00E20EAE">
            <w:pPr>
              <w:widowControl/>
              <w:autoSpaceDE/>
              <w:autoSpaceDN/>
              <w:jc w:val="both"/>
              <w:rPr>
                <w:sz w:val="20"/>
                <w:szCs w:val="20"/>
                <w:lang w:val="it-IT" w:eastAsia="it-IT"/>
              </w:rPr>
            </w:pPr>
            <w:r w:rsidRPr="0072220D">
              <w:rPr>
                <w:sz w:val="20"/>
                <w:szCs w:val="20"/>
                <w:lang w:val="it-IT" w:eastAsia="it-IT"/>
              </w:rPr>
              <w:t>La distribuzione dei livelli di apprendimento mostra che la maggior parte degli studenti in Italiano e Matematica si colloca nei livelli intermedi, con pochi casi nei livelli estremi. In Inglese, la maggioranza raggiunge il livello obiettivo A2 sia nel Reading sia nel Listening, con una minima presenza nei livelli inferiori.</w:t>
            </w:r>
          </w:p>
          <w:p w14:paraId="18136D0B" w14:textId="77777777" w:rsidR="00E20EAE" w:rsidRPr="0072220D" w:rsidRDefault="00E20EAE" w:rsidP="00E20EAE">
            <w:pPr>
              <w:widowControl/>
              <w:autoSpaceDE/>
              <w:autoSpaceDN/>
              <w:jc w:val="both"/>
              <w:rPr>
                <w:sz w:val="20"/>
                <w:szCs w:val="20"/>
                <w:lang w:val="it-IT" w:eastAsia="it-IT"/>
              </w:rPr>
            </w:pPr>
            <w:r w:rsidRPr="0072220D">
              <w:rPr>
                <w:sz w:val="20"/>
                <w:szCs w:val="20"/>
                <w:lang w:val="it-IT" w:eastAsia="it-IT"/>
              </w:rPr>
              <w:t>Le discipline con maggior successo sono Inglese Reading e Matematica, seguite da Italiano e Inglese Listening. I risultati eccellenti e il rischio di dispersione implicita sono bilanciati, senza segnali di criticità. L’andamento negli anni evidenzia una stabilità leggermente crescente dei punteggi, con variabilità tra le classi più contenuta in Italiano e Matematica e maggiore in Inglese, soprattutto nelle abilità linguistiche.</w:t>
            </w:r>
          </w:p>
          <w:p w14:paraId="0F274A47" w14:textId="5AC74095" w:rsidR="005C6623" w:rsidRPr="0072220D" w:rsidRDefault="00E20EAE" w:rsidP="00E20EAE">
            <w:pPr>
              <w:widowControl/>
              <w:autoSpaceDE/>
              <w:autoSpaceDN/>
              <w:jc w:val="both"/>
              <w:rPr>
                <w:sz w:val="24"/>
                <w:szCs w:val="24"/>
                <w:lang w:val="it-IT" w:eastAsia="it-IT"/>
              </w:rPr>
            </w:pPr>
            <w:r w:rsidRPr="0072220D">
              <w:rPr>
                <w:sz w:val="20"/>
                <w:szCs w:val="20"/>
                <w:lang w:val="it-IT" w:eastAsia="it-IT"/>
              </w:rPr>
              <w:t>L’analisi dell’effetto scuola indica un contributo evidente in Italiano, Matematica e Inglese Reading, con un effetto leggermente positivo, mentre in Inglese Listening l’effetto scuola è nella media, confermando comunque risultati buoni.</w:t>
            </w:r>
          </w:p>
        </w:tc>
      </w:tr>
    </w:tbl>
    <w:p w14:paraId="2EBDAEB8" w14:textId="3856165D" w:rsidR="00B57FCC" w:rsidRPr="0072220D" w:rsidRDefault="00B57FCC" w:rsidP="00BF4658">
      <w:pPr>
        <w:rPr>
          <w:sz w:val="20"/>
          <w:szCs w:val="20"/>
          <w:lang w:val="it-IT"/>
        </w:rPr>
      </w:pPr>
    </w:p>
    <w:p w14:paraId="59A4B7AA" w14:textId="7C464AF3" w:rsidR="00B57FCC" w:rsidRPr="0072220D" w:rsidRDefault="00B57FCC" w:rsidP="00BF4658">
      <w:pPr>
        <w:rPr>
          <w:sz w:val="20"/>
          <w:szCs w:val="20"/>
          <w:lang w:val="it-IT"/>
        </w:rPr>
      </w:pPr>
    </w:p>
    <w:p w14:paraId="2FB63CE5" w14:textId="616E1E18" w:rsidR="00B57FCC" w:rsidRPr="0072220D" w:rsidRDefault="00B57FCC" w:rsidP="00BF4658">
      <w:pPr>
        <w:rPr>
          <w:sz w:val="20"/>
          <w:szCs w:val="20"/>
          <w:lang w:val="it-IT"/>
        </w:rPr>
      </w:pPr>
    </w:p>
    <w:p w14:paraId="5885751B" w14:textId="751C44CB" w:rsidR="006A7593" w:rsidRPr="0072220D" w:rsidRDefault="006A7593" w:rsidP="00BF4658">
      <w:pPr>
        <w:rPr>
          <w:sz w:val="20"/>
          <w:szCs w:val="20"/>
          <w:lang w:val="it-IT"/>
        </w:rPr>
      </w:pPr>
    </w:p>
    <w:p w14:paraId="58881695" w14:textId="77777777" w:rsidR="006A7593" w:rsidRPr="0072220D" w:rsidRDefault="006A7593" w:rsidP="00BF4658">
      <w:pPr>
        <w:rPr>
          <w:sz w:val="20"/>
          <w:szCs w:val="20"/>
          <w:lang w:val="it-IT"/>
        </w:rPr>
      </w:pPr>
    </w:p>
    <w:p w14:paraId="6A4012D2" w14:textId="77777777" w:rsidR="00B57FCC" w:rsidRPr="0072220D" w:rsidRDefault="00B57FCC" w:rsidP="00BF4658">
      <w:pPr>
        <w:rPr>
          <w:sz w:val="20"/>
          <w:szCs w:val="20"/>
          <w:lang w:val="it-IT"/>
        </w:rPr>
      </w:pPr>
    </w:p>
    <w:sdt>
      <w:sdtPr>
        <w:rPr>
          <w:sz w:val="20"/>
          <w:szCs w:val="20"/>
          <w:lang w:val="it-IT"/>
        </w:rPr>
        <w:id w:val="-1203092189"/>
        <w:docPartObj>
          <w:docPartGallery w:val="Cover Pages"/>
          <w:docPartUnique/>
        </w:docPartObj>
      </w:sdtPr>
      <w:sdtEndPr/>
      <w:sdtContent>
        <w:p w14:paraId="3F36AB0B" w14:textId="2136E011" w:rsidR="0083086F" w:rsidRPr="0072220D" w:rsidRDefault="0083086F" w:rsidP="007B6A54">
          <w:pPr>
            <w:rPr>
              <w:sz w:val="20"/>
              <w:szCs w:val="20"/>
              <w:lang w:val="it-IT"/>
            </w:rPr>
          </w:pPr>
        </w:p>
        <w:p w14:paraId="67E1912F" w14:textId="720D228A" w:rsidR="009404AE" w:rsidRPr="0072220D" w:rsidRDefault="009404AE" w:rsidP="007B6A54">
          <w:pPr>
            <w:rPr>
              <w:b/>
              <w:sz w:val="20"/>
              <w:szCs w:val="20"/>
              <w:lang w:val="it-IT"/>
            </w:rPr>
          </w:pPr>
        </w:p>
        <w:tbl>
          <w:tblPr>
            <w:tblStyle w:val="Grigliatabella"/>
            <w:tblW w:w="0" w:type="auto"/>
            <w:tblLook w:val="04A0" w:firstRow="1" w:lastRow="0" w:firstColumn="1" w:lastColumn="0" w:noHBand="0" w:noVBand="1"/>
          </w:tblPr>
          <w:tblGrid>
            <w:gridCol w:w="14277"/>
          </w:tblGrid>
          <w:tr w:rsidR="00674B7A" w:rsidRPr="0072220D" w14:paraId="1E269DD0" w14:textId="77777777" w:rsidTr="009B3E5E">
            <w:tc>
              <w:tcPr>
                <w:tcW w:w="14427" w:type="dxa"/>
                <w:shd w:val="clear" w:color="auto" w:fill="DDD9C3" w:themeFill="background2" w:themeFillShade="E6"/>
              </w:tcPr>
              <w:p w14:paraId="5647DE43" w14:textId="77777777" w:rsidR="00674B7A" w:rsidRPr="0072220D" w:rsidRDefault="00674B7A" w:rsidP="00FA71A8">
                <w:pPr>
                  <w:jc w:val="center"/>
                  <w:rPr>
                    <w:b/>
                    <w:bCs/>
                    <w:sz w:val="20"/>
                    <w:szCs w:val="20"/>
                    <w:lang w:val="it-IT"/>
                  </w:rPr>
                </w:pPr>
                <w:r w:rsidRPr="0072220D">
                  <w:rPr>
                    <w:b/>
                    <w:sz w:val="20"/>
                    <w:szCs w:val="20"/>
                    <w:lang w:val="it-IT"/>
                  </w:rPr>
                  <w:t>RISULTATI NELLE PROVE STANDARDIZZATE NELLA SCUOLA PRIMARIA</w:t>
                </w:r>
              </w:p>
            </w:tc>
          </w:tr>
        </w:tbl>
        <w:p w14:paraId="4A80F680" w14:textId="77777777" w:rsidR="00674B7A" w:rsidRPr="0072220D" w:rsidRDefault="00674B7A" w:rsidP="006A7593">
          <w:pPr>
            <w:spacing w:after="200" w:line="276" w:lineRule="auto"/>
            <w:ind w:firstLine="708"/>
            <w:rPr>
              <w:b/>
              <w:bCs/>
              <w:sz w:val="20"/>
              <w:szCs w:val="20"/>
              <w:lang w:val="it-IT"/>
            </w:rPr>
          </w:pPr>
        </w:p>
        <w:p w14:paraId="773BFA96" w14:textId="77777777" w:rsidR="00674B7A" w:rsidRPr="0072220D" w:rsidRDefault="00674B7A" w:rsidP="00674B7A">
          <w:pPr>
            <w:spacing w:after="200" w:line="276" w:lineRule="auto"/>
            <w:jc w:val="center"/>
            <w:rPr>
              <w:sz w:val="20"/>
              <w:szCs w:val="20"/>
              <w:lang w:val="it-IT"/>
            </w:rPr>
          </w:pPr>
        </w:p>
        <w:p w14:paraId="190E82EF" w14:textId="070A00BA" w:rsidR="00674B7A" w:rsidRPr="0072220D" w:rsidRDefault="00674B7A" w:rsidP="000839EF">
          <w:pPr>
            <w:spacing w:after="200" w:line="276" w:lineRule="auto"/>
            <w:rPr>
              <w:sz w:val="20"/>
              <w:szCs w:val="20"/>
              <w:lang w:val="it-IT"/>
            </w:rPr>
          </w:pPr>
        </w:p>
        <w:tbl>
          <w:tblPr>
            <w:tblStyle w:val="Grigliatabella"/>
            <w:tblW w:w="5000" w:type="pct"/>
            <w:tblLook w:val="04A0" w:firstRow="1" w:lastRow="0" w:firstColumn="1" w:lastColumn="0" w:noHBand="0" w:noVBand="1"/>
          </w:tblPr>
          <w:tblGrid>
            <w:gridCol w:w="924"/>
            <w:gridCol w:w="2207"/>
            <w:gridCol w:w="2208"/>
            <w:gridCol w:w="2595"/>
            <w:gridCol w:w="2649"/>
            <w:gridCol w:w="2649"/>
            <w:gridCol w:w="1045"/>
          </w:tblGrid>
          <w:tr w:rsidR="004A5795" w:rsidRPr="0072220D" w14:paraId="5F79B1C8" w14:textId="77777777" w:rsidTr="00F7259A">
            <w:tc>
              <w:tcPr>
                <w:tcW w:w="370" w:type="pct"/>
              </w:tcPr>
              <w:p w14:paraId="630B917C" w14:textId="77777777" w:rsidR="004A5795" w:rsidRPr="0072220D" w:rsidRDefault="004A5795" w:rsidP="00EF2EA5">
                <w:pPr>
                  <w:spacing w:after="200" w:line="276" w:lineRule="auto"/>
                  <w:jc w:val="both"/>
                  <w:rPr>
                    <w:b/>
                    <w:sz w:val="20"/>
                    <w:szCs w:val="20"/>
                    <w:lang w:val="it-IT"/>
                  </w:rPr>
                </w:pPr>
                <w:r w:rsidRPr="0072220D">
                  <w:rPr>
                    <w:b/>
                    <w:sz w:val="20"/>
                    <w:szCs w:val="20"/>
                    <w:lang w:val="it-IT"/>
                  </w:rPr>
                  <w:t xml:space="preserve">INDICATORI </w:t>
                </w:r>
              </w:p>
            </w:tc>
            <w:tc>
              <w:tcPr>
                <w:tcW w:w="832" w:type="pct"/>
              </w:tcPr>
              <w:p w14:paraId="22878628" w14:textId="77777777" w:rsidR="004A5795" w:rsidRPr="0072220D" w:rsidRDefault="004A5795" w:rsidP="00EF2EA5">
                <w:pPr>
                  <w:jc w:val="center"/>
                  <w:rPr>
                    <w:b/>
                    <w:sz w:val="20"/>
                    <w:szCs w:val="20"/>
                    <w:lang w:val="it-IT"/>
                  </w:rPr>
                </w:pPr>
                <w:r w:rsidRPr="0072220D">
                  <w:rPr>
                    <w:b/>
                    <w:sz w:val="20"/>
                    <w:szCs w:val="20"/>
                    <w:lang w:val="it-IT"/>
                  </w:rPr>
                  <w:t>A.S.2020/21</w:t>
                </w:r>
              </w:p>
            </w:tc>
            <w:tc>
              <w:tcPr>
                <w:tcW w:w="832" w:type="pct"/>
              </w:tcPr>
              <w:p w14:paraId="02020EFD" w14:textId="3E2AB45B" w:rsidR="004A5795" w:rsidRPr="0072220D" w:rsidRDefault="004A5795" w:rsidP="00EF2EA5">
                <w:pPr>
                  <w:spacing w:after="200" w:line="276" w:lineRule="auto"/>
                  <w:jc w:val="center"/>
                  <w:rPr>
                    <w:b/>
                    <w:sz w:val="20"/>
                    <w:szCs w:val="20"/>
                    <w:lang w:val="it-IT"/>
                  </w:rPr>
                </w:pPr>
                <w:r w:rsidRPr="0072220D">
                  <w:rPr>
                    <w:b/>
                    <w:sz w:val="20"/>
                    <w:szCs w:val="20"/>
                    <w:lang w:val="it-IT"/>
                  </w:rPr>
                  <w:t>A.S.2021/22</w:t>
                </w:r>
              </w:p>
            </w:tc>
            <w:tc>
              <w:tcPr>
                <w:tcW w:w="993" w:type="pct"/>
              </w:tcPr>
              <w:p w14:paraId="6A2DEA0B" w14:textId="1CEF1377" w:rsidR="004A5795" w:rsidRPr="0072220D" w:rsidRDefault="004A5795" w:rsidP="00EF2EA5">
                <w:pPr>
                  <w:spacing w:after="200" w:line="276" w:lineRule="auto"/>
                  <w:jc w:val="center"/>
                  <w:rPr>
                    <w:b/>
                    <w:sz w:val="20"/>
                    <w:szCs w:val="20"/>
                    <w:lang w:val="it-IT"/>
                  </w:rPr>
                </w:pPr>
                <w:r w:rsidRPr="0072220D">
                  <w:rPr>
                    <w:b/>
                    <w:sz w:val="20"/>
                    <w:szCs w:val="20"/>
                    <w:lang w:val="it-IT"/>
                  </w:rPr>
                  <w:t>A.S.2022/23</w:t>
                </w:r>
              </w:p>
            </w:tc>
            <w:tc>
              <w:tcPr>
                <w:tcW w:w="1015" w:type="pct"/>
              </w:tcPr>
              <w:p w14:paraId="3F99547A" w14:textId="2F523BED" w:rsidR="004A5795" w:rsidRPr="0072220D" w:rsidRDefault="004A5795" w:rsidP="00EF2EA5">
                <w:pPr>
                  <w:spacing w:after="200" w:line="276" w:lineRule="auto"/>
                  <w:jc w:val="center"/>
                  <w:rPr>
                    <w:b/>
                    <w:sz w:val="20"/>
                    <w:szCs w:val="20"/>
                    <w:lang w:val="it-IT"/>
                  </w:rPr>
                </w:pPr>
                <w:r w:rsidRPr="0072220D">
                  <w:rPr>
                    <w:b/>
                    <w:sz w:val="20"/>
                    <w:szCs w:val="20"/>
                    <w:lang w:val="it-IT"/>
                  </w:rPr>
                  <w:t>A.S.2023/24</w:t>
                </w:r>
              </w:p>
            </w:tc>
            <w:tc>
              <w:tcPr>
                <w:tcW w:w="538" w:type="pct"/>
              </w:tcPr>
              <w:p w14:paraId="0BA11CE1" w14:textId="6F03898C" w:rsidR="004A5795" w:rsidRPr="0072220D" w:rsidRDefault="004A5795" w:rsidP="00EF2EA5">
                <w:pPr>
                  <w:spacing w:after="200" w:line="276" w:lineRule="auto"/>
                  <w:jc w:val="center"/>
                  <w:rPr>
                    <w:b/>
                    <w:sz w:val="20"/>
                    <w:szCs w:val="20"/>
                    <w:lang w:val="it-IT"/>
                  </w:rPr>
                </w:pPr>
                <w:r w:rsidRPr="0072220D">
                  <w:rPr>
                    <w:b/>
                    <w:sz w:val="20"/>
                    <w:szCs w:val="20"/>
                    <w:lang w:val="it-IT"/>
                  </w:rPr>
                  <w:t>A.S.2024/25</w:t>
                </w:r>
              </w:p>
            </w:tc>
            <w:tc>
              <w:tcPr>
                <w:tcW w:w="420" w:type="pct"/>
                <w:vMerge w:val="restart"/>
              </w:tcPr>
              <w:p w14:paraId="443279DB" w14:textId="631DDC81" w:rsidR="004A5795" w:rsidRPr="0072220D" w:rsidRDefault="004A5795" w:rsidP="00EF2EA5">
                <w:pPr>
                  <w:spacing w:after="200" w:line="276" w:lineRule="auto"/>
                  <w:jc w:val="center"/>
                  <w:rPr>
                    <w:sz w:val="20"/>
                    <w:szCs w:val="20"/>
                    <w:lang w:val="it-IT"/>
                  </w:rPr>
                </w:pPr>
                <w:r w:rsidRPr="0072220D">
                  <w:rPr>
                    <w:b/>
                    <w:sz w:val="20"/>
                    <w:szCs w:val="20"/>
                    <w:lang w:val="it-IT"/>
                  </w:rPr>
                  <w:t>OSSERVAZIONI</w:t>
                </w:r>
              </w:p>
            </w:tc>
          </w:tr>
          <w:tr w:rsidR="004A5795" w:rsidRPr="0072220D" w14:paraId="1AC0FDBB" w14:textId="77777777" w:rsidTr="00F7259A">
            <w:tc>
              <w:tcPr>
                <w:tcW w:w="370" w:type="pct"/>
              </w:tcPr>
              <w:p w14:paraId="31BABDBE" w14:textId="77777777" w:rsidR="004A5795" w:rsidRPr="0072220D" w:rsidRDefault="004A5795" w:rsidP="00EF2EA5">
                <w:pPr>
                  <w:spacing w:after="200" w:line="276" w:lineRule="auto"/>
                  <w:jc w:val="both"/>
                  <w:rPr>
                    <w:b/>
                    <w:sz w:val="20"/>
                    <w:szCs w:val="20"/>
                    <w:lang w:val="it-IT"/>
                  </w:rPr>
                </w:pPr>
                <w:r w:rsidRPr="0072220D">
                  <w:rPr>
                    <w:b/>
                    <w:sz w:val="20"/>
                    <w:szCs w:val="20"/>
                    <w:lang w:val="it-IT"/>
                  </w:rPr>
                  <w:t>Dati anagrafici:</w:t>
                </w:r>
              </w:p>
              <w:p w14:paraId="5AA61CB9" w14:textId="6FCC69DD" w:rsidR="004A5795" w:rsidRPr="0072220D" w:rsidRDefault="004A5795" w:rsidP="00EF2EA5">
                <w:pPr>
                  <w:spacing w:after="200" w:line="276" w:lineRule="auto"/>
                  <w:jc w:val="both"/>
                  <w:rPr>
                    <w:b/>
                    <w:sz w:val="20"/>
                    <w:szCs w:val="20"/>
                    <w:lang w:val="it-IT"/>
                  </w:rPr>
                </w:pPr>
                <w:r w:rsidRPr="0072220D">
                  <w:rPr>
                    <w:b/>
                    <w:sz w:val="20"/>
                    <w:szCs w:val="20"/>
                    <w:lang w:val="it-IT"/>
                  </w:rPr>
                  <w:t>classi SECONDE</w:t>
                </w:r>
              </w:p>
            </w:tc>
            <w:tc>
              <w:tcPr>
                <w:tcW w:w="832" w:type="pct"/>
              </w:tcPr>
              <w:p w14:paraId="3217BCA3" w14:textId="77777777" w:rsidR="004A5795" w:rsidRPr="0072220D" w:rsidRDefault="004A5795" w:rsidP="00EF2EA5">
                <w:pPr>
                  <w:jc w:val="center"/>
                  <w:rPr>
                    <w:b/>
                    <w:sz w:val="20"/>
                    <w:szCs w:val="20"/>
                    <w:lang w:val="it-IT"/>
                  </w:rPr>
                </w:pPr>
                <w:r w:rsidRPr="0072220D">
                  <w:rPr>
                    <w:b/>
                    <w:sz w:val="20"/>
                    <w:szCs w:val="20"/>
                    <w:lang w:val="it-IT"/>
                  </w:rPr>
                  <w:t xml:space="preserve">2 classi </w:t>
                </w:r>
              </w:p>
            </w:tc>
            <w:tc>
              <w:tcPr>
                <w:tcW w:w="832" w:type="pct"/>
              </w:tcPr>
              <w:p w14:paraId="093B7497" w14:textId="0B81F5C4" w:rsidR="004A5795" w:rsidRPr="0072220D" w:rsidRDefault="004A5795" w:rsidP="00EF2EA5">
                <w:pPr>
                  <w:spacing w:after="200" w:line="276" w:lineRule="auto"/>
                  <w:jc w:val="center"/>
                  <w:rPr>
                    <w:b/>
                    <w:sz w:val="20"/>
                    <w:szCs w:val="20"/>
                    <w:lang w:val="it-IT"/>
                  </w:rPr>
                </w:pPr>
                <w:r w:rsidRPr="0072220D">
                  <w:rPr>
                    <w:b/>
                    <w:sz w:val="20"/>
                    <w:szCs w:val="20"/>
                    <w:lang w:val="it-IT"/>
                  </w:rPr>
                  <w:t>3 classi</w:t>
                </w:r>
              </w:p>
            </w:tc>
            <w:tc>
              <w:tcPr>
                <w:tcW w:w="993" w:type="pct"/>
              </w:tcPr>
              <w:p w14:paraId="74F0A8AC" w14:textId="09E36848" w:rsidR="004A5795" w:rsidRPr="0072220D" w:rsidRDefault="004A5795" w:rsidP="00EF2EA5">
                <w:pPr>
                  <w:spacing w:after="200" w:line="276" w:lineRule="auto"/>
                  <w:jc w:val="center"/>
                  <w:rPr>
                    <w:b/>
                    <w:sz w:val="20"/>
                    <w:szCs w:val="20"/>
                    <w:lang w:val="it-IT"/>
                  </w:rPr>
                </w:pPr>
                <w:r w:rsidRPr="0072220D">
                  <w:rPr>
                    <w:b/>
                    <w:sz w:val="20"/>
                    <w:szCs w:val="20"/>
                    <w:lang w:val="it-IT"/>
                  </w:rPr>
                  <w:t>2 classi</w:t>
                </w:r>
              </w:p>
            </w:tc>
            <w:tc>
              <w:tcPr>
                <w:tcW w:w="1015" w:type="pct"/>
              </w:tcPr>
              <w:p w14:paraId="62064DE0" w14:textId="01DBB7BC" w:rsidR="004A5795" w:rsidRPr="0072220D" w:rsidRDefault="004A5795" w:rsidP="00EF2EA5">
                <w:pPr>
                  <w:spacing w:after="200" w:line="276" w:lineRule="auto"/>
                  <w:jc w:val="center"/>
                  <w:rPr>
                    <w:b/>
                    <w:sz w:val="20"/>
                    <w:szCs w:val="20"/>
                    <w:lang w:val="it-IT"/>
                  </w:rPr>
                </w:pPr>
                <w:r w:rsidRPr="0072220D">
                  <w:rPr>
                    <w:b/>
                    <w:sz w:val="20"/>
                    <w:szCs w:val="20"/>
                    <w:lang w:val="it-IT"/>
                  </w:rPr>
                  <w:t>3 classi</w:t>
                </w:r>
              </w:p>
            </w:tc>
            <w:tc>
              <w:tcPr>
                <w:tcW w:w="538" w:type="pct"/>
              </w:tcPr>
              <w:p w14:paraId="564F6708" w14:textId="5D8BEAD5" w:rsidR="004A5795" w:rsidRPr="0072220D" w:rsidRDefault="004A5795" w:rsidP="00EF2EA5">
                <w:pPr>
                  <w:spacing w:after="200" w:line="276" w:lineRule="auto"/>
                  <w:jc w:val="center"/>
                  <w:rPr>
                    <w:b/>
                    <w:sz w:val="20"/>
                    <w:szCs w:val="20"/>
                    <w:lang w:val="it-IT"/>
                  </w:rPr>
                </w:pPr>
                <w:r w:rsidRPr="0072220D">
                  <w:rPr>
                    <w:b/>
                    <w:sz w:val="20"/>
                    <w:szCs w:val="20"/>
                    <w:lang w:val="it-IT"/>
                  </w:rPr>
                  <w:t>3 classi</w:t>
                </w:r>
              </w:p>
            </w:tc>
            <w:tc>
              <w:tcPr>
                <w:tcW w:w="420" w:type="pct"/>
                <w:vMerge/>
              </w:tcPr>
              <w:p w14:paraId="53AC7994" w14:textId="3EDD9950" w:rsidR="004A5795" w:rsidRPr="0072220D" w:rsidRDefault="004A5795" w:rsidP="00EF2EA5">
                <w:pPr>
                  <w:spacing w:after="200" w:line="276" w:lineRule="auto"/>
                  <w:jc w:val="center"/>
                  <w:rPr>
                    <w:b/>
                    <w:sz w:val="20"/>
                    <w:szCs w:val="20"/>
                    <w:lang w:val="it-IT"/>
                  </w:rPr>
                </w:pPr>
              </w:p>
            </w:tc>
          </w:tr>
          <w:tr w:rsidR="004A5795" w:rsidRPr="0072220D" w14:paraId="16CFA74C" w14:textId="77777777" w:rsidTr="00F7259A">
            <w:tc>
              <w:tcPr>
                <w:tcW w:w="370" w:type="pct"/>
              </w:tcPr>
              <w:p w14:paraId="78D2B60A" w14:textId="77777777" w:rsidR="004A5795" w:rsidRPr="0072220D" w:rsidRDefault="004A5795" w:rsidP="00EF2EA5">
                <w:pPr>
                  <w:spacing w:after="200" w:line="276" w:lineRule="auto"/>
                  <w:jc w:val="both"/>
                  <w:rPr>
                    <w:b/>
                    <w:sz w:val="20"/>
                    <w:szCs w:val="20"/>
                    <w:lang w:val="it-IT"/>
                  </w:rPr>
                </w:pPr>
                <w:r w:rsidRPr="0072220D">
                  <w:rPr>
                    <w:b/>
                    <w:sz w:val="20"/>
                    <w:szCs w:val="20"/>
                    <w:lang w:val="it-IT"/>
                  </w:rPr>
                  <w:t xml:space="preserve">Media del punteggio percentuale al netto del </w:t>
                </w:r>
                <w:bookmarkStart w:id="0" w:name="_GoBack"/>
                <w:r w:rsidRPr="0072220D">
                  <w:rPr>
                    <w:b/>
                    <w:sz w:val="20"/>
                    <w:szCs w:val="20"/>
                    <w:lang w:val="it-IT"/>
                  </w:rPr>
                  <w:t>cheating</w:t>
                </w:r>
                <w:bookmarkEnd w:id="0"/>
              </w:p>
              <w:p w14:paraId="469E85EF" w14:textId="77777777" w:rsidR="004A5795" w:rsidRPr="0072220D" w:rsidRDefault="004A5795" w:rsidP="00EF2EA5">
                <w:pPr>
                  <w:spacing w:after="200" w:line="276" w:lineRule="auto"/>
                  <w:rPr>
                    <w:sz w:val="20"/>
                    <w:szCs w:val="20"/>
                    <w:lang w:val="it-IT"/>
                  </w:rPr>
                </w:pPr>
              </w:p>
            </w:tc>
            <w:tc>
              <w:tcPr>
                <w:tcW w:w="832" w:type="pct"/>
              </w:tcPr>
              <w:p w14:paraId="3B9840A7" w14:textId="77777777" w:rsidR="004A5795" w:rsidRPr="0072220D" w:rsidRDefault="004A5795" w:rsidP="00EF2EA5">
                <w:pPr>
                  <w:contextualSpacing/>
                  <w:rPr>
                    <w:sz w:val="20"/>
                    <w:szCs w:val="20"/>
                    <w:lang w:val="it-IT"/>
                  </w:rPr>
                </w:pPr>
              </w:p>
              <w:tbl>
                <w:tblPr>
                  <w:tblStyle w:val="Grigliatabella"/>
                  <w:tblW w:w="5000" w:type="pct"/>
                  <w:tblLook w:val="04A0" w:firstRow="1" w:lastRow="0" w:firstColumn="1" w:lastColumn="0" w:noHBand="0" w:noVBand="1"/>
                </w:tblPr>
                <w:tblGrid>
                  <w:gridCol w:w="1238"/>
                  <w:gridCol w:w="743"/>
                </w:tblGrid>
                <w:tr w:rsidR="004A5795" w:rsidRPr="0072220D" w14:paraId="242CAB40" w14:textId="77777777" w:rsidTr="00424729">
                  <w:tc>
                    <w:tcPr>
                      <w:tcW w:w="2580" w:type="pct"/>
                    </w:tcPr>
                    <w:p w14:paraId="5AF51138" w14:textId="77777777" w:rsidR="004A5795" w:rsidRPr="0072220D" w:rsidRDefault="004A5795" w:rsidP="00EF2EA5">
                      <w:pPr>
                        <w:rPr>
                          <w:b/>
                          <w:sz w:val="20"/>
                          <w:szCs w:val="20"/>
                          <w:lang w:val="it-IT"/>
                        </w:rPr>
                      </w:pPr>
                      <w:r w:rsidRPr="0072220D">
                        <w:rPr>
                          <w:b/>
                          <w:sz w:val="20"/>
                          <w:szCs w:val="20"/>
                          <w:lang w:val="it-IT"/>
                        </w:rPr>
                        <w:t>Italiano</w:t>
                      </w:r>
                    </w:p>
                  </w:tc>
                  <w:tc>
                    <w:tcPr>
                      <w:tcW w:w="2420" w:type="pct"/>
                    </w:tcPr>
                    <w:p w14:paraId="06A28749" w14:textId="77777777" w:rsidR="004A5795" w:rsidRPr="0072220D" w:rsidRDefault="004A5795" w:rsidP="00EF2EA5">
                      <w:pPr>
                        <w:rPr>
                          <w:sz w:val="20"/>
                          <w:szCs w:val="20"/>
                          <w:lang w:val="it-IT"/>
                        </w:rPr>
                      </w:pPr>
                      <w:r w:rsidRPr="0072220D">
                        <w:rPr>
                          <w:sz w:val="20"/>
                          <w:szCs w:val="20"/>
                          <w:lang w:val="it-IT"/>
                        </w:rPr>
                        <w:t>65,3</w:t>
                      </w:r>
                    </w:p>
                  </w:tc>
                </w:tr>
                <w:tr w:rsidR="004A5795" w:rsidRPr="0072220D" w14:paraId="7F093470" w14:textId="77777777" w:rsidTr="00424729">
                  <w:tc>
                    <w:tcPr>
                      <w:tcW w:w="2580" w:type="pct"/>
                    </w:tcPr>
                    <w:p w14:paraId="60B284C6" w14:textId="77777777" w:rsidR="004A5795" w:rsidRPr="0072220D" w:rsidRDefault="004A5795" w:rsidP="00EF2EA5">
                      <w:pPr>
                        <w:rPr>
                          <w:b/>
                          <w:sz w:val="20"/>
                          <w:szCs w:val="20"/>
                          <w:lang w:val="it-IT"/>
                        </w:rPr>
                      </w:pPr>
                      <w:r w:rsidRPr="0072220D">
                        <w:rPr>
                          <w:b/>
                          <w:sz w:val="20"/>
                          <w:szCs w:val="20"/>
                          <w:lang w:val="it-IT"/>
                        </w:rPr>
                        <w:t>Matematica</w:t>
                      </w:r>
                    </w:p>
                  </w:tc>
                  <w:tc>
                    <w:tcPr>
                      <w:tcW w:w="2420" w:type="pct"/>
                    </w:tcPr>
                    <w:p w14:paraId="3B9C878E" w14:textId="77777777" w:rsidR="004A5795" w:rsidRPr="0072220D" w:rsidRDefault="004A5795" w:rsidP="00EF2EA5">
                      <w:pPr>
                        <w:rPr>
                          <w:sz w:val="20"/>
                          <w:szCs w:val="20"/>
                          <w:lang w:val="it-IT"/>
                        </w:rPr>
                      </w:pPr>
                      <w:r w:rsidRPr="0072220D">
                        <w:rPr>
                          <w:sz w:val="20"/>
                          <w:szCs w:val="20"/>
                          <w:lang w:val="it-IT"/>
                        </w:rPr>
                        <w:t>55,3</w:t>
                      </w:r>
                    </w:p>
                  </w:tc>
                </w:tr>
              </w:tbl>
              <w:p w14:paraId="1F2DB56F" w14:textId="77777777" w:rsidR="004A5795" w:rsidRPr="0072220D" w:rsidRDefault="004A5795" w:rsidP="00EF2EA5">
                <w:pPr>
                  <w:rPr>
                    <w:sz w:val="20"/>
                    <w:szCs w:val="20"/>
                    <w:lang w:val="it-IT"/>
                  </w:rPr>
                </w:pPr>
              </w:p>
            </w:tc>
            <w:tc>
              <w:tcPr>
                <w:tcW w:w="832" w:type="pct"/>
              </w:tcPr>
              <w:p w14:paraId="325D7712" w14:textId="77777777" w:rsidR="004A5795" w:rsidRPr="0072220D" w:rsidRDefault="004A5795" w:rsidP="00EF2EA5">
                <w:pPr>
                  <w:jc w:val="both"/>
                  <w:rPr>
                    <w:sz w:val="20"/>
                    <w:szCs w:val="20"/>
                    <w:lang w:val="it-IT"/>
                  </w:rPr>
                </w:pPr>
              </w:p>
              <w:tbl>
                <w:tblPr>
                  <w:tblStyle w:val="Grigliatabella"/>
                  <w:tblW w:w="5000" w:type="pct"/>
                  <w:tblLook w:val="04A0" w:firstRow="1" w:lastRow="0" w:firstColumn="1" w:lastColumn="0" w:noHBand="0" w:noVBand="1"/>
                </w:tblPr>
                <w:tblGrid>
                  <w:gridCol w:w="1238"/>
                  <w:gridCol w:w="744"/>
                </w:tblGrid>
                <w:tr w:rsidR="004A5795" w:rsidRPr="0072220D" w14:paraId="349813E6" w14:textId="77777777" w:rsidTr="00424729">
                  <w:tc>
                    <w:tcPr>
                      <w:tcW w:w="2580" w:type="pct"/>
                    </w:tcPr>
                    <w:p w14:paraId="6B2B246F" w14:textId="77777777" w:rsidR="004A5795" w:rsidRPr="0072220D" w:rsidRDefault="004A5795" w:rsidP="00485502">
                      <w:pPr>
                        <w:rPr>
                          <w:b/>
                          <w:sz w:val="20"/>
                          <w:szCs w:val="20"/>
                          <w:lang w:val="it-IT"/>
                        </w:rPr>
                      </w:pPr>
                      <w:r w:rsidRPr="0072220D">
                        <w:rPr>
                          <w:b/>
                          <w:sz w:val="20"/>
                          <w:szCs w:val="20"/>
                          <w:lang w:val="it-IT"/>
                        </w:rPr>
                        <w:t>Italiano</w:t>
                      </w:r>
                    </w:p>
                  </w:tc>
                  <w:tc>
                    <w:tcPr>
                      <w:tcW w:w="2420" w:type="pct"/>
                    </w:tcPr>
                    <w:p w14:paraId="7121B134" w14:textId="49C78039" w:rsidR="004A5795" w:rsidRPr="0072220D" w:rsidRDefault="004A5795" w:rsidP="00485502">
                      <w:pPr>
                        <w:rPr>
                          <w:sz w:val="20"/>
                          <w:szCs w:val="20"/>
                          <w:lang w:val="it-IT"/>
                        </w:rPr>
                      </w:pPr>
                      <w:r w:rsidRPr="0072220D">
                        <w:rPr>
                          <w:sz w:val="20"/>
                          <w:szCs w:val="20"/>
                          <w:lang w:val="it-IT"/>
                        </w:rPr>
                        <w:t>44,7</w:t>
                      </w:r>
                    </w:p>
                  </w:tc>
                </w:tr>
                <w:tr w:rsidR="004A5795" w:rsidRPr="0072220D" w14:paraId="6155529A" w14:textId="77777777" w:rsidTr="00424729">
                  <w:tc>
                    <w:tcPr>
                      <w:tcW w:w="2580" w:type="pct"/>
                    </w:tcPr>
                    <w:p w14:paraId="494029B5" w14:textId="77777777" w:rsidR="004A5795" w:rsidRPr="0072220D" w:rsidRDefault="004A5795" w:rsidP="00485502">
                      <w:pPr>
                        <w:rPr>
                          <w:b/>
                          <w:sz w:val="20"/>
                          <w:szCs w:val="20"/>
                          <w:lang w:val="it-IT"/>
                        </w:rPr>
                      </w:pPr>
                      <w:r w:rsidRPr="0072220D">
                        <w:rPr>
                          <w:b/>
                          <w:sz w:val="20"/>
                          <w:szCs w:val="20"/>
                          <w:lang w:val="it-IT"/>
                        </w:rPr>
                        <w:t>Matematica</w:t>
                      </w:r>
                    </w:p>
                  </w:tc>
                  <w:tc>
                    <w:tcPr>
                      <w:tcW w:w="2420" w:type="pct"/>
                    </w:tcPr>
                    <w:p w14:paraId="3D8CE5B6" w14:textId="344699D0" w:rsidR="004A5795" w:rsidRPr="0072220D" w:rsidRDefault="004A5795" w:rsidP="00485502">
                      <w:pPr>
                        <w:rPr>
                          <w:sz w:val="20"/>
                          <w:szCs w:val="20"/>
                          <w:lang w:val="it-IT"/>
                        </w:rPr>
                      </w:pPr>
                      <w:r w:rsidRPr="0072220D">
                        <w:rPr>
                          <w:sz w:val="20"/>
                          <w:szCs w:val="20"/>
                          <w:lang w:val="it-IT"/>
                        </w:rPr>
                        <w:t>72,4</w:t>
                      </w:r>
                    </w:p>
                  </w:tc>
                </w:tr>
              </w:tbl>
              <w:p w14:paraId="68C42380" w14:textId="10CA0CE5" w:rsidR="004A5795" w:rsidRPr="0072220D" w:rsidRDefault="004A5795" w:rsidP="00EF2EA5">
                <w:pPr>
                  <w:jc w:val="both"/>
                  <w:rPr>
                    <w:sz w:val="20"/>
                    <w:szCs w:val="20"/>
                    <w:lang w:val="it-IT"/>
                  </w:rPr>
                </w:pPr>
              </w:p>
            </w:tc>
            <w:tc>
              <w:tcPr>
                <w:tcW w:w="993" w:type="pct"/>
              </w:tcPr>
              <w:p w14:paraId="2CB3F280" w14:textId="77777777" w:rsidR="004A5795" w:rsidRPr="0072220D" w:rsidRDefault="004A5795" w:rsidP="00EF2EA5">
                <w:pPr>
                  <w:jc w:val="both"/>
                  <w:rPr>
                    <w:sz w:val="20"/>
                    <w:szCs w:val="20"/>
                    <w:lang w:val="it-IT"/>
                  </w:rPr>
                </w:pPr>
              </w:p>
              <w:tbl>
                <w:tblPr>
                  <w:tblStyle w:val="Grigliatabella"/>
                  <w:tblW w:w="4777" w:type="pct"/>
                  <w:tblLook w:val="04A0" w:firstRow="1" w:lastRow="0" w:firstColumn="1" w:lastColumn="0" w:noHBand="0" w:noVBand="1"/>
                </w:tblPr>
                <w:tblGrid>
                  <w:gridCol w:w="1602"/>
                  <w:gridCol w:w="661"/>
                </w:tblGrid>
                <w:tr w:rsidR="004A5795" w:rsidRPr="0072220D" w14:paraId="58E4B1C0" w14:textId="77777777" w:rsidTr="00424729">
                  <w:tc>
                    <w:tcPr>
                      <w:tcW w:w="3539" w:type="pct"/>
                    </w:tcPr>
                    <w:p w14:paraId="0A7BB556" w14:textId="77777777" w:rsidR="004A5795" w:rsidRPr="0072220D" w:rsidRDefault="004A5795" w:rsidP="001B2913">
                      <w:pPr>
                        <w:rPr>
                          <w:b/>
                          <w:sz w:val="20"/>
                          <w:szCs w:val="20"/>
                          <w:lang w:val="it-IT"/>
                        </w:rPr>
                      </w:pPr>
                      <w:r w:rsidRPr="0072220D">
                        <w:rPr>
                          <w:b/>
                          <w:sz w:val="20"/>
                          <w:szCs w:val="20"/>
                          <w:lang w:val="it-IT"/>
                        </w:rPr>
                        <w:t>Italiano</w:t>
                      </w:r>
                    </w:p>
                  </w:tc>
                  <w:tc>
                    <w:tcPr>
                      <w:tcW w:w="1461" w:type="pct"/>
                    </w:tcPr>
                    <w:p w14:paraId="46E84D27" w14:textId="77777777" w:rsidR="004A5795" w:rsidRPr="0072220D" w:rsidRDefault="004A5795" w:rsidP="001B2913">
                      <w:pPr>
                        <w:rPr>
                          <w:sz w:val="20"/>
                          <w:szCs w:val="20"/>
                          <w:lang w:val="it-IT"/>
                        </w:rPr>
                      </w:pPr>
                      <w:r w:rsidRPr="0072220D">
                        <w:rPr>
                          <w:sz w:val="20"/>
                          <w:szCs w:val="20"/>
                          <w:lang w:val="it-IT"/>
                        </w:rPr>
                        <w:t>55,2</w:t>
                      </w:r>
                    </w:p>
                  </w:tc>
                </w:tr>
                <w:tr w:rsidR="004A5795" w:rsidRPr="0072220D" w14:paraId="6BB854E3" w14:textId="77777777" w:rsidTr="00424729">
                  <w:tc>
                    <w:tcPr>
                      <w:tcW w:w="3539" w:type="pct"/>
                    </w:tcPr>
                    <w:p w14:paraId="5883F1C2" w14:textId="77777777" w:rsidR="004A5795" w:rsidRPr="0072220D" w:rsidRDefault="004A5795" w:rsidP="001B2913">
                      <w:pPr>
                        <w:rPr>
                          <w:b/>
                          <w:sz w:val="20"/>
                          <w:szCs w:val="20"/>
                          <w:lang w:val="it-IT"/>
                        </w:rPr>
                      </w:pPr>
                      <w:r w:rsidRPr="0072220D">
                        <w:rPr>
                          <w:b/>
                          <w:sz w:val="20"/>
                          <w:szCs w:val="20"/>
                          <w:lang w:val="it-IT"/>
                        </w:rPr>
                        <w:t>Matematica</w:t>
                      </w:r>
                    </w:p>
                  </w:tc>
                  <w:tc>
                    <w:tcPr>
                      <w:tcW w:w="1461" w:type="pct"/>
                    </w:tcPr>
                    <w:p w14:paraId="58DE859A" w14:textId="77777777" w:rsidR="004A5795" w:rsidRPr="0072220D" w:rsidRDefault="004A5795" w:rsidP="001B2913">
                      <w:pPr>
                        <w:rPr>
                          <w:sz w:val="20"/>
                          <w:szCs w:val="20"/>
                          <w:lang w:val="it-IT"/>
                        </w:rPr>
                      </w:pPr>
                      <w:r w:rsidRPr="0072220D">
                        <w:rPr>
                          <w:sz w:val="20"/>
                          <w:szCs w:val="20"/>
                          <w:lang w:val="it-IT"/>
                        </w:rPr>
                        <w:t>56,6</w:t>
                      </w:r>
                    </w:p>
                  </w:tc>
                </w:tr>
              </w:tbl>
              <w:p w14:paraId="0CD6DC1F" w14:textId="5DBCBD38" w:rsidR="004A5795" w:rsidRPr="0072220D" w:rsidRDefault="004A5795" w:rsidP="00EF2EA5">
                <w:pPr>
                  <w:jc w:val="both"/>
                  <w:rPr>
                    <w:sz w:val="20"/>
                    <w:szCs w:val="20"/>
                    <w:lang w:val="it-IT"/>
                  </w:rPr>
                </w:pPr>
              </w:p>
            </w:tc>
            <w:tc>
              <w:tcPr>
                <w:tcW w:w="1015" w:type="pct"/>
              </w:tcPr>
              <w:p w14:paraId="043A4ADF" w14:textId="77777777" w:rsidR="004A5795" w:rsidRPr="0072220D" w:rsidRDefault="004A5795" w:rsidP="00424729">
                <w:pPr>
                  <w:rPr>
                    <w:b/>
                    <w:sz w:val="20"/>
                    <w:szCs w:val="20"/>
                    <w:lang w:val="it-IT"/>
                  </w:rPr>
                </w:pPr>
              </w:p>
              <w:tbl>
                <w:tblPr>
                  <w:tblStyle w:val="Grigliatabella"/>
                  <w:tblW w:w="0" w:type="auto"/>
                  <w:tblLook w:val="04A0" w:firstRow="1" w:lastRow="0" w:firstColumn="1" w:lastColumn="0" w:noHBand="0" w:noVBand="1"/>
                </w:tblPr>
                <w:tblGrid>
                  <w:gridCol w:w="1238"/>
                  <w:gridCol w:w="566"/>
                </w:tblGrid>
                <w:tr w:rsidR="004A5795" w:rsidRPr="0072220D" w14:paraId="1CDA4BA8" w14:textId="77777777" w:rsidTr="00424729">
                  <w:tc>
                    <w:tcPr>
                      <w:tcW w:w="0" w:type="auto"/>
                    </w:tcPr>
                    <w:p w14:paraId="1E2E69DE" w14:textId="77777777" w:rsidR="004A5795" w:rsidRPr="0072220D" w:rsidRDefault="004A5795" w:rsidP="00424729">
                      <w:pPr>
                        <w:rPr>
                          <w:b/>
                          <w:sz w:val="20"/>
                          <w:szCs w:val="20"/>
                          <w:lang w:val="it-IT"/>
                        </w:rPr>
                      </w:pPr>
                      <w:r w:rsidRPr="0072220D">
                        <w:rPr>
                          <w:b/>
                          <w:sz w:val="20"/>
                          <w:szCs w:val="20"/>
                          <w:lang w:val="it-IT"/>
                        </w:rPr>
                        <w:t>Italiano</w:t>
                      </w:r>
                    </w:p>
                  </w:tc>
                  <w:tc>
                    <w:tcPr>
                      <w:tcW w:w="0" w:type="auto"/>
                    </w:tcPr>
                    <w:p w14:paraId="75A02C8E" w14:textId="77777777" w:rsidR="004A5795" w:rsidRPr="0072220D" w:rsidRDefault="004A5795" w:rsidP="00424729">
                      <w:pPr>
                        <w:rPr>
                          <w:sz w:val="20"/>
                          <w:szCs w:val="20"/>
                          <w:lang w:val="it-IT"/>
                        </w:rPr>
                      </w:pPr>
                      <w:r w:rsidRPr="0072220D">
                        <w:rPr>
                          <w:sz w:val="20"/>
                          <w:szCs w:val="20"/>
                          <w:lang w:val="it-IT"/>
                        </w:rPr>
                        <w:t>77,9</w:t>
                      </w:r>
                    </w:p>
                  </w:tc>
                </w:tr>
                <w:tr w:rsidR="004A5795" w:rsidRPr="0072220D" w14:paraId="1D3143FD" w14:textId="77777777" w:rsidTr="00424729">
                  <w:tc>
                    <w:tcPr>
                      <w:tcW w:w="0" w:type="auto"/>
                    </w:tcPr>
                    <w:p w14:paraId="7D954079" w14:textId="77777777" w:rsidR="004A5795" w:rsidRPr="0072220D" w:rsidRDefault="004A5795" w:rsidP="00424729">
                      <w:pPr>
                        <w:rPr>
                          <w:b/>
                          <w:sz w:val="20"/>
                          <w:szCs w:val="20"/>
                          <w:lang w:val="it-IT"/>
                        </w:rPr>
                      </w:pPr>
                      <w:r w:rsidRPr="0072220D">
                        <w:rPr>
                          <w:b/>
                          <w:sz w:val="20"/>
                          <w:szCs w:val="20"/>
                          <w:lang w:val="it-IT"/>
                        </w:rPr>
                        <w:t>Matematica</w:t>
                      </w:r>
                    </w:p>
                  </w:tc>
                  <w:tc>
                    <w:tcPr>
                      <w:tcW w:w="0" w:type="auto"/>
                    </w:tcPr>
                    <w:p w14:paraId="61D756FE" w14:textId="77777777" w:rsidR="004A5795" w:rsidRPr="0072220D" w:rsidRDefault="004A5795" w:rsidP="00424729">
                      <w:pPr>
                        <w:rPr>
                          <w:sz w:val="20"/>
                          <w:szCs w:val="20"/>
                          <w:lang w:val="it-IT"/>
                        </w:rPr>
                      </w:pPr>
                      <w:r w:rsidRPr="0072220D">
                        <w:rPr>
                          <w:sz w:val="20"/>
                          <w:szCs w:val="20"/>
                          <w:lang w:val="it-IT"/>
                        </w:rPr>
                        <w:t>64,4</w:t>
                      </w:r>
                    </w:p>
                  </w:tc>
                </w:tr>
              </w:tbl>
              <w:p w14:paraId="73CCB38A" w14:textId="0A6C9FC7" w:rsidR="004A5795" w:rsidRPr="0072220D" w:rsidRDefault="004A5795" w:rsidP="00EF2EA5">
                <w:pPr>
                  <w:jc w:val="both"/>
                  <w:rPr>
                    <w:sz w:val="20"/>
                    <w:szCs w:val="20"/>
                    <w:lang w:val="it-IT"/>
                  </w:rPr>
                </w:pPr>
              </w:p>
            </w:tc>
            <w:tc>
              <w:tcPr>
                <w:tcW w:w="538" w:type="pct"/>
              </w:tcPr>
              <w:p w14:paraId="761ADA8A" w14:textId="77777777" w:rsidR="004A5795" w:rsidRPr="0072220D" w:rsidRDefault="004A5795" w:rsidP="008033F6">
                <w:pPr>
                  <w:adjustRightInd w:val="0"/>
                  <w:jc w:val="both"/>
                  <w:rPr>
                    <w:sz w:val="20"/>
                    <w:szCs w:val="20"/>
                    <w:lang w:val="it-IT"/>
                  </w:rPr>
                </w:pPr>
              </w:p>
              <w:tbl>
                <w:tblPr>
                  <w:tblStyle w:val="Grigliatabella"/>
                  <w:tblW w:w="0" w:type="auto"/>
                  <w:tblLook w:val="04A0" w:firstRow="1" w:lastRow="0" w:firstColumn="1" w:lastColumn="0" w:noHBand="0" w:noVBand="1"/>
                </w:tblPr>
                <w:tblGrid>
                  <w:gridCol w:w="1238"/>
                  <w:gridCol w:w="566"/>
                </w:tblGrid>
                <w:tr w:rsidR="00667C80" w:rsidRPr="0072220D" w14:paraId="4C42190D" w14:textId="77777777" w:rsidTr="007B655F">
                  <w:tc>
                    <w:tcPr>
                      <w:tcW w:w="0" w:type="auto"/>
                    </w:tcPr>
                    <w:p w14:paraId="1EA93CBB" w14:textId="77777777" w:rsidR="00667C80" w:rsidRPr="0072220D" w:rsidRDefault="00667C80" w:rsidP="00667C80">
                      <w:pPr>
                        <w:rPr>
                          <w:b/>
                          <w:sz w:val="20"/>
                          <w:szCs w:val="20"/>
                          <w:lang w:val="it-IT"/>
                        </w:rPr>
                      </w:pPr>
                      <w:r w:rsidRPr="0072220D">
                        <w:rPr>
                          <w:b/>
                          <w:sz w:val="20"/>
                          <w:szCs w:val="20"/>
                          <w:lang w:val="it-IT"/>
                        </w:rPr>
                        <w:t>Italiano</w:t>
                      </w:r>
                    </w:p>
                  </w:tc>
                  <w:tc>
                    <w:tcPr>
                      <w:tcW w:w="0" w:type="auto"/>
                    </w:tcPr>
                    <w:p w14:paraId="5D8B8389" w14:textId="6290E814" w:rsidR="00667C80" w:rsidRPr="0072220D" w:rsidRDefault="00B12632" w:rsidP="00667C80">
                      <w:pPr>
                        <w:rPr>
                          <w:sz w:val="20"/>
                          <w:szCs w:val="20"/>
                          <w:lang w:val="it-IT"/>
                        </w:rPr>
                      </w:pPr>
                      <w:r w:rsidRPr="0072220D">
                        <w:rPr>
                          <w:sz w:val="20"/>
                          <w:szCs w:val="20"/>
                          <w:lang w:val="it-IT"/>
                        </w:rPr>
                        <w:t>70,4</w:t>
                      </w:r>
                    </w:p>
                  </w:tc>
                </w:tr>
                <w:tr w:rsidR="00667C80" w:rsidRPr="0072220D" w14:paraId="2A589E72" w14:textId="77777777" w:rsidTr="007B655F">
                  <w:tc>
                    <w:tcPr>
                      <w:tcW w:w="0" w:type="auto"/>
                    </w:tcPr>
                    <w:p w14:paraId="1EC7F259" w14:textId="77777777" w:rsidR="00667C80" w:rsidRPr="0072220D" w:rsidRDefault="00667C80" w:rsidP="00667C80">
                      <w:pPr>
                        <w:rPr>
                          <w:b/>
                          <w:sz w:val="20"/>
                          <w:szCs w:val="20"/>
                          <w:lang w:val="it-IT"/>
                        </w:rPr>
                      </w:pPr>
                      <w:r w:rsidRPr="0072220D">
                        <w:rPr>
                          <w:b/>
                          <w:sz w:val="20"/>
                          <w:szCs w:val="20"/>
                          <w:lang w:val="it-IT"/>
                        </w:rPr>
                        <w:t>Matematica</w:t>
                      </w:r>
                    </w:p>
                  </w:tc>
                  <w:tc>
                    <w:tcPr>
                      <w:tcW w:w="0" w:type="auto"/>
                    </w:tcPr>
                    <w:p w14:paraId="77A90603" w14:textId="03617AD9" w:rsidR="00667C80" w:rsidRPr="0072220D" w:rsidRDefault="00B12632" w:rsidP="00667C80">
                      <w:pPr>
                        <w:rPr>
                          <w:sz w:val="20"/>
                          <w:szCs w:val="20"/>
                          <w:lang w:val="it-IT"/>
                        </w:rPr>
                      </w:pPr>
                      <w:r w:rsidRPr="0072220D">
                        <w:rPr>
                          <w:sz w:val="20"/>
                          <w:szCs w:val="20"/>
                          <w:lang w:val="it-IT"/>
                        </w:rPr>
                        <w:t>64,2</w:t>
                      </w:r>
                    </w:p>
                  </w:tc>
                </w:tr>
              </w:tbl>
              <w:p w14:paraId="4151ED5A" w14:textId="7025D2F4" w:rsidR="00667C80" w:rsidRPr="0072220D" w:rsidRDefault="00667C80" w:rsidP="008033F6">
                <w:pPr>
                  <w:adjustRightInd w:val="0"/>
                  <w:jc w:val="both"/>
                  <w:rPr>
                    <w:sz w:val="20"/>
                    <w:szCs w:val="20"/>
                    <w:lang w:val="it-IT"/>
                  </w:rPr>
                </w:pPr>
              </w:p>
            </w:tc>
            <w:tc>
              <w:tcPr>
                <w:tcW w:w="420" w:type="pct"/>
                <w:vMerge w:val="restart"/>
              </w:tcPr>
              <w:p w14:paraId="34F714B2" w14:textId="210ABFBA" w:rsidR="004A5795" w:rsidRPr="0072220D" w:rsidRDefault="004A5795" w:rsidP="008033F6">
                <w:pPr>
                  <w:adjustRightInd w:val="0"/>
                  <w:jc w:val="both"/>
                  <w:rPr>
                    <w:sz w:val="20"/>
                    <w:szCs w:val="20"/>
                    <w:lang w:val="it-IT"/>
                  </w:rPr>
                </w:pPr>
                <w:r w:rsidRPr="0072220D">
                  <w:rPr>
                    <w:sz w:val="20"/>
                    <w:szCs w:val="20"/>
                    <w:lang w:val="it-IT"/>
                  </w:rPr>
                  <w:t>In italiano la scuola consegue risultati superiori ai tre riferimenti; tuttavia una c</w:t>
                </w:r>
                <w:r w:rsidR="00B12632" w:rsidRPr="0072220D">
                  <w:rPr>
                    <w:sz w:val="20"/>
                    <w:szCs w:val="20"/>
                    <w:lang w:val="it-IT"/>
                  </w:rPr>
                  <w:t xml:space="preserve">lasse consegue risultati </w:t>
                </w:r>
                <w:r w:rsidR="00B36701" w:rsidRPr="0072220D">
                  <w:rPr>
                    <w:sz w:val="20"/>
                    <w:szCs w:val="20"/>
                    <w:lang w:val="it-IT"/>
                  </w:rPr>
                  <w:t>in matematica</w:t>
                </w:r>
                <w:r w:rsidR="0072220D">
                  <w:rPr>
                    <w:sz w:val="20"/>
                    <w:szCs w:val="20"/>
                    <w:lang w:val="it-IT"/>
                  </w:rPr>
                  <w:t xml:space="preserve"> inferiori</w:t>
                </w:r>
                <w:r w:rsidR="00B36701" w:rsidRPr="0072220D">
                  <w:rPr>
                    <w:sz w:val="20"/>
                    <w:szCs w:val="20"/>
                    <w:lang w:val="it-IT"/>
                  </w:rPr>
                  <w:t>.</w:t>
                </w:r>
              </w:p>
              <w:p w14:paraId="43D58A4F" w14:textId="7A30D210" w:rsidR="00255117" w:rsidRPr="0072220D" w:rsidRDefault="00255117" w:rsidP="008033F6">
                <w:pPr>
                  <w:adjustRightInd w:val="0"/>
                  <w:jc w:val="both"/>
                  <w:rPr>
                    <w:sz w:val="20"/>
                    <w:szCs w:val="20"/>
                    <w:lang w:val="it-IT"/>
                  </w:rPr>
                </w:pPr>
                <w:r w:rsidRPr="0072220D">
                  <w:rPr>
                    <w:sz w:val="20"/>
                    <w:szCs w:val="20"/>
                    <w:lang w:val="it-IT"/>
                  </w:rPr>
                  <w:t xml:space="preserve">Lo scarto tra le classi è diminuito. Nel </w:t>
                </w:r>
                <w:r w:rsidR="0018479C" w:rsidRPr="0072220D">
                  <w:rPr>
                    <w:sz w:val="20"/>
                    <w:szCs w:val="20"/>
                    <w:lang w:val="it-IT"/>
                  </w:rPr>
                  <w:t>confronto</w:t>
                </w:r>
                <w:r w:rsidRPr="0072220D">
                  <w:rPr>
                    <w:sz w:val="20"/>
                    <w:szCs w:val="20"/>
                    <w:lang w:val="it-IT"/>
                  </w:rPr>
                  <w:t xml:space="preserve"> con i </w:t>
                </w:r>
                <w:r w:rsidRPr="0072220D">
                  <w:rPr>
                    <w:sz w:val="20"/>
                    <w:szCs w:val="20"/>
                    <w:lang w:val="it-IT"/>
                  </w:rPr>
                  <w:lastRenderedPageBreak/>
                  <w:t xml:space="preserve">risultati nel precedente a.s. si nota una diminuzione </w:t>
                </w:r>
                <w:r w:rsidR="0018479C" w:rsidRPr="0072220D">
                  <w:rPr>
                    <w:sz w:val="20"/>
                    <w:szCs w:val="20"/>
                    <w:lang w:val="it-IT"/>
                  </w:rPr>
                  <w:t>del risultato</w:t>
                </w:r>
                <w:r w:rsidRPr="0072220D">
                  <w:rPr>
                    <w:sz w:val="20"/>
                    <w:szCs w:val="20"/>
                    <w:lang w:val="it-IT"/>
                  </w:rPr>
                  <w:t xml:space="preserve"> italiano ed una tenuta in matematica</w:t>
                </w:r>
              </w:p>
              <w:p w14:paraId="379629D5" w14:textId="5C147C7A" w:rsidR="004A5795" w:rsidRPr="0072220D" w:rsidRDefault="004A5795" w:rsidP="00E860C7">
                <w:pPr>
                  <w:jc w:val="both"/>
                  <w:rPr>
                    <w:sz w:val="20"/>
                    <w:szCs w:val="20"/>
                    <w:lang w:val="it-IT"/>
                  </w:rPr>
                </w:pPr>
              </w:p>
            </w:tc>
          </w:tr>
          <w:tr w:rsidR="004A5795" w:rsidRPr="0072220D" w14:paraId="4E170FEB" w14:textId="77777777" w:rsidTr="00F7259A">
            <w:tc>
              <w:tcPr>
                <w:tcW w:w="370" w:type="pct"/>
              </w:tcPr>
              <w:p w14:paraId="3751DD0F" w14:textId="77777777" w:rsidR="004A5795" w:rsidRPr="0072220D" w:rsidRDefault="004A5795" w:rsidP="00EF2EA5">
                <w:pPr>
                  <w:spacing w:after="200" w:line="276" w:lineRule="auto"/>
                  <w:jc w:val="both"/>
                  <w:rPr>
                    <w:b/>
                    <w:sz w:val="20"/>
                    <w:szCs w:val="20"/>
                    <w:lang w:val="it-IT"/>
                  </w:rPr>
                </w:pPr>
                <w:r w:rsidRPr="0072220D">
                  <w:rPr>
                    <w:b/>
                    <w:sz w:val="20"/>
                    <w:szCs w:val="20"/>
                    <w:lang w:val="it-IT"/>
                  </w:rPr>
                  <w:t>Scarto percentuale tra le classi</w:t>
                </w:r>
              </w:p>
            </w:tc>
            <w:tc>
              <w:tcPr>
                <w:tcW w:w="832" w:type="pct"/>
              </w:tcPr>
              <w:tbl>
                <w:tblPr>
                  <w:tblStyle w:val="Grigliatabella"/>
                  <w:tblW w:w="5000" w:type="pct"/>
                  <w:tblLook w:val="04A0" w:firstRow="1" w:lastRow="0" w:firstColumn="1" w:lastColumn="0" w:noHBand="0" w:noVBand="1"/>
                </w:tblPr>
                <w:tblGrid>
                  <w:gridCol w:w="1238"/>
                  <w:gridCol w:w="743"/>
                </w:tblGrid>
                <w:tr w:rsidR="004A5795" w:rsidRPr="0072220D" w14:paraId="7CF13F45" w14:textId="77777777" w:rsidTr="00424729">
                  <w:tc>
                    <w:tcPr>
                      <w:tcW w:w="2580" w:type="pct"/>
                    </w:tcPr>
                    <w:p w14:paraId="1DD39B80" w14:textId="77777777" w:rsidR="004A5795" w:rsidRPr="0072220D" w:rsidRDefault="004A5795" w:rsidP="00EF2EA5">
                      <w:pPr>
                        <w:rPr>
                          <w:b/>
                          <w:sz w:val="20"/>
                          <w:szCs w:val="20"/>
                          <w:lang w:val="it-IT"/>
                        </w:rPr>
                      </w:pPr>
                      <w:r w:rsidRPr="0072220D">
                        <w:rPr>
                          <w:b/>
                          <w:sz w:val="20"/>
                          <w:szCs w:val="20"/>
                          <w:lang w:val="it-IT"/>
                        </w:rPr>
                        <w:t>Italiano</w:t>
                      </w:r>
                    </w:p>
                  </w:tc>
                  <w:tc>
                    <w:tcPr>
                      <w:tcW w:w="2420" w:type="pct"/>
                    </w:tcPr>
                    <w:p w14:paraId="5A013F96" w14:textId="77777777" w:rsidR="004A5795" w:rsidRPr="0072220D" w:rsidRDefault="004A5795" w:rsidP="00EF2EA5">
                      <w:pPr>
                        <w:rPr>
                          <w:sz w:val="20"/>
                          <w:szCs w:val="20"/>
                          <w:lang w:val="it-IT"/>
                        </w:rPr>
                      </w:pPr>
                      <w:r w:rsidRPr="0072220D">
                        <w:rPr>
                          <w:sz w:val="20"/>
                          <w:szCs w:val="20"/>
                          <w:lang w:val="it-IT"/>
                        </w:rPr>
                        <w:t>0,4</w:t>
                      </w:r>
                    </w:p>
                  </w:tc>
                </w:tr>
                <w:tr w:rsidR="004A5795" w:rsidRPr="0072220D" w14:paraId="2EC5EDC1" w14:textId="77777777" w:rsidTr="00424729">
                  <w:tc>
                    <w:tcPr>
                      <w:tcW w:w="2580" w:type="pct"/>
                    </w:tcPr>
                    <w:p w14:paraId="4E153BD7" w14:textId="77777777" w:rsidR="004A5795" w:rsidRPr="0072220D" w:rsidRDefault="004A5795" w:rsidP="00EF2EA5">
                      <w:pPr>
                        <w:rPr>
                          <w:b/>
                          <w:sz w:val="20"/>
                          <w:szCs w:val="20"/>
                          <w:lang w:val="it-IT"/>
                        </w:rPr>
                      </w:pPr>
                      <w:r w:rsidRPr="0072220D">
                        <w:rPr>
                          <w:b/>
                          <w:sz w:val="20"/>
                          <w:szCs w:val="20"/>
                          <w:lang w:val="it-IT"/>
                        </w:rPr>
                        <w:t>Matematica</w:t>
                      </w:r>
                    </w:p>
                  </w:tc>
                  <w:tc>
                    <w:tcPr>
                      <w:tcW w:w="2420" w:type="pct"/>
                    </w:tcPr>
                    <w:p w14:paraId="1FA59806" w14:textId="77777777" w:rsidR="004A5795" w:rsidRPr="0072220D" w:rsidRDefault="004A5795" w:rsidP="00EF2EA5">
                      <w:pPr>
                        <w:rPr>
                          <w:sz w:val="20"/>
                          <w:szCs w:val="20"/>
                          <w:lang w:val="it-IT"/>
                        </w:rPr>
                      </w:pPr>
                      <w:r w:rsidRPr="0072220D">
                        <w:rPr>
                          <w:sz w:val="20"/>
                          <w:szCs w:val="20"/>
                          <w:lang w:val="it-IT"/>
                        </w:rPr>
                        <w:t>18,3</w:t>
                      </w:r>
                    </w:p>
                  </w:tc>
                </w:tr>
              </w:tbl>
              <w:p w14:paraId="7A3EDB34" w14:textId="77777777" w:rsidR="004A5795" w:rsidRPr="0072220D" w:rsidRDefault="004A5795" w:rsidP="00EF2EA5">
                <w:pPr>
                  <w:contextualSpacing/>
                  <w:rPr>
                    <w:sz w:val="20"/>
                    <w:szCs w:val="20"/>
                    <w:lang w:val="it-IT"/>
                  </w:rPr>
                </w:pPr>
              </w:p>
            </w:tc>
            <w:tc>
              <w:tcPr>
                <w:tcW w:w="832" w:type="pct"/>
              </w:tcPr>
              <w:tbl>
                <w:tblPr>
                  <w:tblStyle w:val="Grigliatabella"/>
                  <w:tblW w:w="5000" w:type="pct"/>
                  <w:tblLook w:val="04A0" w:firstRow="1" w:lastRow="0" w:firstColumn="1" w:lastColumn="0" w:noHBand="0" w:noVBand="1"/>
                </w:tblPr>
                <w:tblGrid>
                  <w:gridCol w:w="1238"/>
                  <w:gridCol w:w="744"/>
                </w:tblGrid>
                <w:tr w:rsidR="004A5795" w:rsidRPr="0072220D" w14:paraId="76BFC615" w14:textId="77777777" w:rsidTr="00424729">
                  <w:tc>
                    <w:tcPr>
                      <w:tcW w:w="2580" w:type="pct"/>
                    </w:tcPr>
                    <w:p w14:paraId="5DA0210C" w14:textId="77777777" w:rsidR="004A5795" w:rsidRPr="0072220D" w:rsidRDefault="004A5795" w:rsidP="00485502">
                      <w:pPr>
                        <w:rPr>
                          <w:b/>
                          <w:sz w:val="20"/>
                          <w:szCs w:val="20"/>
                          <w:lang w:val="it-IT"/>
                        </w:rPr>
                      </w:pPr>
                      <w:r w:rsidRPr="0072220D">
                        <w:rPr>
                          <w:b/>
                          <w:sz w:val="20"/>
                          <w:szCs w:val="20"/>
                          <w:lang w:val="it-IT"/>
                        </w:rPr>
                        <w:t>Italiano</w:t>
                      </w:r>
                    </w:p>
                  </w:tc>
                  <w:tc>
                    <w:tcPr>
                      <w:tcW w:w="2420" w:type="pct"/>
                    </w:tcPr>
                    <w:p w14:paraId="6320A751" w14:textId="7087A638" w:rsidR="004A5795" w:rsidRPr="0072220D" w:rsidRDefault="004A5795" w:rsidP="00485502">
                      <w:pPr>
                        <w:rPr>
                          <w:sz w:val="20"/>
                          <w:szCs w:val="20"/>
                          <w:lang w:val="it-IT"/>
                        </w:rPr>
                      </w:pPr>
                      <w:r w:rsidRPr="0072220D">
                        <w:rPr>
                          <w:sz w:val="20"/>
                          <w:szCs w:val="20"/>
                          <w:lang w:val="it-IT"/>
                        </w:rPr>
                        <w:t>40</w:t>
                      </w:r>
                    </w:p>
                  </w:tc>
                </w:tr>
                <w:tr w:rsidR="004A5795" w:rsidRPr="0072220D" w14:paraId="641155A1" w14:textId="77777777" w:rsidTr="00424729">
                  <w:tc>
                    <w:tcPr>
                      <w:tcW w:w="2580" w:type="pct"/>
                    </w:tcPr>
                    <w:p w14:paraId="361F16E7" w14:textId="77777777" w:rsidR="004A5795" w:rsidRPr="0072220D" w:rsidRDefault="004A5795" w:rsidP="00485502">
                      <w:pPr>
                        <w:rPr>
                          <w:b/>
                          <w:sz w:val="20"/>
                          <w:szCs w:val="20"/>
                          <w:lang w:val="it-IT"/>
                        </w:rPr>
                      </w:pPr>
                      <w:r w:rsidRPr="0072220D">
                        <w:rPr>
                          <w:b/>
                          <w:sz w:val="20"/>
                          <w:szCs w:val="20"/>
                          <w:lang w:val="it-IT"/>
                        </w:rPr>
                        <w:t>Matematica</w:t>
                      </w:r>
                    </w:p>
                  </w:tc>
                  <w:tc>
                    <w:tcPr>
                      <w:tcW w:w="2420" w:type="pct"/>
                    </w:tcPr>
                    <w:p w14:paraId="61BE7EBF" w14:textId="4B3B3D96" w:rsidR="004A5795" w:rsidRPr="0072220D" w:rsidRDefault="004A5795" w:rsidP="00485502">
                      <w:pPr>
                        <w:rPr>
                          <w:sz w:val="20"/>
                          <w:szCs w:val="20"/>
                          <w:lang w:val="it-IT"/>
                        </w:rPr>
                      </w:pPr>
                      <w:r w:rsidRPr="0072220D">
                        <w:rPr>
                          <w:sz w:val="20"/>
                          <w:szCs w:val="20"/>
                          <w:lang w:val="it-IT"/>
                        </w:rPr>
                        <w:t>23,2</w:t>
                      </w:r>
                    </w:p>
                  </w:tc>
                </w:tr>
              </w:tbl>
              <w:p w14:paraId="68CDE435" w14:textId="77777777" w:rsidR="004A5795" w:rsidRPr="0072220D" w:rsidRDefault="004A5795" w:rsidP="00EF2EA5">
                <w:pPr>
                  <w:jc w:val="both"/>
                  <w:rPr>
                    <w:sz w:val="20"/>
                    <w:szCs w:val="20"/>
                    <w:lang w:val="it-IT"/>
                  </w:rPr>
                </w:pPr>
              </w:p>
            </w:tc>
            <w:tc>
              <w:tcPr>
                <w:tcW w:w="993" w:type="pct"/>
              </w:tcPr>
              <w:tbl>
                <w:tblPr>
                  <w:tblStyle w:val="Grigliatabella"/>
                  <w:tblW w:w="4777" w:type="pct"/>
                  <w:tblLook w:val="04A0" w:firstRow="1" w:lastRow="0" w:firstColumn="1" w:lastColumn="0" w:noHBand="0" w:noVBand="1"/>
                </w:tblPr>
                <w:tblGrid>
                  <w:gridCol w:w="1602"/>
                  <w:gridCol w:w="661"/>
                </w:tblGrid>
                <w:tr w:rsidR="004A5795" w:rsidRPr="0072220D" w14:paraId="1885F4C7" w14:textId="77777777" w:rsidTr="00424729">
                  <w:tc>
                    <w:tcPr>
                      <w:tcW w:w="3539" w:type="pct"/>
                    </w:tcPr>
                    <w:p w14:paraId="1E18F4D0" w14:textId="77777777" w:rsidR="004A5795" w:rsidRPr="0072220D" w:rsidRDefault="004A5795" w:rsidP="001B2913">
                      <w:pPr>
                        <w:rPr>
                          <w:b/>
                          <w:sz w:val="20"/>
                          <w:szCs w:val="20"/>
                          <w:lang w:val="it-IT"/>
                        </w:rPr>
                      </w:pPr>
                      <w:r w:rsidRPr="0072220D">
                        <w:rPr>
                          <w:b/>
                          <w:sz w:val="20"/>
                          <w:szCs w:val="20"/>
                          <w:lang w:val="it-IT"/>
                        </w:rPr>
                        <w:t>Italiano</w:t>
                      </w:r>
                    </w:p>
                  </w:tc>
                  <w:tc>
                    <w:tcPr>
                      <w:tcW w:w="1461" w:type="pct"/>
                    </w:tcPr>
                    <w:p w14:paraId="3E748E5A" w14:textId="2FBA7C78" w:rsidR="004A5795" w:rsidRPr="0072220D" w:rsidRDefault="004A5795" w:rsidP="001B2913">
                      <w:pPr>
                        <w:rPr>
                          <w:sz w:val="20"/>
                          <w:szCs w:val="20"/>
                          <w:lang w:val="it-IT"/>
                        </w:rPr>
                      </w:pPr>
                      <w:r w:rsidRPr="0072220D">
                        <w:rPr>
                          <w:sz w:val="20"/>
                          <w:szCs w:val="20"/>
                          <w:lang w:val="it-IT"/>
                        </w:rPr>
                        <w:t>1,5</w:t>
                      </w:r>
                    </w:p>
                  </w:tc>
                </w:tr>
                <w:tr w:rsidR="004A5795" w:rsidRPr="0072220D" w14:paraId="3D4B5895" w14:textId="77777777" w:rsidTr="00424729">
                  <w:tc>
                    <w:tcPr>
                      <w:tcW w:w="3539" w:type="pct"/>
                    </w:tcPr>
                    <w:p w14:paraId="660C4737" w14:textId="77777777" w:rsidR="004A5795" w:rsidRPr="0072220D" w:rsidRDefault="004A5795" w:rsidP="001B2913">
                      <w:pPr>
                        <w:rPr>
                          <w:b/>
                          <w:sz w:val="20"/>
                          <w:szCs w:val="20"/>
                          <w:lang w:val="it-IT"/>
                        </w:rPr>
                      </w:pPr>
                      <w:r w:rsidRPr="0072220D">
                        <w:rPr>
                          <w:b/>
                          <w:sz w:val="20"/>
                          <w:szCs w:val="20"/>
                          <w:lang w:val="it-IT"/>
                        </w:rPr>
                        <w:t>Matematica</w:t>
                      </w:r>
                    </w:p>
                  </w:tc>
                  <w:tc>
                    <w:tcPr>
                      <w:tcW w:w="1461" w:type="pct"/>
                    </w:tcPr>
                    <w:p w14:paraId="0014E96B" w14:textId="083589E6" w:rsidR="004A5795" w:rsidRPr="0072220D" w:rsidRDefault="004A5795" w:rsidP="001B2913">
                      <w:pPr>
                        <w:rPr>
                          <w:sz w:val="20"/>
                          <w:szCs w:val="20"/>
                          <w:lang w:val="it-IT"/>
                        </w:rPr>
                      </w:pPr>
                      <w:r w:rsidRPr="0072220D">
                        <w:rPr>
                          <w:sz w:val="20"/>
                          <w:szCs w:val="20"/>
                          <w:lang w:val="it-IT"/>
                        </w:rPr>
                        <w:t>10,3</w:t>
                      </w:r>
                    </w:p>
                  </w:tc>
                </w:tr>
              </w:tbl>
              <w:p w14:paraId="5D76AEE4" w14:textId="77777777" w:rsidR="004A5795" w:rsidRPr="0072220D" w:rsidRDefault="004A5795" w:rsidP="00EF2EA5">
                <w:pPr>
                  <w:jc w:val="both"/>
                  <w:rPr>
                    <w:sz w:val="20"/>
                    <w:szCs w:val="20"/>
                    <w:lang w:val="it-IT"/>
                  </w:rPr>
                </w:pPr>
              </w:p>
            </w:tc>
            <w:tc>
              <w:tcPr>
                <w:tcW w:w="1015" w:type="pct"/>
              </w:tcPr>
              <w:tbl>
                <w:tblPr>
                  <w:tblStyle w:val="Grigliatabella"/>
                  <w:tblW w:w="0" w:type="auto"/>
                  <w:tblLook w:val="04A0" w:firstRow="1" w:lastRow="0" w:firstColumn="1" w:lastColumn="0" w:noHBand="0" w:noVBand="1"/>
                </w:tblPr>
                <w:tblGrid>
                  <w:gridCol w:w="1238"/>
                  <w:gridCol w:w="566"/>
                </w:tblGrid>
                <w:tr w:rsidR="004A5795" w:rsidRPr="0072220D" w14:paraId="60DAA55A" w14:textId="77777777" w:rsidTr="00DF303F">
                  <w:tc>
                    <w:tcPr>
                      <w:tcW w:w="0" w:type="auto"/>
                    </w:tcPr>
                    <w:p w14:paraId="548DC87B" w14:textId="77777777" w:rsidR="004A5795" w:rsidRPr="0072220D" w:rsidRDefault="004A5795" w:rsidP="008821B7">
                      <w:pPr>
                        <w:rPr>
                          <w:b/>
                          <w:sz w:val="20"/>
                          <w:szCs w:val="20"/>
                          <w:lang w:val="it-IT"/>
                        </w:rPr>
                      </w:pPr>
                      <w:r w:rsidRPr="0072220D">
                        <w:rPr>
                          <w:b/>
                          <w:sz w:val="20"/>
                          <w:szCs w:val="20"/>
                          <w:lang w:val="it-IT"/>
                        </w:rPr>
                        <w:t>Italiano</w:t>
                      </w:r>
                    </w:p>
                  </w:tc>
                  <w:tc>
                    <w:tcPr>
                      <w:tcW w:w="0" w:type="auto"/>
                    </w:tcPr>
                    <w:p w14:paraId="5E50E7D4" w14:textId="22E44909" w:rsidR="004A5795" w:rsidRPr="0072220D" w:rsidRDefault="004A5795" w:rsidP="008821B7">
                      <w:pPr>
                        <w:rPr>
                          <w:sz w:val="20"/>
                          <w:szCs w:val="20"/>
                          <w:lang w:val="it-IT"/>
                        </w:rPr>
                      </w:pPr>
                      <w:r w:rsidRPr="0072220D">
                        <w:rPr>
                          <w:sz w:val="20"/>
                          <w:szCs w:val="20"/>
                          <w:lang w:val="it-IT"/>
                        </w:rPr>
                        <w:t>22,7</w:t>
                      </w:r>
                    </w:p>
                  </w:tc>
                </w:tr>
                <w:tr w:rsidR="004A5795" w:rsidRPr="0072220D" w14:paraId="140CFF4C" w14:textId="77777777" w:rsidTr="00DF303F">
                  <w:tc>
                    <w:tcPr>
                      <w:tcW w:w="0" w:type="auto"/>
                    </w:tcPr>
                    <w:p w14:paraId="3F0658C5" w14:textId="77777777" w:rsidR="004A5795" w:rsidRPr="0072220D" w:rsidRDefault="004A5795" w:rsidP="008821B7">
                      <w:pPr>
                        <w:rPr>
                          <w:b/>
                          <w:sz w:val="20"/>
                          <w:szCs w:val="20"/>
                          <w:lang w:val="it-IT"/>
                        </w:rPr>
                      </w:pPr>
                      <w:r w:rsidRPr="0072220D">
                        <w:rPr>
                          <w:b/>
                          <w:sz w:val="20"/>
                          <w:szCs w:val="20"/>
                          <w:lang w:val="it-IT"/>
                        </w:rPr>
                        <w:t>Matematica</w:t>
                      </w:r>
                    </w:p>
                  </w:tc>
                  <w:tc>
                    <w:tcPr>
                      <w:tcW w:w="0" w:type="auto"/>
                    </w:tcPr>
                    <w:p w14:paraId="718846B2" w14:textId="15681475" w:rsidR="004A5795" w:rsidRPr="0072220D" w:rsidRDefault="004A5795" w:rsidP="008821B7">
                      <w:pPr>
                        <w:rPr>
                          <w:sz w:val="20"/>
                          <w:szCs w:val="20"/>
                          <w:lang w:val="it-IT"/>
                        </w:rPr>
                      </w:pPr>
                      <w:r w:rsidRPr="0072220D">
                        <w:rPr>
                          <w:sz w:val="20"/>
                          <w:szCs w:val="20"/>
                          <w:lang w:val="it-IT"/>
                        </w:rPr>
                        <w:t>48,8</w:t>
                      </w:r>
                    </w:p>
                  </w:tc>
                </w:tr>
              </w:tbl>
              <w:p w14:paraId="0F31B42F" w14:textId="77777777" w:rsidR="004A5795" w:rsidRPr="0072220D" w:rsidRDefault="004A5795" w:rsidP="00EF2EA5">
                <w:pPr>
                  <w:jc w:val="both"/>
                  <w:rPr>
                    <w:sz w:val="20"/>
                    <w:szCs w:val="20"/>
                    <w:lang w:val="it-IT"/>
                  </w:rPr>
                </w:pPr>
              </w:p>
            </w:tc>
            <w:tc>
              <w:tcPr>
                <w:tcW w:w="538" w:type="pct"/>
              </w:tcPr>
              <w:tbl>
                <w:tblPr>
                  <w:tblStyle w:val="Grigliatabella"/>
                  <w:tblW w:w="0" w:type="auto"/>
                  <w:tblLook w:val="04A0" w:firstRow="1" w:lastRow="0" w:firstColumn="1" w:lastColumn="0" w:noHBand="0" w:noVBand="1"/>
                </w:tblPr>
                <w:tblGrid>
                  <w:gridCol w:w="1238"/>
                  <w:gridCol w:w="566"/>
                </w:tblGrid>
                <w:tr w:rsidR="00CB1CA0" w:rsidRPr="0072220D" w14:paraId="69D29CF0" w14:textId="77777777" w:rsidTr="007B655F">
                  <w:tc>
                    <w:tcPr>
                      <w:tcW w:w="0" w:type="auto"/>
                    </w:tcPr>
                    <w:p w14:paraId="71203913" w14:textId="77777777" w:rsidR="00CB1CA0" w:rsidRPr="0072220D" w:rsidRDefault="00CB1CA0" w:rsidP="00CB1CA0">
                      <w:pPr>
                        <w:rPr>
                          <w:b/>
                          <w:sz w:val="20"/>
                          <w:szCs w:val="20"/>
                          <w:lang w:val="it-IT"/>
                        </w:rPr>
                      </w:pPr>
                      <w:r w:rsidRPr="0072220D">
                        <w:rPr>
                          <w:b/>
                          <w:sz w:val="20"/>
                          <w:szCs w:val="20"/>
                          <w:lang w:val="it-IT"/>
                        </w:rPr>
                        <w:t>Italiano</w:t>
                      </w:r>
                    </w:p>
                  </w:tc>
                  <w:tc>
                    <w:tcPr>
                      <w:tcW w:w="0" w:type="auto"/>
                    </w:tcPr>
                    <w:p w14:paraId="7C3A7620" w14:textId="1F504922" w:rsidR="00CB1CA0" w:rsidRPr="0072220D" w:rsidRDefault="006B3799" w:rsidP="00CB1CA0">
                      <w:pPr>
                        <w:rPr>
                          <w:sz w:val="20"/>
                          <w:szCs w:val="20"/>
                          <w:lang w:val="it-IT"/>
                        </w:rPr>
                      </w:pPr>
                      <w:r w:rsidRPr="0072220D">
                        <w:rPr>
                          <w:sz w:val="20"/>
                          <w:szCs w:val="20"/>
                          <w:lang w:val="it-IT"/>
                        </w:rPr>
                        <w:t>13,2</w:t>
                      </w:r>
                    </w:p>
                  </w:tc>
                </w:tr>
                <w:tr w:rsidR="00CB1CA0" w:rsidRPr="0072220D" w14:paraId="1CB4B3C2" w14:textId="77777777" w:rsidTr="007B655F">
                  <w:tc>
                    <w:tcPr>
                      <w:tcW w:w="0" w:type="auto"/>
                    </w:tcPr>
                    <w:p w14:paraId="4FDB9201" w14:textId="77777777" w:rsidR="00CB1CA0" w:rsidRPr="0072220D" w:rsidRDefault="00CB1CA0" w:rsidP="00CB1CA0">
                      <w:pPr>
                        <w:rPr>
                          <w:b/>
                          <w:sz w:val="20"/>
                          <w:szCs w:val="20"/>
                          <w:lang w:val="it-IT"/>
                        </w:rPr>
                      </w:pPr>
                      <w:r w:rsidRPr="0072220D">
                        <w:rPr>
                          <w:b/>
                          <w:sz w:val="20"/>
                          <w:szCs w:val="20"/>
                          <w:lang w:val="it-IT"/>
                        </w:rPr>
                        <w:t>Matematica</w:t>
                      </w:r>
                    </w:p>
                  </w:tc>
                  <w:tc>
                    <w:tcPr>
                      <w:tcW w:w="0" w:type="auto"/>
                    </w:tcPr>
                    <w:p w14:paraId="357D2301" w14:textId="7FCEA498" w:rsidR="00CB1CA0" w:rsidRPr="0072220D" w:rsidRDefault="006B3799" w:rsidP="00CB1CA0">
                      <w:pPr>
                        <w:rPr>
                          <w:sz w:val="20"/>
                          <w:szCs w:val="20"/>
                          <w:lang w:val="it-IT"/>
                        </w:rPr>
                      </w:pPr>
                      <w:r w:rsidRPr="0072220D">
                        <w:rPr>
                          <w:sz w:val="20"/>
                          <w:szCs w:val="20"/>
                          <w:lang w:val="it-IT"/>
                        </w:rPr>
                        <w:t>23,4</w:t>
                      </w:r>
                    </w:p>
                  </w:tc>
                </w:tr>
              </w:tbl>
              <w:p w14:paraId="751EA84D" w14:textId="77777777" w:rsidR="004A5795" w:rsidRPr="0072220D" w:rsidRDefault="004A5795" w:rsidP="00EF2EA5">
                <w:pPr>
                  <w:jc w:val="both"/>
                  <w:rPr>
                    <w:sz w:val="20"/>
                    <w:szCs w:val="20"/>
                    <w:lang w:val="it-IT"/>
                  </w:rPr>
                </w:pPr>
              </w:p>
            </w:tc>
            <w:tc>
              <w:tcPr>
                <w:tcW w:w="420" w:type="pct"/>
                <w:vMerge/>
              </w:tcPr>
              <w:p w14:paraId="586C4EC7" w14:textId="7F0B71EE" w:rsidR="004A5795" w:rsidRPr="0072220D" w:rsidRDefault="004A5795" w:rsidP="00EF2EA5">
                <w:pPr>
                  <w:jc w:val="both"/>
                  <w:rPr>
                    <w:sz w:val="20"/>
                    <w:szCs w:val="20"/>
                    <w:lang w:val="it-IT"/>
                  </w:rPr>
                </w:pPr>
              </w:p>
            </w:tc>
          </w:tr>
          <w:tr w:rsidR="004A5795" w:rsidRPr="0072220D" w14:paraId="52AE0E13" w14:textId="77777777" w:rsidTr="00F7259A">
            <w:tc>
              <w:tcPr>
                <w:tcW w:w="370" w:type="pct"/>
              </w:tcPr>
              <w:p w14:paraId="65CA8C3A" w14:textId="77777777" w:rsidR="004A5795" w:rsidRPr="0072220D" w:rsidRDefault="004A5795" w:rsidP="00EF2EA5">
                <w:pPr>
                  <w:spacing w:after="200" w:line="276" w:lineRule="auto"/>
                  <w:jc w:val="both"/>
                  <w:rPr>
                    <w:b/>
                    <w:sz w:val="20"/>
                    <w:szCs w:val="20"/>
                    <w:lang w:val="it-IT"/>
                  </w:rPr>
                </w:pPr>
                <w:r w:rsidRPr="0072220D">
                  <w:rPr>
                    <w:b/>
                    <w:sz w:val="20"/>
                    <w:szCs w:val="20"/>
                    <w:lang w:val="it-IT"/>
                  </w:rPr>
                  <w:lastRenderedPageBreak/>
                  <w:t>Distribuzione degli studenti nei livelli di apprendimento in italiano</w:t>
                </w:r>
              </w:p>
            </w:tc>
            <w:tc>
              <w:tcPr>
                <w:tcW w:w="832" w:type="pct"/>
              </w:tcPr>
              <w:p w14:paraId="204D9B70" w14:textId="77777777" w:rsidR="004A5795" w:rsidRPr="0072220D" w:rsidRDefault="004A5795" w:rsidP="00EF2EA5">
                <w:pPr>
                  <w:jc w:val="center"/>
                  <w:rPr>
                    <w:sz w:val="20"/>
                    <w:szCs w:val="20"/>
                    <w:lang w:val="it-IT"/>
                  </w:rPr>
                </w:pPr>
              </w:p>
              <w:tbl>
                <w:tblPr>
                  <w:tblStyle w:val="Grigliatabella"/>
                  <w:tblW w:w="5000" w:type="pct"/>
                  <w:tblLook w:val="04A0" w:firstRow="1" w:lastRow="0" w:firstColumn="1" w:lastColumn="0" w:noHBand="0" w:noVBand="1"/>
                </w:tblPr>
                <w:tblGrid>
                  <w:gridCol w:w="415"/>
                  <w:gridCol w:w="369"/>
                  <w:gridCol w:w="414"/>
                  <w:gridCol w:w="369"/>
                  <w:gridCol w:w="414"/>
                </w:tblGrid>
                <w:tr w:rsidR="004A5795" w:rsidRPr="0072220D" w14:paraId="7EFF5F54" w14:textId="77777777" w:rsidTr="00424729">
                  <w:tc>
                    <w:tcPr>
                      <w:tcW w:w="1060" w:type="pct"/>
                    </w:tcPr>
                    <w:p w14:paraId="5C50D99F" w14:textId="77777777" w:rsidR="004A5795" w:rsidRPr="0072220D" w:rsidRDefault="004A5795" w:rsidP="00EF2EA5">
                      <w:pPr>
                        <w:jc w:val="center"/>
                        <w:rPr>
                          <w:b/>
                          <w:sz w:val="20"/>
                          <w:szCs w:val="20"/>
                          <w:lang w:val="it-IT"/>
                        </w:rPr>
                      </w:pPr>
                      <w:r w:rsidRPr="0072220D">
                        <w:rPr>
                          <w:b/>
                          <w:sz w:val="20"/>
                          <w:szCs w:val="20"/>
                          <w:lang w:val="it-IT"/>
                        </w:rPr>
                        <w:t>L.1</w:t>
                      </w:r>
                    </w:p>
                  </w:tc>
                  <w:tc>
                    <w:tcPr>
                      <w:tcW w:w="909" w:type="pct"/>
                    </w:tcPr>
                    <w:p w14:paraId="24B9A2F9" w14:textId="77777777" w:rsidR="004A5795" w:rsidRPr="0072220D" w:rsidRDefault="004A5795" w:rsidP="00EF2EA5">
                      <w:pPr>
                        <w:jc w:val="center"/>
                        <w:rPr>
                          <w:b/>
                          <w:sz w:val="20"/>
                          <w:szCs w:val="20"/>
                          <w:lang w:val="it-IT"/>
                        </w:rPr>
                      </w:pPr>
                      <w:r w:rsidRPr="0072220D">
                        <w:rPr>
                          <w:b/>
                          <w:sz w:val="20"/>
                          <w:szCs w:val="20"/>
                          <w:lang w:val="it-IT"/>
                        </w:rPr>
                        <w:t>L.2</w:t>
                      </w:r>
                    </w:p>
                  </w:tc>
                  <w:tc>
                    <w:tcPr>
                      <w:tcW w:w="1060" w:type="pct"/>
                    </w:tcPr>
                    <w:p w14:paraId="00ADE7C1" w14:textId="77777777" w:rsidR="004A5795" w:rsidRPr="0072220D" w:rsidRDefault="004A5795" w:rsidP="00EF2EA5">
                      <w:pPr>
                        <w:jc w:val="center"/>
                        <w:rPr>
                          <w:b/>
                          <w:sz w:val="20"/>
                          <w:szCs w:val="20"/>
                          <w:lang w:val="it-IT"/>
                        </w:rPr>
                      </w:pPr>
                      <w:r w:rsidRPr="0072220D">
                        <w:rPr>
                          <w:b/>
                          <w:sz w:val="20"/>
                          <w:szCs w:val="20"/>
                          <w:lang w:val="it-IT"/>
                        </w:rPr>
                        <w:t>L.3</w:t>
                      </w:r>
                    </w:p>
                  </w:tc>
                  <w:tc>
                    <w:tcPr>
                      <w:tcW w:w="909" w:type="pct"/>
                    </w:tcPr>
                    <w:p w14:paraId="2AA07A8E" w14:textId="77777777" w:rsidR="004A5795" w:rsidRPr="0072220D" w:rsidRDefault="004A5795" w:rsidP="00EF2EA5">
                      <w:pPr>
                        <w:jc w:val="center"/>
                        <w:rPr>
                          <w:b/>
                          <w:sz w:val="20"/>
                          <w:szCs w:val="20"/>
                          <w:lang w:val="it-IT"/>
                        </w:rPr>
                      </w:pPr>
                      <w:r w:rsidRPr="0072220D">
                        <w:rPr>
                          <w:b/>
                          <w:sz w:val="20"/>
                          <w:szCs w:val="20"/>
                          <w:lang w:val="it-IT"/>
                        </w:rPr>
                        <w:t>L.4</w:t>
                      </w:r>
                    </w:p>
                  </w:tc>
                  <w:tc>
                    <w:tcPr>
                      <w:tcW w:w="1060" w:type="pct"/>
                    </w:tcPr>
                    <w:p w14:paraId="698A7034" w14:textId="77777777" w:rsidR="004A5795" w:rsidRPr="0072220D" w:rsidRDefault="004A5795" w:rsidP="00EF2EA5">
                      <w:pPr>
                        <w:jc w:val="center"/>
                        <w:rPr>
                          <w:b/>
                          <w:sz w:val="20"/>
                          <w:szCs w:val="20"/>
                          <w:lang w:val="it-IT"/>
                        </w:rPr>
                      </w:pPr>
                      <w:r w:rsidRPr="0072220D">
                        <w:rPr>
                          <w:b/>
                          <w:sz w:val="20"/>
                          <w:szCs w:val="20"/>
                          <w:lang w:val="it-IT"/>
                        </w:rPr>
                        <w:t>L.5</w:t>
                      </w:r>
                    </w:p>
                  </w:tc>
                </w:tr>
                <w:tr w:rsidR="004A5795" w:rsidRPr="0072220D" w14:paraId="4A2E448E" w14:textId="77777777" w:rsidTr="00424729">
                  <w:tc>
                    <w:tcPr>
                      <w:tcW w:w="1060" w:type="pct"/>
                    </w:tcPr>
                    <w:p w14:paraId="25F91958" w14:textId="77777777" w:rsidR="004A5795" w:rsidRPr="0072220D" w:rsidRDefault="004A5795" w:rsidP="00423DAE">
                      <w:pPr>
                        <w:jc w:val="center"/>
                        <w:rPr>
                          <w:sz w:val="20"/>
                          <w:szCs w:val="20"/>
                          <w:lang w:val="it-IT"/>
                        </w:rPr>
                      </w:pPr>
                      <w:r w:rsidRPr="0072220D">
                        <w:rPr>
                          <w:sz w:val="20"/>
                          <w:szCs w:val="20"/>
                          <w:lang w:val="it-IT"/>
                        </w:rPr>
                        <w:t>12%</w:t>
                      </w:r>
                    </w:p>
                  </w:tc>
                  <w:tc>
                    <w:tcPr>
                      <w:tcW w:w="909" w:type="pct"/>
                    </w:tcPr>
                    <w:p w14:paraId="604E1A4F" w14:textId="77777777" w:rsidR="004A5795" w:rsidRPr="0072220D" w:rsidRDefault="004A5795" w:rsidP="00423DAE">
                      <w:pPr>
                        <w:jc w:val="center"/>
                        <w:rPr>
                          <w:sz w:val="20"/>
                          <w:szCs w:val="20"/>
                          <w:lang w:val="it-IT"/>
                        </w:rPr>
                      </w:pPr>
                      <w:r w:rsidRPr="0072220D">
                        <w:rPr>
                          <w:sz w:val="20"/>
                          <w:szCs w:val="20"/>
                          <w:lang w:val="it-IT"/>
                        </w:rPr>
                        <w:t>8%</w:t>
                      </w:r>
                    </w:p>
                  </w:tc>
                  <w:tc>
                    <w:tcPr>
                      <w:tcW w:w="1060" w:type="pct"/>
                    </w:tcPr>
                    <w:p w14:paraId="2F5444A2" w14:textId="77777777" w:rsidR="004A5795" w:rsidRPr="0072220D" w:rsidRDefault="004A5795" w:rsidP="00423DAE">
                      <w:pPr>
                        <w:jc w:val="center"/>
                        <w:rPr>
                          <w:sz w:val="20"/>
                          <w:szCs w:val="20"/>
                          <w:lang w:val="it-IT"/>
                        </w:rPr>
                      </w:pPr>
                      <w:r w:rsidRPr="0072220D">
                        <w:rPr>
                          <w:sz w:val="20"/>
                          <w:szCs w:val="20"/>
                          <w:lang w:val="it-IT"/>
                        </w:rPr>
                        <w:t>20%</w:t>
                      </w:r>
                    </w:p>
                  </w:tc>
                  <w:tc>
                    <w:tcPr>
                      <w:tcW w:w="909" w:type="pct"/>
                    </w:tcPr>
                    <w:p w14:paraId="4ED9BEF6" w14:textId="77777777" w:rsidR="004A5795" w:rsidRPr="0072220D" w:rsidRDefault="004A5795" w:rsidP="00423DAE">
                      <w:pPr>
                        <w:jc w:val="center"/>
                        <w:rPr>
                          <w:sz w:val="20"/>
                          <w:szCs w:val="20"/>
                          <w:lang w:val="it-IT"/>
                        </w:rPr>
                      </w:pPr>
                      <w:r w:rsidRPr="0072220D">
                        <w:rPr>
                          <w:sz w:val="20"/>
                          <w:szCs w:val="20"/>
                          <w:lang w:val="it-IT"/>
                        </w:rPr>
                        <w:t>8%</w:t>
                      </w:r>
                    </w:p>
                  </w:tc>
                  <w:tc>
                    <w:tcPr>
                      <w:tcW w:w="1060" w:type="pct"/>
                    </w:tcPr>
                    <w:p w14:paraId="127FC17B" w14:textId="77777777" w:rsidR="004A5795" w:rsidRPr="0072220D" w:rsidRDefault="004A5795" w:rsidP="00423DAE">
                      <w:pPr>
                        <w:jc w:val="center"/>
                        <w:rPr>
                          <w:sz w:val="20"/>
                          <w:szCs w:val="20"/>
                          <w:lang w:val="it-IT"/>
                        </w:rPr>
                      </w:pPr>
                      <w:r w:rsidRPr="0072220D">
                        <w:rPr>
                          <w:sz w:val="20"/>
                          <w:szCs w:val="20"/>
                          <w:lang w:val="it-IT"/>
                        </w:rPr>
                        <w:t>52%</w:t>
                      </w:r>
                    </w:p>
                  </w:tc>
                </w:tr>
              </w:tbl>
              <w:p w14:paraId="6C08D041" w14:textId="77777777" w:rsidR="004A5795" w:rsidRPr="0072220D" w:rsidRDefault="004A5795" w:rsidP="00EF2EA5">
                <w:pPr>
                  <w:jc w:val="center"/>
                  <w:rPr>
                    <w:sz w:val="20"/>
                    <w:szCs w:val="20"/>
                    <w:lang w:val="it-IT"/>
                  </w:rPr>
                </w:pPr>
              </w:p>
            </w:tc>
            <w:tc>
              <w:tcPr>
                <w:tcW w:w="832" w:type="pct"/>
              </w:tcPr>
              <w:p w14:paraId="138E7DAA" w14:textId="77777777" w:rsidR="004A5795" w:rsidRPr="0072220D" w:rsidRDefault="004A5795" w:rsidP="00EF2EA5">
                <w:pPr>
                  <w:jc w:val="both"/>
                  <w:rPr>
                    <w:sz w:val="20"/>
                    <w:szCs w:val="20"/>
                    <w:lang w:val="it-IT"/>
                  </w:rPr>
                </w:pPr>
              </w:p>
              <w:tbl>
                <w:tblPr>
                  <w:tblStyle w:val="Grigliatabella"/>
                  <w:tblW w:w="5000" w:type="pct"/>
                  <w:tblLook w:val="04A0" w:firstRow="1" w:lastRow="0" w:firstColumn="1" w:lastColumn="0" w:noHBand="0" w:noVBand="1"/>
                </w:tblPr>
                <w:tblGrid>
                  <w:gridCol w:w="415"/>
                  <w:gridCol w:w="415"/>
                  <w:gridCol w:w="414"/>
                  <w:gridCol w:w="369"/>
                  <w:gridCol w:w="369"/>
                </w:tblGrid>
                <w:tr w:rsidR="004A5795" w:rsidRPr="0072220D" w14:paraId="757F7A21" w14:textId="77777777" w:rsidTr="00424729">
                  <w:tc>
                    <w:tcPr>
                      <w:tcW w:w="1060" w:type="pct"/>
                    </w:tcPr>
                    <w:p w14:paraId="5E55A48B" w14:textId="77777777" w:rsidR="004A5795" w:rsidRPr="0072220D" w:rsidRDefault="004A5795" w:rsidP="00750A58">
                      <w:pPr>
                        <w:jc w:val="center"/>
                        <w:rPr>
                          <w:b/>
                          <w:sz w:val="20"/>
                          <w:szCs w:val="20"/>
                          <w:lang w:val="it-IT"/>
                        </w:rPr>
                      </w:pPr>
                      <w:r w:rsidRPr="0072220D">
                        <w:rPr>
                          <w:b/>
                          <w:sz w:val="20"/>
                          <w:szCs w:val="20"/>
                          <w:lang w:val="it-IT"/>
                        </w:rPr>
                        <w:t>L.1</w:t>
                      </w:r>
                    </w:p>
                  </w:tc>
                  <w:tc>
                    <w:tcPr>
                      <w:tcW w:w="909" w:type="pct"/>
                    </w:tcPr>
                    <w:p w14:paraId="16965AC4" w14:textId="77777777" w:rsidR="004A5795" w:rsidRPr="0072220D" w:rsidRDefault="004A5795" w:rsidP="00750A58">
                      <w:pPr>
                        <w:jc w:val="center"/>
                        <w:rPr>
                          <w:b/>
                          <w:sz w:val="20"/>
                          <w:szCs w:val="20"/>
                          <w:lang w:val="it-IT"/>
                        </w:rPr>
                      </w:pPr>
                      <w:r w:rsidRPr="0072220D">
                        <w:rPr>
                          <w:b/>
                          <w:sz w:val="20"/>
                          <w:szCs w:val="20"/>
                          <w:lang w:val="it-IT"/>
                        </w:rPr>
                        <w:t>L.2</w:t>
                      </w:r>
                    </w:p>
                  </w:tc>
                  <w:tc>
                    <w:tcPr>
                      <w:tcW w:w="1060" w:type="pct"/>
                    </w:tcPr>
                    <w:p w14:paraId="2124D324" w14:textId="77777777" w:rsidR="004A5795" w:rsidRPr="0072220D" w:rsidRDefault="004A5795" w:rsidP="00750A58">
                      <w:pPr>
                        <w:jc w:val="center"/>
                        <w:rPr>
                          <w:b/>
                          <w:sz w:val="20"/>
                          <w:szCs w:val="20"/>
                          <w:lang w:val="it-IT"/>
                        </w:rPr>
                      </w:pPr>
                      <w:r w:rsidRPr="0072220D">
                        <w:rPr>
                          <w:b/>
                          <w:sz w:val="20"/>
                          <w:szCs w:val="20"/>
                          <w:lang w:val="it-IT"/>
                        </w:rPr>
                        <w:t>L.3</w:t>
                      </w:r>
                    </w:p>
                  </w:tc>
                  <w:tc>
                    <w:tcPr>
                      <w:tcW w:w="909" w:type="pct"/>
                    </w:tcPr>
                    <w:p w14:paraId="1CC4DFED" w14:textId="77777777" w:rsidR="004A5795" w:rsidRPr="0072220D" w:rsidRDefault="004A5795" w:rsidP="00750A58">
                      <w:pPr>
                        <w:jc w:val="center"/>
                        <w:rPr>
                          <w:b/>
                          <w:sz w:val="20"/>
                          <w:szCs w:val="20"/>
                          <w:lang w:val="it-IT"/>
                        </w:rPr>
                      </w:pPr>
                      <w:r w:rsidRPr="0072220D">
                        <w:rPr>
                          <w:b/>
                          <w:sz w:val="20"/>
                          <w:szCs w:val="20"/>
                          <w:lang w:val="it-IT"/>
                        </w:rPr>
                        <w:t>L.4</w:t>
                      </w:r>
                    </w:p>
                  </w:tc>
                  <w:tc>
                    <w:tcPr>
                      <w:tcW w:w="1060" w:type="pct"/>
                    </w:tcPr>
                    <w:p w14:paraId="47CF4464" w14:textId="77777777" w:rsidR="004A5795" w:rsidRPr="0072220D" w:rsidRDefault="004A5795" w:rsidP="00750A58">
                      <w:pPr>
                        <w:jc w:val="center"/>
                        <w:rPr>
                          <w:b/>
                          <w:sz w:val="20"/>
                          <w:szCs w:val="20"/>
                          <w:lang w:val="it-IT"/>
                        </w:rPr>
                      </w:pPr>
                      <w:r w:rsidRPr="0072220D">
                        <w:rPr>
                          <w:b/>
                          <w:sz w:val="20"/>
                          <w:szCs w:val="20"/>
                          <w:lang w:val="it-IT"/>
                        </w:rPr>
                        <w:t>L.5</w:t>
                      </w:r>
                    </w:p>
                  </w:tc>
                </w:tr>
                <w:tr w:rsidR="004A5795" w:rsidRPr="0072220D" w14:paraId="4B15A92C" w14:textId="77777777" w:rsidTr="00424729">
                  <w:tc>
                    <w:tcPr>
                      <w:tcW w:w="1060" w:type="pct"/>
                    </w:tcPr>
                    <w:p w14:paraId="367D40F8" w14:textId="1DBEA5FC" w:rsidR="004A5795" w:rsidRPr="0072220D" w:rsidRDefault="004A5795" w:rsidP="00750A58">
                      <w:pPr>
                        <w:jc w:val="center"/>
                        <w:rPr>
                          <w:sz w:val="20"/>
                          <w:szCs w:val="20"/>
                          <w:lang w:val="it-IT"/>
                        </w:rPr>
                      </w:pPr>
                      <w:r w:rsidRPr="0072220D">
                        <w:rPr>
                          <w:sz w:val="20"/>
                          <w:szCs w:val="20"/>
                          <w:lang w:val="it-IT"/>
                        </w:rPr>
                        <w:t>47%</w:t>
                      </w:r>
                    </w:p>
                  </w:tc>
                  <w:tc>
                    <w:tcPr>
                      <w:tcW w:w="909" w:type="pct"/>
                    </w:tcPr>
                    <w:p w14:paraId="7E324308" w14:textId="3AE70C7B" w:rsidR="004A5795" w:rsidRPr="0072220D" w:rsidRDefault="004A5795" w:rsidP="00750A58">
                      <w:pPr>
                        <w:jc w:val="center"/>
                        <w:rPr>
                          <w:sz w:val="20"/>
                          <w:szCs w:val="20"/>
                          <w:lang w:val="it-IT"/>
                        </w:rPr>
                      </w:pPr>
                      <w:r w:rsidRPr="0072220D">
                        <w:rPr>
                          <w:sz w:val="20"/>
                          <w:szCs w:val="20"/>
                          <w:lang w:val="it-IT"/>
                        </w:rPr>
                        <w:t>13%</w:t>
                      </w:r>
                    </w:p>
                  </w:tc>
                  <w:tc>
                    <w:tcPr>
                      <w:tcW w:w="1060" w:type="pct"/>
                    </w:tcPr>
                    <w:p w14:paraId="69427B0C" w14:textId="76684004" w:rsidR="004A5795" w:rsidRPr="0072220D" w:rsidRDefault="004A5795" w:rsidP="00750A58">
                      <w:pPr>
                        <w:jc w:val="center"/>
                        <w:rPr>
                          <w:sz w:val="20"/>
                          <w:szCs w:val="20"/>
                          <w:lang w:val="it-IT"/>
                        </w:rPr>
                      </w:pPr>
                      <w:r w:rsidRPr="0072220D">
                        <w:rPr>
                          <w:sz w:val="20"/>
                          <w:szCs w:val="20"/>
                          <w:lang w:val="it-IT"/>
                        </w:rPr>
                        <w:t>34%</w:t>
                      </w:r>
                    </w:p>
                  </w:tc>
                  <w:tc>
                    <w:tcPr>
                      <w:tcW w:w="909" w:type="pct"/>
                    </w:tcPr>
                    <w:p w14:paraId="36775FFD" w14:textId="294EF451" w:rsidR="004A5795" w:rsidRPr="0072220D" w:rsidRDefault="004A5795" w:rsidP="00750A58">
                      <w:pPr>
                        <w:jc w:val="center"/>
                        <w:rPr>
                          <w:sz w:val="20"/>
                          <w:szCs w:val="20"/>
                          <w:lang w:val="it-IT"/>
                        </w:rPr>
                      </w:pPr>
                      <w:r w:rsidRPr="0072220D">
                        <w:rPr>
                          <w:sz w:val="20"/>
                          <w:szCs w:val="20"/>
                          <w:lang w:val="it-IT"/>
                        </w:rPr>
                        <w:t>3%</w:t>
                      </w:r>
                    </w:p>
                  </w:tc>
                  <w:tc>
                    <w:tcPr>
                      <w:tcW w:w="1060" w:type="pct"/>
                    </w:tcPr>
                    <w:p w14:paraId="1CAA4494" w14:textId="26BFB9FD" w:rsidR="004A5795" w:rsidRPr="0072220D" w:rsidRDefault="004A5795" w:rsidP="00750A58">
                      <w:pPr>
                        <w:jc w:val="center"/>
                        <w:rPr>
                          <w:sz w:val="20"/>
                          <w:szCs w:val="20"/>
                          <w:lang w:val="it-IT"/>
                        </w:rPr>
                      </w:pPr>
                      <w:r w:rsidRPr="0072220D">
                        <w:rPr>
                          <w:sz w:val="20"/>
                          <w:szCs w:val="20"/>
                          <w:lang w:val="it-IT"/>
                        </w:rPr>
                        <w:t>3%</w:t>
                      </w:r>
                    </w:p>
                  </w:tc>
                </w:tr>
              </w:tbl>
              <w:p w14:paraId="73149B57" w14:textId="7CCE5B38" w:rsidR="004A5795" w:rsidRPr="0072220D" w:rsidRDefault="004A5795" w:rsidP="00EF2EA5">
                <w:pPr>
                  <w:jc w:val="both"/>
                  <w:rPr>
                    <w:sz w:val="20"/>
                    <w:szCs w:val="20"/>
                    <w:lang w:val="it-IT"/>
                  </w:rPr>
                </w:pPr>
              </w:p>
            </w:tc>
            <w:tc>
              <w:tcPr>
                <w:tcW w:w="993" w:type="pct"/>
              </w:tcPr>
              <w:p w14:paraId="58EAAE73" w14:textId="77777777" w:rsidR="004A5795" w:rsidRPr="0072220D" w:rsidRDefault="004A5795" w:rsidP="00EF2EA5">
                <w:pPr>
                  <w:jc w:val="both"/>
                  <w:rPr>
                    <w:sz w:val="20"/>
                    <w:szCs w:val="20"/>
                    <w:lang w:val="it-IT"/>
                  </w:rPr>
                </w:pPr>
              </w:p>
              <w:tbl>
                <w:tblPr>
                  <w:tblStyle w:val="Grigliatabella"/>
                  <w:tblW w:w="5000" w:type="pct"/>
                  <w:tblLook w:val="04A0" w:firstRow="1" w:lastRow="0" w:firstColumn="1" w:lastColumn="0" w:noHBand="0" w:noVBand="1"/>
                </w:tblPr>
                <w:tblGrid>
                  <w:gridCol w:w="496"/>
                  <w:gridCol w:w="442"/>
                  <w:gridCol w:w="441"/>
                  <w:gridCol w:w="495"/>
                  <w:gridCol w:w="495"/>
                </w:tblGrid>
                <w:tr w:rsidR="004A5795" w:rsidRPr="0072220D" w14:paraId="10815DAD" w14:textId="77777777" w:rsidTr="00424729">
                  <w:tc>
                    <w:tcPr>
                      <w:tcW w:w="1060" w:type="pct"/>
                    </w:tcPr>
                    <w:p w14:paraId="660A53D4" w14:textId="77777777" w:rsidR="004A5795" w:rsidRPr="0072220D" w:rsidRDefault="004A5795" w:rsidP="00EF3313">
                      <w:pPr>
                        <w:jc w:val="center"/>
                        <w:rPr>
                          <w:b/>
                          <w:sz w:val="20"/>
                          <w:szCs w:val="20"/>
                          <w:lang w:val="it-IT"/>
                        </w:rPr>
                      </w:pPr>
                      <w:r w:rsidRPr="0072220D">
                        <w:rPr>
                          <w:b/>
                          <w:sz w:val="20"/>
                          <w:szCs w:val="20"/>
                          <w:lang w:val="it-IT"/>
                        </w:rPr>
                        <w:t>L.1</w:t>
                      </w:r>
                    </w:p>
                  </w:tc>
                  <w:tc>
                    <w:tcPr>
                      <w:tcW w:w="909" w:type="pct"/>
                    </w:tcPr>
                    <w:p w14:paraId="353ED00C" w14:textId="77777777" w:rsidR="004A5795" w:rsidRPr="0072220D" w:rsidRDefault="004A5795" w:rsidP="00EF3313">
                      <w:pPr>
                        <w:jc w:val="center"/>
                        <w:rPr>
                          <w:b/>
                          <w:sz w:val="20"/>
                          <w:szCs w:val="20"/>
                          <w:lang w:val="it-IT"/>
                        </w:rPr>
                      </w:pPr>
                      <w:r w:rsidRPr="0072220D">
                        <w:rPr>
                          <w:b/>
                          <w:sz w:val="20"/>
                          <w:szCs w:val="20"/>
                          <w:lang w:val="it-IT"/>
                        </w:rPr>
                        <w:t>L.2</w:t>
                      </w:r>
                    </w:p>
                  </w:tc>
                  <w:tc>
                    <w:tcPr>
                      <w:tcW w:w="1060" w:type="pct"/>
                    </w:tcPr>
                    <w:p w14:paraId="45C022A4" w14:textId="77777777" w:rsidR="004A5795" w:rsidRPr="0072220D" w:rsidRDefault="004A5795" w:rsidP="00EF3313">
                      <w:pPr>
                        <w:jc w:val="center"/>
                        <w:rPr>
                          <w:b/>
                          <w:sz w:val="20"/>
                          <w:szCs w:val="20"/>
                          <w:lang w:val="it-IT"/>
                        </w:rPr>
                      </w:pPr>
                      <w:r w:rsidRPr="0072220D">
                        <w:rPr>
                          <w:b/>
                          <w:sz w:val="20"/>
                          <w:szCs w:val="20"/>
                          <w:lang w:val="it-IT"/>
                        </w:rPr>
                        <w:t>L.3</w:t>
                      </w:r>
                    </w:p>
                  </w:tc>
                  <w:tc>
                    <w:tcPr>
                      <w:tcW w:w="909" w:type="pct"/>
                    </w:tcPr>
                    <w:p w14:paraId="76FDD5F3" w14:textId="77777777" w:rsidR="004A5795" w:rsidRPr="0072220D" w:rsidRDefault="004A5795" w:rsidP="00EF3313">
                      <w:pPr>
                        <w:jc w:val="center"/>
                        <w:rPr>
                          <w:b/>
                          <w:sz w:val="20"/>
                          <w:szCs w:val="20"/>
                          <w:lang w:val="it-IT"/>
                        </w:rPr>
                      </w:pPr>
                      <w:r w:rsidRPr="0072220D">
                        <w:rPr>
                          <w:b/>
                          <w:sz w:val="20"/>
                          <w:szCs w:val="20"/>
                          <w:lang w:val="it-IT"/>
                        </w:rPr>
                        <w:t>L.4</w:t>
                      </w:r>
                    </w:p>
                  </w:tc>
                  <w:tc>
                    <w:tcPr>
                      <w:tcW w:w="1060" w:type="pct"/>
                    </w:tcPr>
                    <w:p w14:paraId="0305CC75" w14:textId="77777777" w:rsidR="004A5795" w:rsidRPr="0072220D" w:rsidRDefault="004A5795" w:rsidP="00EF3313">
                      <w:pPr>
                        <w:jc w:val="center"/>
                        <w:rPr>
                          <w:b/>
                          <w:sz w:val="20"/>
                          <w:szCs w:val="20"/>
                          <w:lang w:val="it-IT"/>
                        </w:rPr>
                      </w:pPr>
                      <w:r w:rsidRPr="0072220D">
                        <w:rPr>
                          <w:b/>
                          <w:sz w:val="20"/>
                          <w:szCs w:val="20"/>
                          <w:lang w:val="it-IT"/>
                        </w:rPr>
                        <w:t>L.5</w:t>
                      </w:r>
                    </w:p>
                  </w:tc>
                </w:tr>
                <w:tr w:rsidR="004A5795" w:rsidRPr="0072220D" w14:paraId="1668A186" w14:textId="77777777" w:rsidTr="00424729">
                  <w:tc>
                    <w:tcPr>
                      <w:tcW w:w="1060" w:type="pct"/>
                    </w:tcPr>
                    <w:p w14:paraId="4DF38007" w14:textId="2A3E73F9" w:rsidR="004A5795" w:rsidRPr="0072220D" w:rsidRDefault="004A5795" w:rsidP="00EF3313">
                      <w:pPr>
                        <w:jc w:val="center"/>
                        <w:rPr>
                          <w:sz w:val="20"/>
                          <w:szCs w:val="20"/>
                          <w:lang w:val="it-IT"/>
                        </w:rPr>
                      </w:pPr>
                      <w:r w:rsidRPr="0072220D">
                        <w:rPr>
                          <w:sz w:val="20"/>
                          <w:szCs w:val="20"/>
                          <w:lang w:val="it-IT"/>
                        </w:rPr>
                        <w:t>38,7%</w:t>
                      </w:r>
                    </w:p>
                  </w:tc>
                  <w:tc>
                    <w:tcPr>
                      <w:tcW w:w="909" w:type="pct"/>
                    </w:tcPr>
                    <w:p w14:paraId="118376A5" w14:textId="73900CD7" w:rsidR="004A5795" w:rsidRPr="0072220D" w:rsidRDefault="004A5795" w:rsidP="00EF3313">
                      <w:pPr>
                        <w:jc w:val="center"/>
                        <w:rPr>
                          <w:sz w:val="20"/>
                          <w:szCs w:val="20"/>
                          <w:lang w:val="it-IT"/>
                        </w:rPr>
                      </w:pPr>
                      <w:r w:rsidRPr="0072220D">
                        <w:rPr>
                          <w:sz w:val="20"/>
                          <w:szCs w:val="20"/>
                          <w:lang w:val="it-IT"/>
                        </w:rPr>
                        <w:t>3,2%</w:t>
                      </w:r>
                    </w:p>
                  </w:tc>
                  <w:tc>
                    <w:tcPr>
                      <w:tcW w:w="1060" w:type="pct"/>
                    </w:tcPr>
                    <w:p w14:paraId="7B6B5335" w14:textId="52F04BF9" w:rsidR="004A5795" w:rsidRPr="0072220D" w:rsidRDefault="004A5795" w:rsidP="00EF3313">
                      <w:pPr>
                        <w:jc w:val="center"/>
                        <w:rPr>
                          <w:sz w:val="20"/>
                          <w:szCs w:val="20"/>
                          <w:lang w:val="it-IT"/>
                        </w:rPr>
                      </w:pPr>
                      <w:r w:rsidRPr="0072220D">
                        <w:rPr>
                          <w:sz w:val="20"/>
                          <w:szCs w:val="20"/>
                          <w:lang w:val="it-IT"/>
                        </w:rPr>
                        <w:t>9,7%</w:t>
                      </w:r>
                    </w:p>
                  </w:tc>
                  <w:tc>
                    <w:tcPr>
                      <w:tcW w:w="909" w:type="pct"/>
                    </w:tcPr>
                    <w:p w14:paraId="5F640C17" w14:textId="425C231F" w:rsidR="004A5795" w:rsidRPr="0072220D" w:rsidRDefault="004A5795" w:rsidP="00EF3313">
                      <w:pPr>
                        <w:jc w:val="center"/>
                        <w:rPr>
                          <w:sz w:val="20"/>
                          <w:szCs w:val="20"/>
                          <w:lang w:val="it-IT"/>
                        </w:rPr>
                      </w:pPr>
                      <w:r w:rsidRPr="0072220D">
                        <w:rPr>
                          <w:sz w:val="20"/>
                          <w:szCs w:val="20"/>
                          <w:lang w:val="it-IT"/>
                        </w:rPr>
                        <w:t>12,9%</w:t>
                      </w:r>
                    </w:p>
                  </w:tc>
                  <w:tc>
                    <w:tcPr>
                      <w:tcW w:w="1060" w:type="pct"/>
                    </w:tcPr>
                    <w:p w14:paraId="1C30C7AB" w14:textId="6062FAF4" w:rsidR="004A5795" w:rsidRPr="0072220D" w:rsidRDefault="004A5795" w:rsidP="00EF3313">
                      <w:pPr>
                        <w:jc w:val="center"/>
                        <w:rPr>
                          <w:sz w:val="20"/>
                          <w:szCs w:val="20"/>
                          <w:lang w:val="it-IT"/>
                        </w:rPr>
                      </w:pPr>
                      <w:r w:rsidRPr="0072220D">
                        <w:rPr>
                          <w:sz w:val="20"/>
                          <w:szCs w:val="20"/>
                          <w:lang w:val="it-IT"/>
                        </w:rPr>
                        <w:t>35,5%</w:t>
                      </w:r>
                    </w:p>
                  </w:tc>
                </w:tr>
              </w:tbl>
              <w:p w14:paraId="494F1A18" w14:textId="4B60BACA" w:rsidR="004A5795" w:rsidRPr="0072220D" w:rsidRDefault="004A5795" w:rsidP="00EF2EA5">
                <w:pPr>
                  <w:jc w:val="both"/>
                  <w:rPr>
                    <w:sz w:val="20"/>
                    <w:szCs w:val="20"/>
                    <w:lang w:val="it-IT"/>
                  </w:rPr>
                </w:pPr>
              </w:p>
            </w:tc>
            <w:tc>
              <w:tcPr>
                <w:tcW w:w="1015" w:type="pct"/>
              </w:tcPr>
              <w:p w14:paraId="33C3C127" w14:textId="77777777" w:rsidR="004A5795" w:rsidRPr="0072220D" w:rsidRDefault="004A5795" w:rsidP="00EF2EA5">
                <w:pPr>
                  <w:jc w:val="both"/>
                  <w:rPr>
                    <w:sz w:val="20"/>
                    <w:szCs w:val="20"/>
                    <w:lang w:val="it-IT"/>
                  </w:rPr>
                </w:pPr>
              </w:p>
              <w:tbl>
                <w:tblPr>
                  <w:tblStyle w:val="Grigliatabella"/>
                  <w:tblW w:w="0" w:type="auto"/>
                  <w:tblLook w:val="04A0" w:firstRow="1" w:lastRow="0" w:firstColumn="1" w:lastColumn="0" w:noHBand="0" w:noVBand="1"/>
                </w:tblPr>
                <w:tblGrid>
                  <w:gridCol w:w="496"/>
                  <w:gridCol w:w="496"/>
                  <w:gridCol w:w="441"/>
                  <w:gridCol w:w="495"/>
                  <w:gridCol w:w="495"/>
                </w:tblGrid>
                <w:tr w:rsidR="004A5795" w:rsidRPr="0072220D" w14:paraId="02CF3E80" w14:textId="77777777" w:rsidTr="00174D65">
                  <w:tc>
                    <w:tcPr>
                      <w:tcW w:w="360" w:type="dxa"/>
                    </w:tcPr>
                    <w:p w14:paraId="37B1E344" w14:textId="028C59C7" w:rsidR="004A5795" w:rsidRPr="0072220D" w:rsidRDefault="004A5795" w:rsidP="00EF2EA5">
                      <w:pPr>
                        <w:jc w:val="both"/>
                        <w:rPr>
                          <w:b/>
                          <w:sz w:val="20"/>
                          <w:szCs w:val="20"/>
                          <w:lang w:val="it-IT"/>
                        </w:rPr>
                      </w:pPr>
                      <w:r w:rsidRPr="0072220D">
                        <w:rPr>
                          <w:b/>
                          <w:sz w:val="20"/>
                          <w:szCs w:val="20"/>
                          <w:lang w:val="it-IT"/>
                        </w:rPr>
                        <w:t>L.1</w:t>
                      </w:r>
                    </w:p>
                  </w:tc>
                  <w:tc>
                    <w:tcPr>
                      <w:tcW w:w="360" w:type="dxa"/>
                    </w:tcPr>
                    <w:p w14:paraId="3E687435" w14:textId="67B55FC7" w:rsidR="004A5795" w:rsidRPr="0072220D" w:rsidRDefault="004A5795" w:rsidP="00EF2EA5">
                      <w:pPr>
                        <w:jc w:val="both"/>
                        <w:rPr>
                          <w:b/>
                          <w:sz w:val="20"/>
                          <w:szCs w:val="20"/>
                          <w:lang w:val="it-IT"/>
                        </w:rPr>
                      </w:pPr>
                      <w:r w:rsidRPr="0072220D">
                        <w:rPr>
                          <w:b/>
                          <w:sz w:val="20"/>
                          <w:szCs w:val="20"/>
                          <w:lang w:val="it-IT"/>
                        </w:rPr>
                        <w:t>L.2</w:t>
                      </w:r>
                    </w:p>
                  </w:tc>
                  <w:tc>
                    <w:tcPr>
                      <w:tcW w:w="360" w:type="dxa"/>
                    </w:tcPr>
                    <w:p w14:paraId="483EDA30" w14:textId="661DB3A5" w:rsidR="004A5795" w:rsidRPr="0072220D" w:rsidRDefault="004A5795" w:rsidP="00EF2EA5">
                      <w:pPr>
                        <w:jc w:val="both"/>
                        <w:rPr>
                          <w:b/>
                          <w:sz w:val="20"/>
                          <w:szCs w:val="20"/>
                          <w:lang w:val="it-IT"/>
                        </w:rPr>
                      </w:pPr>
                      <w:r w:rsidRPr="0072220D">
                        <w:rPr>
                          <w:b/>
                          <w:sz w:val="20"/>
                          <w:szCs w:val="20"/>
                          <w:lang w:val="it-IT"/>
                        </w:rPr>
                        <w:t>L.3</w:t>
                      </w:r>
                    </w:p>
                  </w:tc>
                  <w:tc>
                    <w:tcPr>
                      <w:tcW w:w="360" w:type="dxa"/>
                    </w:tcPr>
                    <w:p w14:paraId="2E454179" w14:textId="3391F187" w:rsidR="004A5795" w:rsidRPr="0072220D" w:rsidRDefault="004A5795" w:rsidP="00EF2EA5">
                      <w:pPr>
                        <w:jc w:val="both"/>
                        <w:rPr>
                          <w:b/>
                          <w:sz w:val="20"/>
                          <w:szCs w:val="20"/>
                          <w:lang w:val="it-IT"/>
                        </w:rPr>
                      </w:pPr>
                      <w:r w:rsidRPr="0072220D">
                        <w:rPr>
                          <w:b/>
                          <w:sz w:val="20"/>
                          <w:szCs w:val="20"/>
                          <w:lang w:val="it-IT"/>
                        </w:rPr>
                        <w:t>L.4</w:t>
                      </w:r>
                    </w:p>
                  </w:tc>
                  <w:tc>
                    <w:tcPr>
                      <w:tcW w:w="360" w:type="dxa"/>
                    </w:tcPr>
                    <w:p w14:paraId="31ED9739" w14:textId="78C2B8FE" w:rsidR="004A5795" w:rsidRPr="0072220D" w:rsidRDefault="004A5795" w:rsidP="00EF2EA5">
                      <w:pPr>
                        <w:jc w:val="both"/>
                        <w:rPr>
                          <w:b/>
                          <w:sz w:val="20"/>
                          <w:szCs w:val="20"/>
                          <w:lang w:val="it-IT"/>
                        </w:rPr>
                      </w:pPr>
                      <w:r w:rsidRPr="0072220D">
                        <w:rPr>
                          <w:b/>
                          <w:sz w:val="20"/>
                          <w:szCs w:val="20"/>
                          <w:lang w:val="it-IT"/>
                        </w:rPr>
                        <w:t>L.5</w:t>
                      </w:r>
                    </w:p>
                  </w:tc>
                </w:tr>
                <w:tr w:rsidR="004A5795" w:rsidRPr="0072220D" w14:paraId="22CFA902" w14:textId="77777777" w:rsidTr="00174D65">
                  <w:tc>
                    <w:tcPr>
                      <w:tcW w:w="360" w:type="dxa"/>
                    </w:tcPr>
                    <w:p w14:paraId="639D7157" w14:textId="59DFAB5B" w:rsidR="004A5795" w:rsidRPr="0072220D" w:rsidRDefault="004A5795" w:rsidP="00EF2EA5">
                      <w:pPr>
                        <w:jc w:val="both"/>
                        <w:rPr>
                          <w:sz w:val="20"/>
                          <w:szCs w:val="20"/>
                          <w:lang w:val="it-IT"/>
                        </w:rPr>
                      </w:pPr>
                      <w:r w:rsidRPr="0072220D">
                        <w:rPr>
                          <w:sz w:val="20"/>
                          <w:szCs w:val="20"/>
                          <w:lang w:val="it-IT"/>
                        </w:rPr>
                        <w:t>11,1%</w:t>
                      </w:r>
                    </w:p>
                  </w:tc>
                  <w:tc>
                    <w:tcPr>
                      <w:tcW w:w="360" w:type="dxa"/>
                    </w:tcPr>
                    <w:p w14:paraId="2A120355" w14:textId="2892DB28" w:rsidR="004A5795" w:rsidRPr="0072220D" w:rsidRDefault="004A5795" w:rsidP="00EF2EA5">
                      <w:pPr>
                        <w:jc w:val="both"/>
                        <w:rPr>
                          <w:sz w:val="20"/>
                          <w:szCs w:val="20"/>
                          <w:lang w:val="it-IT"/>
                        </w:rPr>
                      </w:pPr>
                      <w:r w:rsidRPr="0072220D">
                        <w:rPr>
                          <w:sz w:val="20"/>
                          <w:szCs w:val="20"/>
                          <w:lang w:val="it-IT"/>
                        </w:rPr>
                        <w:t>11,1%</w:t>
                      </w:r>
                    </w:p>
                  </w:tc>
                  <w:tc>
                    <w:tcPr>
                      <w:tcW w:w="360" w:type="dxa"/>
                    </w:tcPr>
                    <w:p w14:paraId="10168D81" w14:textId="044B46E1" w:rsidR="004A5795" w:rsidRPr="0072220D" w:rsidRDefault="004A5795" w:rsidP="00EF2EA5">
                      <w:pPr>
                        <w:jc w:val="both"/>
                        <w:rPr>
                          <w:sz w:val="20"/>
                          <w:szCs w:val="20"/>
                          <w:lang w:val="it-IT"/>
                        </w:rPr>
                      </w:pPr>
                      <w:r w:rsidRPr="0072220D">
                        <w:rPr>
                          <w:sz w:val="20"/>
                          <w:szCs w:val="20"/>
                          <w:lang w:val="it-IT"/>
                        </w:rPr>
                        <w:t>2,8%</w:t>
                      </w:r>
                    </w:p>
                  </w:tc>
                  <w:tc>
                    <w:tcPr>
                      <w:tcW w:w="360" w:type="dxa"/>
                    </w:tcPr>
                    <w:p w14:paraId="4C3F3520" w14:textId="022C4326" w:rsidR="004A5795" w:rsidRPr="0072220D" w:rsidRDefault="004A5795" w:rsidP="00EF2EA5">
                      <w:pPr>
                        <w:jc w:val="both"/>
                        <w:rPr>
                          <w:sz w:val="20"/>
                          <w:szCs w:val="20"/>
                          <w:lang w:val="it-IT"/>
                        </w:rPr>
                      </w:pPr>
                      <w:r w:rsidRPr="0072220D">
                        <w:rPr>
                          <w:sz w:val="20"/>
                          <w:szCs w:val="20"/>
                          <w:lang w:val="it-IT"/>
                        </w:rPr>
                        <w:t>19,4%</w:t>
                      </w:r>
                    </w:p>
                  </w:tc>
                  <w:tc>
                    <w:tcPr>
                      <w:tcW w:w="360" w:type="dxa"/>
                    </w:tcPr>
                    <w:p w14:paraId="2FE5ED5C" w14:textId="282F5A10" w:rsidR="004A5795" w:rsidRPr="0072220D" w:rsidRDefault="004A5795" w:rsidP="00EF2EA5">
                      <w:pPr>
                        <w:jc w:val="both"/>
                        <w:rPr>
                          <w:sz w:val="20"/>
                          <w:szCs w:val="20"/>
                          <w:lang w:val="it-IT"/>
                        </w:rPr>
                      </w:pPr>
                      <w:r w:rsidRPr="0072220D">
                        <w:rPr>
                          <w:sz w:val="20"/>
                          <w:szCs w:val="20"/>
                          <w:lang w:val="it-IT"/>
                        </w:rPr>
                        <w:t>55,6%</w:t>
                      </w:r>
                    </w:p>
                  </w:tc>
                </w:tr>
              </w:tbl>
              <w:p w14:paraId="4980C302" w14:textId="68C6F577" w:rsidR="004A5795" w:rsidRPr="0072220D" w:rsidRDefault="004A5795" w:rsidP="00EF2EA5">
                <w:pPr>
                  <w:jc w:val="both"/>
                  <w:rPr>
                    <w:sz w:val="20"/>
                    <w:szCs w:val="20"/>
                    <w:lang w:val="it-IT"/>
                  </w:rPr>
                </w:pPr>
              </w:p>
            </w:tc>
            <w:tc>
              <w:tcPr>
                <w:tcW w:w="538" w:type="pct"/>
              </w:tcPr>
              <w:p w14:paraId="721F6224" w14:textId="77777777" w:rsidR="004A5795" w:rsidRPr="0072220D" w:rsidRDefault="004A5795" w:rsidP="009B2E41">
                <w:pPr>
                  <w:jc w:val="both"/>
                  <w:rPr>
                    <w:sz w:val="20"/>
                    <w:szCs w:val="20"/>
                    <w:lang w:val="it-IT"/>
                  </w:rPr>
                </w:pPr>
              </w:p>
              <w:tbl>
                <w:tblPr>
                  <w:tblStyle w:val="Grigliatabella"/>
                  <w:tblW w:w="0" w:type="auto"/>
                  <w:tblLook w:val="04A0" w:firstRow="1" w:lastRow="0" w:firstColumn="1" w:lastColumn="0" w:noHBand="0" w:noVBand="1"/>
                </w:tblPr>
                <w:tblGrid>
                  <w:gridCol w:w="442"/>
                  <w:gridCol w:w="496"/>
                  <w:gridCol w:w="495"/>
                  <w:gridCol w:w="495"/>
                  <w:gridCol w:w="495"/>
                </w:tblGrid>
                <w:tr w:rsidR="006D62CC" w:rsidRPr="0072220D" w14:paraId="299AEFD9" w14:textId="77777777" w:rsidTr="007B655F">
                  <w:tc>
                    <w:tcPr>
                      <w:tcW w:w="360" w:type="dxa"/>
                    </w:tcPr>
                    <w:p w14:paraId="163D87D5" w14:textId="77777777" w:rsidR="00F521E2" w:rsidRPr="0072220D" w:rsidRDefault="00F521E2" w:rsidP="00F521E2">
                      <w:pPr>
                        <w:jc w:val="both"/>
                        <w:rPr>
                          <w:b/>
                          <w:sz w:val="20"/>
                          <w:szCs w:val="20"/>
                          <w:lang w:val="it-IT"/>
                        </w:rPr>
                      </w:pPr>
                      <w:r w:rsidRPr="0072220D">
                        <w:rPr>
                          <w:b/>
                          <w:sz w:val="20"/>
                          <w:szCs w:val="20"/>
                          <w:lang w:val="it-IT"/>
                        </w:rPr>
                        <w:t>L.1</w:t>
                      </w:r>
                    </w:p>
                  </w:tc>
                  <w:tc>
                    <w:tcPr>
                      <w:tcW w:w="360" w:type="dxa"/>
                    </w:tcPr>
                    <w:p w14:paraId="5190BCD0" w14:textId="77777777" w:rsidR="00F521E2" w:rsidRPr="0072220D" w:rsidRDefault="00F521E2" w:rsidP="00F521E2">
                      <w:pPr>
                        <w:jc w:val="both"/>
                        <w:rPr>
                          <w:b/>
                          <w:sz w:val="20"/>
                          <w:szCs w:val="20"/>
                          <w:lang w:val="it-IT"/>
                        </w:rPr>
                      </w:pPr>
                      <w:r w:rsidRPr="0072220D">
                        <w:rPr>
                          <w:b/>
                          <w:sz w:val="20"/>
                          <w:szCs w:val="20"/>
                          <w:lang w:val="it-IT"/>
                        </w:rPr>
                        <w:t>L.2</w:t>
                      </w:r>
                    </w:p>
                  </w:tc>
                  <w:tc>
                    <w:tcPr>
                      <w:tcW w:w="360" w:type="dxa"/>
                    </w:tcPr>
                    <w:p w14:paraId="38A84783" w14:textId="77777777" w:rsidR="00F521E2" w:rsidRPr="0072220D" w:rsidRDefault="00F521E2" w:rsidP="00F521E2">
                      <w:pPr>
                        <w:jc w:val="both"/>
                        <w:rPr>
                          <w:b/>
                          <w:sz w:val="20"/>
                          <w:szCs w:val="20"/>
                          <w:lang w:val="it-IT"/>
                        </w:rPr>
                      </w:pPr>
                      <w:r w:rsidRPr="0072220D">
                        <w:rPr>
                          <w:b/>
                          <w:sz w:val="20"/>
                          <w:szCs w:val="20"/>
                          <w:lang w:val="it-IT"/>
                        </w:rPr>
                        <w:t>L.3</w:t>
                      </w:r>
                    </w:p>
                  </w:tc>
                  <w:tc>
                    <w:tcPr>
                      <w:tcW w:w="360" w:type="dxa"/>
                    </w:tcPr>
                    <w:p w14:paraId="2ACC3F2A" w14:textId="77777777" w:rsidR="00F521E2" w:rsidRPr="0072220D" w:rsidRDefault="00F521E2" w:rsidP="00F521E2">
                      <w:pPr>
                        <w:jc w:val="both"/>
                        <w:rPr>
                          <w:b/>
                          <w:sz w:val="20"/>
                          <w:szCs w:val="20"/>
                          <w:lang w:val="it-IT"/>
                        </w:rPr>
                      </w:pPr>
                      <w:r w:rsidRPr="0072220D">
                        <w:rPr>
                          <w:b/>
                          <w:sz w:val="20"/>
                          <w:szCs w:val="20"/>
                          <w:lang w:val="it-IT"/>
                        </w:rPr>
                        <w:t>L.4</w:t>
                      </w:r>
                    </w:p>
                  </w:tc>
                  <w:tc>
                    <w:tcPr>
                      <w:tcW w:w="360" w:type="dxa"/>
                    </w:tcPr>
                    <w:p w14:paraId="789FE82D" w14:textId="77777777" w:rsidR="00F521E2" w:rsidRPr="0072220D" w:rsidRDefault="00F521E2" w:rsidP="00F521E2">
                      <w:pPr>
                        <w:jc w:val="both"/>
                        <w:rPr>
                          <w:b/>
                          <w:sz w:val="20"/>
                          <w:szCs w:val="20"/>
                          <w:lang w:val="it-IT"/>
                        </w:rPr>
                      </w:pPr>
                      <w:r w:rsidRPr="0072220D">
                        <w:rPr>
                          <w:b/>
                          <w:sz w:val="20"/>
                          <w:szCs w:val="20"/>
                          <w:lang w:val="it-IT"/>
                        </w:rPr>
                        <w:t>L.5</w:t>
                      </w:r>
                    </w:p>
                  </w:tc>
                </w:tr>
                <w:tr w:rsidR="006D62CC" w:rsidRPr="0072220D" w14:paraId="46FACD4A" w14:textId="77777777" w:rsidTr="007B655F">
                  <w:tc>
                    <w:tcPr>
                      <w:tcW w:w="360" w:type="dxa"/>
                    </w:tcPr>
                    <w:p w14:paraId="37F02815" w14:textId="029DB703" w:rsidR="00F521E2" w:rsidRPr="0072220D" w:rsidRDefault="00854D5A" w:rsidP="00F521E2">
                      <w:pPr>
                        <w:jc w:val="both"/>
                        <w:rPr>
                          <w:sz w:val="20"/>
                          <w:szCs w:val="20"/>
                          <w:lang w:val="it-IT"/>
                        </w:rPr>
                      </w:pPr>
                      <w:r w:rsidRPr="0072220D">
                        <w:rPr>
                          <w:sz w:val="20"/>
                          <w:szCs w:val="20"/>
                          <w:lang w:val="it-IT"/>
                        </w:rPr>
                        <w:t>5,3</w:t>
                      </w:r>
                      <w:r w:rsidR="006D62CC" w:rsidRPr="0072220D">
                        <w:rPr>
                          <w:sz w:val="20"/>
                          <w:szCs w:val="20"/>
                          <w:lang w:val="it-IT"/>
                        </w:rPr>
                        <w:t>%</w:t>
                      </w:r>
                    </w:p>
                  </w:tc>
                  <w:tc>
                    <w:tcPr>
                      <w:tcW w:w="360" w:type="dxa"/>
                    </w:tcPr>
                    <w:p w14:paraId="133E75B7" w14:textId="0EC16231" w:rsidR="00F521E2" w:rsidRPr="0072220D" w:rsidRDefault="00854D5A" w:rsidP="00F521E2">
                      <w:pPr>
                        <w:jc w:val="both"/>
                        <w:rPr>
                          <w:sz w:val="20"/>
                          <w:szCs w:val="20"/>
                          <w:lang w:val="it-IT"/>
                        </w:rPr>
                      </w:pPr>
                      <w:r w:rsidRPr="0072220D">
                        <w:rPr>
                          <w:sz w:val="20"/>
                          <w:szCs w:val="20"/>
                          <w:lang w:val="it-IT"/>
                        </w:rPr>
                        <w:t>21,1</w:t>
                      </w:r>
                      <w:r w:rsidR="006D62CC" w:rsidRPr="0072220D">
                        <w:rPr>
                          <w:sz w:val="20"/>
                          <w:szCs w:val="20"/>
                          <w:lang w:val="it-IT"/>
                        </w:rPr>
                        <w:t>%</w:t>
                      </w:r>
                    </w:p>
                  </w:tc>
                  <w:tc>
                    <w:tcPr>
                      <w:tcW w:w="360" w:type="dxa"/>
                    </w:tcPr>
                    <w:p w14:paraId="5E3696EA" w14:textId="09112D87" w:rsidR="00F521E2" w:rsidRPr="0072220D" w:rsidRDefault="00854D5A" w:rsidP="00F521E2">
                      <w:pPr>
                        <w:jc w:val="both"/>
                        <w:rPr>
                          <w:sz w:val="20"/>
                          <w:szCs w:val="20"/>
                          <w:lang w:val="it-IT"/>
                        </w:rPr>
                      </w:pPr>
                      <w:r w:rsidRPr="0072220D">
                        <w:rPr>
                          <w:sz w:val="20"/>
                          <w:szCs w:val="20"/>
                          <w:lang w:val="it-IT"/>
                        </w:rPr>
                        <w:t>15,8</w:t>
                      </w:r>
                      <w:r w:rsidR="006D62CC" w:rsidRPr="0072220D">
                        <w:rPr>
                          <w:sz w:val="20"/>
                          <w:szCs w:val="20"/>
                          <w:lang w:val="it-IT"/>
                        </w:rPr>
                        <w:t>%</w:t>
                      </w:r>
                    </w:p>
                  </w:tc>
                  <w:tc>
                    <w:tcPr>
                      <w:tcW w:w="360" w:type="dxa"/>
                    </w:tcPr>
                    <w:p w14:paraId="6F487A01" w14:textId="7C57215A" w:rsidR="00F521E2" w:rsidRPr="0072220D" w:rsidRDefault="00854D5A" w:rsidP="00F521E2">
                      <w:pPr>
                        <w:jc w:val="both"/>
                        <w:rPr>
                          <w:sz w:val="20"/>
                          <w:szCs w:val="20"/>
                          <w:lang w:val="it-IT"/>
                        </w:rPr>
                      </w:pPr>
                      <w:r w:rsidRPr="0072220D">
                        <w:rPr>
                          <w:sz w:val="20"/>
                          <w:szCs w:val="20"/>
                          <w:lang w:val="it-IT"/>
                        </w:rPr>
                        <w:t>10,5</w:t>
                      </w:r>
                      <w:r w:rsidR="006D62CC" w:rsidRPr="0072220D">
                        <w:rPr>
                          <w:sz w:val="20"/>
                          <w:szCs w:val="20"/>
                          <w:lang w:val="it-IT"/>
                        </w:rPr>
                        <w:t>%</w:t>
                      </w:r>
                    </w:p>
                  </w:tc>
                  <w:tc>
                    <w:tcPr>
                      <w:tcW w:w="360" w:type="dxa"/>
                    </w:tcPr>
                    <w:p w14:paraId="4A7D60E3" w14:textId="2A9724FF" w:rsidR="00F521E2" w:rsidRPr="0072220D" w:rsidRDefault="00854D5A" w:rsidP="00F521E2">
                      <w:pPr>
                        <w:jc w:val="both"/>
                        <w:rPr>
                          <w:sz w:val="20"/>
                          <w:szCs w:val="20"/>
                          <w:lang w:val="it-IT"/>
                        </w:rPr>
                      </w:pPr>
                      <w:r w:rsidRPr="0072220D">
                        <w:rPr>
                          <w:sz w:val="20"/>
                          <w:szCs w:val="20"/>
                          <w:lang w:val="it-IT"/>
                        </w:rPr>
                        <w:t>47,4</w:t>
                      </w:r>
                      <w:r w:rsidR="006D62CC" w:rsidRPr="0072220D">
                        <w:rPr>
                          <w:sz w:val="20"/>
                          <w:szCs w:val="20"/>
                          <w:lang w:val="it-IT"/>
                        </w:rPr>
                        <w:t>%</w:t>
                      </w:r>
                    </w:p>
                  </w:tc>
                </w:tr>
              </w:tbl>
              <w:p w14:paraId="04043796" w14:textId="62BC6FF1" w:rsidR="00F521E2" w:rsidRPr="0072220D" w:rsidRDefault="00F521E2" w:rsidP="009B2E41">
                <w:pPr>
                  <w:jc w:val="both"/>
                  <w:rPr>
                    <w:sz w:val="20"/>
                    <w:szCs w:val="20"/>
                    <w:lang w:val="it-IT"/>
                  </w:rPr>
                </w:pPr>
              </w:p>
            </w:tc>
            <w:tc>
              <w:tcPr>
                <w:tcW w:w="420" w:type="pct"/>
              </w:tcPr>
              <w:p w14:paraId="292A3132" w14:textId="5BD90DCE" w:rsidR="004A5795" w:rsidRPr="0072220D" w:rsidRDefault="007C055D" w:rsidP="001707E9">
                <w:pPr>
                  <w:jc w:val="both"/>
                  <w:rPr>
                    <w:sz w:val="20"/>
                    <w:szCs w:val="20"/>
                    <w:lang w:val="it-IT"/>
                  </w:rPr>
                </w:pPr>
                <w:r w:rsidRPr="0072220D">
                  <w:rPr>
                    <w:sz w:val="20"/>
                    <w:szCs w:val="20"/>
                    <w:lang w:val="it-IT"/>
                  </w:rPr>
                  <w:t>Ad una diminuzione del livello 1 si contrappone un aumento del livello 2 e del livello 3.</w:t>
                </w:r>
              </w:p>
            </w:tc>
          </w:tr>
          <w:tr w:rsidR="004A5795" w:rsidRPr="0072220D" w14:paraId="43800A22" w14:textId="77777777" w:rsidTr="00F7259A">
            <w:tc>
              <w:tcPr>
                <w:tcW w:w="370" w:type="pct"/>
              </w:tcPr>
              <w:p w14:paraId="7A5ED09B" w14:textId="77777777" w:rsidR="004A5795" w:rsidRPr="0072220D" w:rsidRDefault="004A5795" w:rsidP="00EF2EA5">
                <w:pPr>
                  <w:spacing w:after="200" w:line="276" w:lineRule="auto"/>
                  <w:jc w:val="both"/>
                  <w:rPr>
                    <w:b/>
                    <w:sz w:val="20"/>
                    <w:szCs w:val="20"/>
                    <w:lang w:val="it-IT"/>
                  </w:rPr>
                </w:pPr>
                <w:r w:rsidRPr="0072220D">
                  <w:rPr>
                    <w:b/>
                    <w:sz w:val="20"/>
                    <w:szCs w:val="20"/>
                    <w:lang w:val="it-IT"/>
                  </w:rPr>
                  <w:t>Distribuzione degli studenti nei livelli di apprendimento in matematica</w:t>
                </w:r>
              </w:p>
            </w:tc>
            <w:tc>
              <w:tcPr>
                <w:tcW w:w="832" w:type="pct"/>
              </w:tcPr>
              <w:tbl>
                <w:tblPr>
                  <w:tblStyle w:val="Grigliatabella"/>
                  <w:tblW w:w="0" w:type="auto"/>
                  <w:tblLook w:val="04A0" w:firstRow="1" w:lastRow="0" w:firstColumn="1" w:lastColumn="0" w:noHBand="0" w:noVBand="1"/>
                </w:tblPr>
                <w:tblGrid>
                  <w:gridCol w:w="415"/>
                  <w:gridCol w:w="414"/>
                  <w:gridCol w:w="369"/>
                  <w:gridCol w:w="369"/>
                  <w:gridCol w:w="414"/>
                </w:tblGrid>
                <w:tr w:rsidR="004A5795" w:rsidRPr="0072220D" w14:paraId="6906B350" w14:textId="77777777" w:rsidTr="00424729">
                  <w:tc>
                    <w:tcPr>
                      <w:tcW w:w="755" w:type="dxa"/>
                    </w:tcPr>
                    <w:p w14:paraId="71621354" w14:textId="77777777" w:rsidR="004A5795" w:rsidRPr="0072220D" w:rsidRDefault="004A5795" w:rsidP="00EF2EA5">
                      <w:pPr>
                        <w:jc w:val="center"/>
                        <w:rPr>
                          <w:b/>
                          <w:sz w:val="20"/>
                          <w:szCs w:val="20"/>
                          <w:lang w:val="it-IT"/>
                        </w:rPr>
                      </w:pPr>
                      <w:r w:rsidRPr="0072220D">
                        <w:rPr>
                          <w:b/>
                          <w:sz w:val="20"/>
                          <w:szCs w:val="20"/>
                          <w:lang w:val="it-IT"/>
                        </w:rPr>
                        <w:t>L.1</w:t>
                      </w:r>
                    </w:p>
                  </w:tc>
                  <w:tc>
                    <w:tcPr>
                      <w:tcW w:w="664" w:type="dxa"/>
                    </w:tcPr>
                    <w:p w14:paraId="5A8C7506" w14:textId="77777777" w:rsidR="004A5795" w:rsidRPr="0072220D" w:rsidRDefault="004A5795" w:rsidP="00EF2EA5">
                      <w:pPr>
                        <w:jc w:val="center"/>
                        <w:rPr>
                          <w:b/>
                          <w:sz w:val="20"/>
                          <w:szCs w:val="20"/>
                          <w:lang w:val="it-IT"/>
                        </w:rPr>
                      </w:pPr>
                      <w:r w:rsidRPr="0072220D">
                        <w:rPr>
                          <w:b/>
                          <w:sz w:val="20"/>
                          <w:szCs w:val="20"/>
                          <w:lang w:val="it-IT"/>
                        </w:rPr>
                        <w:t>L.2</w:t>
                      </w:r>
                    </w:p>
                  </w:tc>
                  <w:tc>
                    <w:tcPr>
                      <w:tcW w:w="664" w:type="dxa"/>
                    </w:tcPr>
                    <w:p w14:paraId="59725C97" w14:textId="77777777" w:rsidR="004A5795" w:rsidRPr="0072220D" w:rsidRDefault="004A5795" w:rsidP="00EF2EA5">
                      <w:pPr>
                        <w:jc w:val="center"/>
                        <w:rPr>
                          <w:b/>
                          <w:sz w:val="20"/>
                          <w:szCs w:val="20"/>
                          <w:lang w:val="it-IT"/>
                        </w:rPr>
                      </w:pPr>
                      <w:r w:rsidRPr="0072220D">
                        <w:rPr>
                          <w:b/>
                          <w:sz w:val="20"/>
                          <w:szCs w:val="20"/>
                          <w:lang w:val="it-IT"/>
                        </w:rPr>
                        <w:t>L.3</w:t>
                      </w:r>
                    </w:p>
                  </w:tc>
                  <w:tc>
                    <w:tcPr>
                      <w:tcW w:w="664" w:type="dxa"/>
                    </w:tcPr>
                    <w:p w14:paraId="1356FEE6" w14:textId="77777777" w:rsidR="004A5795" w:rsidRPr="0072220D" w:rsidRDefault="004A5795" w:rsidP="00EF2EA5">
                      <w:pPr>
                        <w:jc w:val="center"/>
                        <w:rPr>
                          <w:b/>
                          <w:sz w:val="20"/>
                          <w:szCs w:val="20"/>
                          <w:lang w:val="it-IT"/>
                        </w:rPr>
                      </w:pPr>
                      <w:r w:rsidRPr="0072220D">
                        <w:rPr>
                          <w:b/>
                          <w:sz w:val="20"/>
                          <w:szCs w:val="20"/>
                          <w:lang w:val="it-IT"/>
                        </w:rPr>
                        <w:t>L.4</w:t>
                      </w:r>
                    </w:p>
                  </w:tc>
                  <w:tc>
                    <w:tcPr>
                      <w:tcW w:w="436" w:type="dxa"/>
                    </w:tcPr>
                    <w:p w14:paraId="0B7D8291" w14:textId="77777777" w:rsidR="004A5795" w:rsidRPr="0072220D" w:rsidRDefault="004A5795" w:rsidP="00EF2EA5">
                      <w:pPr>
                        <w:jc w:val="center"/>
                        <w:rPr>
                          <w:b/>
                          <w:sz w:val="20"/>
                          <w:szCs w:val="20"/>
                          <w:lang w:val="it-IT"/>
                        </w:rPr>
                      </w:pPr>
                      <w:r w:rsidRPr="0072220D">
                        <w:rPr>
                          <w:b/>
                          <w:sz w:val="20"/>
                          <w:szCs w:val="20"/>
                          <w:lang w:val="it-IT"/>
                        </w:rPr>
                        <w:t>L.5</w:t>
                      </w:r>
                    </w:p>
                  </w:tc>
                </w:tr>
                <w:tr w:rsidR="004A5795" w:rsidRPr="0072220D" w14:paraId="696FFB11" w14:textId="77777777" w:rsidTr="00424729">
                  <w:tc>
                    <w:tcPr>
                      <w:tcW w:w="755" w:type="dxa"/>
                    </w:tcPr>
                    <w:p w14:paraId="4119FE92" w14:textId="77777777" w:rsidR="004A5795" w:rsidRPr="0072220D" w:rsidRDefault="004A5795" w:rsidP="00423DAE">
                      <w:pPr>
                        <w:jc w:val="center"/>
                        <w:rPr>
                          <w:sz w:val="20"/>
                          <w:szCs w:val="20"/>
                          <w:lang w:val="it-IT"/>
                        </w:rPr>
                      </w:pPr>
                      <w:r w:rsidRPr="0072220D">
                        <w:rPr>
                          <w:sz w:val="20"/>
                          <w:szCs w:val="20"/>
                          <w:lang w:val="it-IT"/>
                        </w:rPr>
                        <w:t>12%</w:t>
                      </w:r>
                    </w:p>
                  </w:tc>
                  <w:tc>
                    <w:tcPr>
                      <w:tcW w:w="664" w:type="dxa"/>
                    </w:tcPr>
                    <w:p w14:paraId="1D480035" w14:textId="77777777" w:rsidR="004A5795" w:rsidRPr="0072220D" w:rsidRDefault="004A5795" w:rsidP="00423DAE">
                      <w:pPr>
                        <w:jc w:val="center"/>
                        <w:rPr>
                          <w:sz w:val="20"/>
                          <w:szCs w:val="20"/>
                          <w:lang w:val="it-IT"/>
                        </w:rPr>
                      </w:pPr>
                      <w:r w:rsidRPr="0072220D">
                        <w:rPr>
                          <w:sz w:val="20"/>
                          <w:szCs w:val="20"/>
                          <w:lang w:val="it-IT"/>
                        </w:rPr>
                        <w:t>28%</w:t>
                      </w:r>
                    </w:p>
                  </w:tc>
                  <w:tc>
                    <w:tcPr>
                      <w:tcW w:w="664" w:type="dxa"/>
                    </w:tcPr>
                    <w:p w14:paraId="6E3CAA92" w14:textId="77777777" w:rsidR="004A5795" w:rsidRPr="0072220D" w:rsidRDefault="004A5795" w:rsidP="00423DAE">
                      <w:pPr>
                        <w:jc w:val="center"/>
                        <w:rPr>
                          <w:sz w:val="20"/>
                          <w:szCs w:val="20"/>
                          <w:lang w:val="it-IT"/>
                        </w:rPr>
                      </w:pPr>
                      <w:r w:rsidRPr="0072220D">
                        <w:rPr>
                          <w:sz w:val="20"/>
                          <w:szCs w:val="20"/>
                          <w:lang w:val="it-IT"/>
                        </w:rPr>
                        <w:t>4%</w:t>
                      </w:r>
                    </w:p>
                  </w:tc>
                  <w:tc>
                    <w:tcPr>
                      <w:tcW w:w="664" w:type="dxa"/>
                    </w:tcPr>
                    <w:p w14:paraId="2868A185" w14:textId="77777777" w:rsidR="004A5795" w:rsidRPr="0072220D" w:rsidRDefault="004A5795" w:rsidP="00423DAE">
                      <w:pPr>
                        <w:jc w:val="center"/>
                        <w:rPr>
                          <w:sz w:val="20"/>
                          <w:szCs w:val="20"/>
                          <w:lang w:val="it-IT"/>
                        </w:rPr>
                      </w:pPr>
                      <w:r w:rsidRPr="0072220D">
                        <w:rPr>
                          <w:sz w:val="20"/>
                          <w:szCs w:val="20"/>
                          <w:lang w:val="it-IT"/>
                        </w:rPr>
                        <w:t>4%</w:t>
                      </w:r>
                    </w:p>
                  </w:tc>
                  <w:tc>
                    <w:tcPr>
                      <w:tcW w:w="436" w:type="dxa"/>
                    </w:tcPr>
                    <w:p w14:paraId="5109362B" w14:textId="77777777" w:rsidR="004A5795" w:rsidRPr="0072220D" w:rsidRDefault="004A5795" w:rsidP="00423DAE">
                      <w:pPr>
                        <w:jc w:val="center"/>
                        <w:rPr>
                          <w:sz w:val="20"/>
                          <w:szCs w:val="20"/>
                          <w:lang w:val="it-IT"/>
                        </w:rPr>
                      </w:pPr>
                      <w:r w:rsidRPr="0072220D">
                        <w:rPr>
                          <w:sz w:val="20"/>
                          <w:szCs w:val="20"/>
                          <w:lang w:val="it-IT"/>
                        </w:rPr>
                        <w:t>52%</w:t>
                      </w:r>
                    </w:p>
                  </w:tc>
                </w:tr>
              </w:tbl>
              <w:p w14:paraId="07FFA727" w14:textId="77777777" w:rsidR="004A5795" w:rsidRPr="0072220D" w:rsidRDefault="004A5795" w:rsidP="00EF2EA5">
                <w:pPr>
                  <w:jc w:val="center"/>
                  <w:rPr>
                    <w:sz w:val="20"/>
                    <w:szCs w:val="20"/>
                    <w:lang w:val="it-IT"/>
                  </w:rPr>
                </w:pPr>
              </w:p>
              <w:p w14:paraId="75BC2CD3" w14:textId="77777777" w:rsidR="004A5795" w:rsidRPr="0072220D" w:rsidRDefault="004A5795" w:rsidP="00EF2EA5">
                <w:pPr>
                  <w:jc w:val="center"/>
                  <w:rPr>
                    <w:sz w:val="20"/>
                    <w:szCs w:val="20"/>
                    <w:lang w:val="it-IT"/>
                  </w:rPr>
                </w:pPr>
              </w:p>
              <w:p w14:paraId="4F109A8E" w14:textId="77777777" w:rsidR="004A5795" w:rsidRPr="0072220D" w:rsidRDefault="004A5795" w:rsidP="00EF2EA5">
                <w:pPr>
                  <w:jc w:val="center"/>
                  <w:rPr>
                    <w:sz w:val="20"/>
                    <w:szCs w:val="20"/>
                    <w:lang w:val="it-IT"/>
                  </w:rPr>
                </w:pPr>
              </w:p>
            </w:tc>
            <w:tc>
              <w:tcPr>
                <w:tcW w:w="832" w:type="pct"/>
              </w:tcPr>
              <w:tbl>
                <w:tblPr>
                  <w:tblStyle w:val="Grigliatabella"/>
                  <w:tblW w:w="5000" w:type="pct"/>
                  <w:tblLook w:val="04A0" w:firstRow="1" w:lastRow="0" w:firstColumn="1" w:lastColumn="0" w:noHBand="0" w:noVBand="1"/>
                </w:tblPr>
                <w:tblGrid>
                  <w:gridCol w:w="377"/>
                  <w:gridCol w:w="377"/>
                  <w:gridCol w:w="378"/>
                  <w:gridCol w:w="425"/>
                  <w:gridCol w:w="425"/>
                </w:tblGrid>
                <w:tr w:rsidR="004A5795" w:rsidRPr="0072220D" w14:paraId="0B691FA5" w14:textId="77777777" w:rsidTr="00424729">
                  <w:tc>
                    <w:tcPr>
                      <w:tcW w:w="1060" w:type="pct"/>
                    </w:tcPr>
                    <w:p w14:paraId="4ABFCBE2" w14:textId="77777777" w:rsidR="004A5795" w:rsidRPr="0072220D" w:rsidRDefault="004A5795" w:rsidP="00750A58">
                      <w:pPr>
                        <w:jc w:val="center"/>
                        <w:rPr>
                          <w:b/>
                          <w:sz w:val="20"/>
                          <w:szCs w:val="20"/>
                          <w:lang w:val="it-IT"/>
                        </w:rPr>
                      </w:pPr>
                      <w:r w:rsidRPr="0072220D">
                        <w:rPr>
                          <w:b/>
                          <w:sz w:val="20"/>
                          <w:szCs w:val="20"/>
                          <w:lang w:val="it-IT"/>
                        </w:rPr>
                        <w:t>L.1</w:t>
                      </w:r>
                    </w:p>
                  </w:tc>
                  <w:tc>
                    <w:tcPr>
                      <w:tcW w:w="909" w:type="pct"/>
                    </w:tcPr>
                    <w:p w14:paraId="3AFD7AD6" w14:textId="77777777" w:rsidR="004A5795" w:rsidRPr="0072220D" w:rsidRDefault="004A5795" w:rsidP="00750A58">
                      <w:pPr>
                        <w:jc w:val="center"/>
                        <w:rPr>
                          <w:b/>
                          <w:sz w:val="20"/>
                          <w:szCs w:val="20"/>
                          <w:lang w:val="it-IT"/>
                        </w:rPr>
                      </w:pPr>
                      <w:r w:rsidRPr="0072220D">
                        <w:rPr>
                          <w:b/>
                          <w:sz w:val="20"/>
                          <w:szCs w:val="20"/>
                          <w:lang w:val="it-IT"/>
                        </w:rPr>
                        <w:t>L.2</w:t>
                      </w:r>
                    </w:p>
                  </w:tc>
                  <w:tc>
                    <w:tcPr>
                      <w:tcW w:w="1060" w:type="pct"/>
                    </w:tcPr>
                    <w:p w14:paraId="295E4680" w14:textId="77777777" w:rsidR="004A5795" w:rsidRPr="0072220D" w:rsidRDefault="004A5795" w:rsidP="00750A58">
                      <w:pPr>
                        <w:jc w:val="center"/>
                        <w:rPr>
                          <w:b/>
                          <w:sz w:val="20"/>
                          <w:szCs w:val="20"/>
                          <w:lang w:val="it-IT"/>
                        </w:rPr>
                      </w:pPr>
                      <w:r w:rsidRPr="0072220D">
                        <w:rPr>
                          <w:b/>
                          <w:sz w:val="20"/>
                          <w:szCs w:val="20"/>
                          <w:lang w:val="it-IT"/>
                        </w:rPr>
                        <w:t>L.3</w:t>
                      </w:r>
                    </w:p>
                  </w:tc>
                  <w:tc>
                    <w:tcPr>
                      <w:tcW w:w="909" w:type="pct"/>
                    </w:tcPr>
                    <w:p w14:paraId="20C35F6A" w14:textId="77777777" w:rsidR="004A5795" w:rsidRPr="0072220D" w:rsidRDefault="004A5795" w:rsidP="00750A58">
                      <w:pPr>
                        <w:jc w:val="center"/>
                        <w:rPr>
                          <w:b/>
                          <w:sz w:val="20"/>
                          <w:szCs w:val="20"/>
                          <w:lang w:val="it-IT"/>
                        </w:rPr>
                      </w:pPr>
                      <w:r w:rsidRPr="0072220D">
                        <w:rPr>
                          <w:b/>
                          <w:sz w:val="20"/>
                          <w:szCs w:val="20"/>
                          <w:lang w:val="it-IT"/>
                        </w:rPr>
                        <w:t>L.4</w:t>
                      </w:r>
                    </w:p>
                  </w:tc>
                  <w:tc>
                    <w:tcPr>
                      <w:tcW w:w="1060" w:type="pct"/>
                    </w:tcPr>
                    <w:p w14:paraId="023020DB" w14:textId="77777777" w:rsidR="004A5795" w:rsidRPr="0072220D" w:rsidRDefault="004A5795" w:rsidP="00750A58">
                      <w:pPr>
                        <w:jc w:val="center"/>
                        <w:rPr>
                          <w:b/>
                          <w:sz w:val="20"/>
                          <w:szCs w:val="20"/>
                          <w:lang w:val="it-IT"/>
                        </w:rPr>
                      </w:pPr>
                      <w:r w:rsidRPr="0072220D">
                        <w:rPr>
                          <w:b/>
                          <w:sz w:val="20"/>
                          <w:szCs w:val="20"/>
                          <w:lang w:val="it-IT"/>
                        </w:rPr>
                        <w:t>L.5</w:t>
                      </w:r>
                    </w:p>
                  </w:tc>
                </w:tr>
                <w:tr w:rsidR="004A5795" w:rsidRPr="0072220D" w14:paraId="23D7784A" w14:textId="77777777" w:rsidTr="00424729">
                  <w:tc>
                    <w:tcPr>
                      <w:tcW w:w="1060" w:type="pct"/>
                    </w:tcPr>
                    <w:p w14:paraId="5AEFA541" w14:textId="3F85147F" w:rsidR="004A5795" w:rsidRPr="0072220D" w:rsidRDefault="004A5795" w:rsidP="00750A58">
                      <w:pPr>
                        <w:jc w:val="center"/>
                        <w:rPr>
                          <w:sz w:val="20"/>
                          <w:szCs w:val="20"/>
                          <w:lang w:val="it-IT"/>
                        </w:rPr>
                      </w:pPr>
                      <w:r w:rsidRPr="0072220D">
                        <w:rPr>
                          <w:sz w:val="20"/>
                          <w:szCs w:val="20"/>
                          <w:lang w:val="it-IT"/>
                        </w:rPr>
                        <w:t>0%</w:t>
                      </w:r>
                    </w:p>
                  </w:tc>
                  <w:tc>
                    <w:tcPr>
                      <w:tcW w:w="909" w:type="pct"/>
                    </w:tcPr>
                    <w:p w14:paraId="36A394CF" w14:textId="1A2CD972" w:rsidR="004A5795" w:rsidRPr="0072220D" w:rsidRDefault="004A5795" w:rsidP="00750A58">
                      <w:pPr>
                        <w:jc w:val="center"/>
                        <w:rPr>
                          <w:sz w:val="20"/>
                          <w:szCs w:val="20"/>
                          <w:lang w:val="it-IT"/>
                        </w:rPr>
                      </w:pPr>
                      <w:r w:rsidRPr="0072220D">
                        <w:rPr>
                          <w:sz w:val="20"/>
                          <w:szCs w:val="20"/>
                          <w:lang w:val="it-IT"/>
                        </w:rPr>
                        <w:t>8%</w:t>
                      </w:r>
                    </w:p>
                  </w:tc>
                  <w:tc>
                    <w:tcPr>
                      <w:tcW w:w="1060" w:type="pct"/>
                    </w:tcPr>
                    <w:p w14:paraId="3C908A76" w14:textId="3D4A60C1" w:rsidR="004A5795" w:rsidRPr="0072220D" w:rsidRDefault="004A5795" w:rsidP="00750A58">
                      <w:pPr>
                        <w:jc w:val="center"/>
                        <w:rPr>
                          <w:sz w:val="20"/>
                          <w:szCs w:val="20"/>
                          <w:lang w:val="it-IT"/>
                        </w:rPr>
                      </w:pPr>
                      <w:r w:rsidRPr="0072220D">
                        <w:rPr>
                          <w:sz w:val="20"/>
                          <w:szCs w:val="20"/>
                          <w:lang w:val="it-IT"/>
                        </w:rPr>
                        <w:t>5%</w:t>
                      </w:r>
                    </w:p>
                  </w:tc>
                  <w:tc>
                    <w:tcPr>
                      <w:tcW w:w="909" w:type="pct"/>
                    </w:tcPr>
                    <w:p w14:paraId="101CB2BA" w14:textId="0626A741" w:rsidR="004A5795" w:rsidRPr="0072220D" w:rsidRDefault="004A5795" w:rsidP="00750A58">
                      <w:pPr>
                        <w:jc w:val="center"/>
                        <w:rPr>
                          <w:sz w:val="20"/>
                          <w:szCs w:val="20"/>
                          <w:lang w:val="it-IT"/>
                        </w:rPr>
                      </w:pPr>
                      <w:r w:rsidRPr="0072220D">
                        <w:rPr>
                          <w:sz w:val="20"/>
                          <w:szCs w:val="20"/>
                          <w:lang w:val="it-IT"/>
                        </w:rPr>
                        <w:t>11%</w:t>
                      </w:r>
                    </w:p>
                  </w:tc>
                  <w:tc>
                    <w:tcPr>
                      <w:tcW w:w="1060" w:type="pct"/>
                    </w:tcPr>
                    <w:p w14:paraId="38014597" w14:textId="629E1124" w:rsidR="004A5795" w:rsidRPr="0072220D" w:rsidRDefault="004A5795" w:rsidP="00750A58">
                      <w:pPr>
                        <w:jc w:val="center"/>
                        <w:rPr>
                          <w:sz w:val="20"/>
                          <w:szCs w:val="20"/>
                          <w:lang w:val="it-IT"/>
                        </w:rPr>
                      </w:pPr>
                      <w:r w:rsidRPr="0072220D">
                        <w:rPr>
                          <w:sz w:val="20"/>
                          <w:szCs w:val="20"/>
                          <w:lang w:val="it-IT"/>
                        </w:rPr>
                        <w:t>76%</w:t>
                      </w:r>
                    </w:p>
                  </w:tc>
                </w:tr>
              </w:tbl>
              <w:p w14:paraId="0438558B" w14:textId="71472AC1" w:rsidR="004A5795" w:rsidRPr="0072220D" w:rsidRDefault="004A5795" w:rsidP="00750A58">
                <w:pPr>
                  <w:rPr>
                    <w:sz w:val="20"/>
                    <w:szCs w:val="20"/>
                    <w:lang w:val="it-IT"/>
                  </w:rPr>
                </w:pPr>
              </w:p>
            </w:tc>
            <w:tc>
              <w:tcPr>
                <w:tcW w:w="993" w:type="pct"/>
              </w:tcPr>
              <w:tbl>
                <w:tblPr>
                  <w:tblStyle w:val="Grigliatabella"/>
                  <w:tblW w:w="5000" w:type="pct"/>
                  <w:tblLook w:val="04A0" w:firstRow="1" w:lastRow="0" w:firstColumn="1" w:lastColumn="0" w:noHBand="0" w:noVBand="1"/>
                </w:tblPr>
                <w:tblGrid>
                  <w:gridCol w:w="429"/>
                  <w:gridCol w:w="456"/>
                  <w:gridCol w:w="514"/>
                  <w:gridCol w:w="456"/>
                  <w:gridCol w:w="514"/>
                </w:tblGrid>
                <w:tr w:rsidR="004A5795" w:rsidRPr="0072220D" w14:paraId="11A1E329" w14:textId="77777777" w:rsidTr="00424729">
                  <w:tc>
                    <w:tcPr>
                      <w:tcW w:w="1060" w:type="pct"/>
                    </w:tcPr>
                    <w:p w14:paraId="25FC67BD" w14:textId="77777777" w:rsidR="004A5795" w:rsidRPr="0072220D" w:rsidRDefault="004A5795" w:rsidP="009F7937">
                      <w:pPr>
                        <w:jc w:val="center"/>
                        <w:rPr>
                          <w:b/>
                          <w:sz w:val="20"/>
                          <w:szCs w:val="20"/>
                          <w:lang w:val="it-IT"/>
                        </w:rPr>
                      </w:pPr>
                      <w:r w:rsidRPr="0072220D">
                        <w:rPr>
                          <w:b/>
                          <w:sz w:val="20"/>
                          <w:szCs w:val="20"/>
                          <w:lang w:val="it-IT"/>
                        </w:rPr>
                        <w:t>L.1</w:t>
                      </w:r>
                    </w:p>
                  </w:tc>
                  <w:tc>
                    <w:tcPr>
                      <w:tcW w:w="909" w:type="pct"/>
                    </w:tcPr>
                    <w:p w14:paraId="5F248B82" w14:textId="77777777" w:rsidR="004A5795" w:rsidRPr="0072220D" w:rsidRDefault="004A5795" w:rsidP="009F7937">
                      <w:pPr>
                        <w:jc w:val="center"/>
                        <w:rPr>
                          <w:b/>
                          <w:sz w:val="20"/>
                          <w:szCs w:val="20"/>
                          <w:lang w:val="it-IT"/>
                        </w:rPr>
                      </w:pPr>
                      <w:r w:rsidRPr="0072220D">
                        <w:rPr>
                          <w:b/>
                          <w:sz w:val="20"/>
                          <w:szCs w:val="20"/>
                          <w:lang w:val="it-IT"/>
                        </w:rPr>
                        <w:t>L.2</w:t>
                      </w:r>
                    </w:p>
                  </w:tc>
                  <w:tc>
                    <w:tcPr>
                      <w:tcW w:w="1060" w:type="pct"/>
                    </w:tcPr>
                    <w:p w14:paraId="1808EFDE" w14:textId="77777777" w:rsidR="004A5795" w:rsidRPr="0072220D" w:rsidRDefault="004A5795" w:rsidP="009F7937">
                      <w:pPr>
                        <w:jc w:val="center"/>
                        <w:rPr>
                          <w:b/>
                          <w:sz w:val="20"/>
                          <w:szCs w:val="20"/>
                          <w:lang w:val="it-IT"/>
                        </w:rPr>
                      </w:pPr>
                      <w:r w:rsidRPr="0072220D">
                        <w:rPr>
                          <w:b/>
                          <w:sz w:val="20"/>
                          <w:szCs w:val="20"/>
                          <w:lang w:val="it-IT"/>
                        </w:rPr>
                        <w:t>L.3</w:t>
                      </w:r>
                    </w:p>
                  </w:tc>
                  <w:tc>
                    <w:tcPr>
                      <w:tcW w:w="909" w:type="pct"/>
                    </w:tcPr>
                    <w:p w14:paraId="29E6D1DF" w14:textId="77777777" w:rsidR="004A5795" w:rsidRPr="0072220D" w:rsidRDefault="004A5795" w:rsidP="009F7937">
                      <w:pPr>
                        <w:jc w:val="center"/>
                        <w:rPr>
                          <w:b/>
                          <w:sz w:val="20"/>
                          <w:szCs w:val="20"/>
                          <w:lang w:val="it-IT"/>
                        </w:rPr>
                      </w:pPr>
                      <w:r w:rsidRPr="0072220D">
                        <w:rPr>
                          <w:b/>
                          <w:sz w:val="20"/>
                          <w:szCs w:val="20"/>
                          <w:lang w:val="it-IT"/>
                        </w:rPr>
                        <w:t>L.4</w:t>
                      </w:r>
                    </w:p>
                  </w:tc>
                  <w:tc>
                    <w:tcPr>
                      <w:tcW w:w="1060" w:type="pct"/>
                    </w:tcPr>
                    <w:p w14:paraId="170E10A9" w14:textId="77777777" w:rsidR="004A5795" w:rsidRPr="0072220D" w:rsidRDefault="004A5795" w:rsidP="009F7937">
                      <w:pPr>
                        <w:jc w:val="center"/>
                        <w:rPr>
                          <w:b/>
                          <w:sz w:val="20"/>
                          <w:szCs w:val="20"/>
                          <w:lang w:val="it-IT"/>
                        </w:rPr>
                      </w:pPr>
                      <w:r w:rsidRPr="0072220D">
                        <w:rPr>
                          <w:b/>
                          <w:sz w:val="20"/>
                          <w:szCs w:val="20"/>
                          <w:lang w:val="it-IT"/>
                        </w:rPr>
                        <w:t>L.5</w:t>
                      </w:r>
                    </w:p>
                  </w:tc>
                </w:tr>
                <w:tr w:rsidR="004A5795" w:rsidRPr="0072220D" w14:paraId="125C4D5B" w14:textId="77777777" w:rsidTr="00424729">
                  <w:tc>
                    <w:tcPr>
                      <w:tcW w:w="1060" w:type="pct"/>
                    </w:tcPr>
                    <w:p w14:paraId="0A94657A" w14:textId="3B64DE89" w:rsidR="004A5795" w:rsidRPr="0072220D" w:rsidRDefault="004A5795" w:rsidP="009F7937">
                      <w:pPr>
                        <w:jc w:val="center"/>
                        <w:rPr>
                          <w:sz w:val="20"/>
                          <w:szCs w:val="20"/>
                          <w:lang w:val="it-IT"/>
                        </w:rPr>
                      </w:pPr>
                      <w:r w:rsidRPr="0072220D">
                        <w:rPr>
                          <w:sz w:val="20"/>
                          <w:szCs w:val="20"/>
                          <w:lang w:val="it-IT"/>
                        </w:rPr>
                        <w:t>29%</w:t>
                      </w:r>
                    </w:p>
                  </w:tc>
                  <w:tc>
                    <w:tcPr>
                      <w:tcW w:w="909" w:type="pct"/>
                    </w:tcPr>
                    <w:p w14:paraId="7A05BB07" w14:textId="75F0BF87" w:rsidR="004A5795" w:rsidRPr="0072220D" w:rsidRDefault="004A5795" w:rsidP="009F7937">
                      <w:pPr>
                        <w:jc w:val="center"/>
                        <w:rPr>
                          <w:sz w:val="20"/>
                          <w:szCs w:val="20"/>
                          <w:lang w:val="it-IT"/>
                        </w:rPr>
                      </w:pPr>
                      <w:r w:rsidRPr="0072220D">
                        <w:rPr>
                          <w:sz w:val="20"/>
                          <w:szCs w:val="20"/>
                          <w:lang w:val="it-IT"/>
                        </w:rPr>
                        <w:t>9,7%</w:t>
                      </w:r>
                    </w:p>
                  </w:tc>
                  <w:tc>
                    <w:tcPr>
                      <w:tcW w:w="1060" w:type="pct"/>
                    </w:tcPr>
                    <w:p w14:paraId="48E50736" w14:textId="4E236C4B" w:rsidR="004A5795" w:rsidRPr="0072220D" w:rsidRDefault="004A5795" w:rsidP="009F7937">
                      <w:pPr>
                        <w:jc w:val="center"/>
                        <w:rPr>
                          <w:sz w:val="20"/>
                          <w:szCs w:val="20"/>
                          <w:lang w:val="it-IT"/>
                        </w:rPr>
                      </w:pPr>
                      <w:r w:rsidRPr="0072220D">
                        <w:rPr>
                          <w:sz w:val="20"/>
                          <w:szCs w:val="20"/>
                          <w:lang w:val="it-IT"/>
                        </w:rPr>
                        <w:t>12,9%</w:t>
                      </w:r>
                    </w:p>
                  </w:tc>
                  <w:tc>
                    <w:tcPr>
                      <w:tcW w:w="909" w:type="pct"/>
                    </w:tcPr>
                    <w:p w14:paraId="15526C46" w14:textId="7C8B7DF0" w:rsidR="004A5795" w:rsidRPr="0072220D" w:rsidRDefault="004A5795" w:rsidP="009F7937">
                      <w:pPr>
                        <w:jc w:val="center"/>
                        <w:rPr>
                          <w:sz w:val="20"/>
                          <w:szCs w:val="20"/>
                          <w:lang w:val="it-IT"/>
                        </w:rPr>
                      </w:pPr>
                      <w:r w:rsidRPr="0072220D">
                        <w:rPr>
                          <w:sz w:val="20"/>
                          <w:szCs w:val="20"/>
                          <w:lang w:val="it-IT"/>
                        </w:rPr>
                        <w:t>6,5%</w:t>
                      </w:r>
                    </w:p>
                  </w:tc>
                  <w:tc>
                    <w:tcPr>
                      <w:tcW w:w="1060" w:type="pct"/>
                    </w:tcPr>
                    <w:p w14:paraId="1610821D" w14:textId="3C0EEC47" w:rsidR="004A5795" w:rsidRPr="0072220D" w:rsidRDefault="004A5795" w:rsidP="009F7937">
                      <w:pPr>
                        <w:jc w:val="center"/>
                        <w:rPr>
                          <w:sz w:val="20"/>
                          <w:szCs w:val="20"/>
                          <w:lang w:val="it-IT"/>
                        </w:rPr>
                      </w:pPr>
                      <w:r w:rsidRPr="0072220D">
                        <w:rPr>
                          <w:sz w:val="20"/>
                          <w:szCs w:val="20"/>
                          <w:lang w:val="it-IT"/>
                        </w:rPr>
                        <w:t>41,9%</w:t>
                      </w:r>
                    </w:p>
                  </w:tc>
                </w:tr>
              </w:tbl>
              <w:p w14:paraId="3BF07826" w14:textId="77777777" w:rsidR="004A5795" w:rsidRPr="0072220D" w:rsidRDefault="004A5795" w:rsidP="00EF2EA5">
                <w:pPr>
                  <w:jc w:val="center"/>
                  <w:rPr>
                    <w:sz w:val="20"/>
                    <w:szCs w:val="20"/>
                    <w:lang w:val="it-IT"/>
                  </w:rPr>
                </w:pPr>
              </w:p>
            </w:tc>
            <w:tc>
              <w:tcPr>
                <w:tcW w:w="1015" w:type="pct"/>
              </w:tcPr>
              <w:tbl>
                <w:tblPr>
                  <w:tblStyle w:val="Grigliatabella"/>
                  <w:tblW w:w="5000" w:type="pct"/>
                  <w:tblLook w:val="04A0" w:firstRow="1" w:lastRow="0" w:firstColumn="1" w:lastColumn="0" w:noHBand="0" w:noVBand="1"/>
                </w:tblPr>
                <w:tblGrid>
                  <w:gridCol w:w="514"/>
                  <w:gridCol w:w="513"/>
                  <w:gridCol w:w="456"/>
                  <w:gridCol w:w="513"/>
                  <w:gridCol w:w="427"/>
                </w:tblGrid>
                <w:tr w:rsidR="004A5795" w:rsidRPr="0072220D" w14:paraId="4DB2039D" w14:textId="77777777" w:rsidTr="00DF303F">
                  <w:tc>
                    <w:tcPr>
                      <w:tcW w:w="1060" w:type="pct"/>
                    </w:tcPr>
                    <w:p w14:paraId="29F9DF90" w14:textId="77777777" w:rsidR="004A5795" w:rsidRPr="0072220D" w:rsidRDefault="004A5795" w:rsidP="009B2E41">
                      <w:pPr>
                        <w:jc w:val="center"/>
                        <w:rPr>
                          <w:b/>
                          <w:sz w:val="20"/>
                          <w:szCs w:val="20"/>
                          <w:lang w:val="it-IT"/>
                        </w:rPr>
                      </w:pPr>
                      <w:r w:rsidRPr="0072220D">
                        <w:rPr>
                          <w:b/>
                          <w:sz w:val="20"/>
                          <w:szCs w:val="20"/>
                          <w:lang w:val="it-IT"/>
                        </w:rPr>
                        <w:t>L.1</w:t>
                      </w:r>
                    </w:p>
                  </w:tc>
                  <w:tc>
                    <w:tcPr>
                      <w:tcW w:w="909" w:type="pct"/>
                    </w:tcPr>
                    <w:p w14:paraId="72026F5A" w14:textId="77777777" w:rsidR="004A5795" w:rsidRPr="0072220D" w:rsidRDefault="004A5795" w:rsidP="009B2E41">
                      <w:pPr>
                        <w:jc w:val="center"/>
                        <w:rPr>
                          <w:b/>
                          <w:sz w:val="20"/>
                          <w:szCs w:val="20"/>
                          <w:lang w:val="it-IT"/>
                        </w:rPr>
                      </w:pPr>
                      <w:r w:rsidRPr="0072220D">
                        <w:rPr>
                          <w:b/>
                          <w:sz w:val="20"/>
                          <w:szCs w:val="20"/>
                          <w:lang w:val="it-IT"/>
                        </w:rPr>
                        <w:t>L.2</w:t>
                      </w:r>
                    </w:p>
                  </w:tc>
                  <w:tc>
                    <w:tcPr>
                      <w:tcW w:w="1060" w:type="pct"/>
                    </w:tcPr>
                    <w:p w14:paraId="6276B9F1" w14:textId="77777777" w:rsidR="004A5795" w:rsidRPr="0072220D" w:rsidRDefault="004A5795" w:rsidP="009B2E41">
                      <w:pPr>
                        <w:jc w:val="center"/>
                        <w:rPr>
                          <w:b/>
                          <w:sz w:val="20"/>
                          <w:szCs w:val="20"/>
                          <w:lang w:val="it-IT"/>
                        </w:rPr>
                      </w:pPr>
                      <w:r w:rsidRPr="0072220D">
                        <w:rPr>
                          <w:b/>
                          <w:sz w:val="20"/>
                          <w:szCs w:val="20"/>
                          <w:lang w:val="it-IT"/>
                        </w:rPr>
                        <w:t>L.3</w:t>
                      </w:r>
                    </w:p>
                  </w:tc>
                  <w:tc>
                    <w:tcPr>
                      <w:tcW w:w="909" w:type="pct"/>
                    </w:tcPr>
                    <w:p w14:paraId="7FC84244" w14:textId="77777777" w:rsidR="004A5795" w:rsidRPr="0072220D" w:rsidRDefault="004A5795" w:rsidP="009B2E41">
                      <w:pPr>
                        <w:jc w:val="center"/>
                        <w:rPr>
                          <w:b/>
                          <w:sz w:val="20"/>
                          <w:szCs w:val="20"/>
                          <w:lang w:val="it-IT"/>
                        </w:rPr>
                      </w:pPr>
                      <w:r w:rsidRPr="0072220D">
                        <w:rPr>
                          <w:b/>
                          <w:sz w:val="20"/>
                          <w:szCs w:val="20"/>
                          <w:lang w:val="it-IT"/>
                        </w:rPr>
                        <w:t>L.4</w:t>
                      </w:r>
                    </w:p>
                  </w:tc>
                  <w:tc>
                    <w:tcPr>
                      <w:tcW w:w="1060" w:type="pct"/>
                    </w:tcPr>
                    <w:p w14:paraId="40A3243D" w14:textId="77777777" w:rsidR="004A5795" w:rsidRPr="0072220D" w:rsidRDefault="004A5795" w:rsidP="009B2E41">
                      <w:pPr>
                        <w:jc w:val="center"/>
                        <w:rPr>
                          <w:b/>
                          <w:sz w:val="20"/>
                          <w:szCs w:val="20"/>
                          <w:lang w:val="it-IT"/>
                        </w:rPr>
                      </w:pPr>
                      <w:r w:rsidRPr="0072220D">
                        <w:rPr>
                          <w:b/>
                          <w:sz w:val="20"/>
                          <w:szCs w:val="20"/>
                          <w:lang w:val="it-IT"/>
                        </w:rPr>
                        <w:t>L.5</w:t>
                      </w:r>
                    </w:p>
                  </w:tc>
                </w:tr>
                <w:tr w:rsidR="004A5795" w:rsidRPr="0072220D" w14:paraId="7B46ACBD" w14:textId="77777777" w:rsidTr="00DF303F">
                  <w:tc>
                    <w:tcPr>
                      <w:tcW w:w="1060" w:type="pct"/>
                    </w:tcPr>
                    <w:p w14:paraId="41417481" w14:textId="01AAB071" w:rsidR="004A5795" w:rsidRPr="0072220D" w:rsidRDefault="004A5795" w:rsidP="009B2E41">
                      <w:pPr>
                        <w:jc w:val="center"/>
                        <w:rPr>
                          <w:sz w:val="20"/>
                          <w:szCs w:val="20"/>
                          <w:lang w:val="it-IT"/>
                        </w:rPr>
                      </w:pPr>
                      <w:r w:rsidRPr="0072220D">
                        <w:rPr>
                          <w:sz w:val="20"/>
                          <w:szCs w:val="20"/>
                          <w:lang w:val="it-IT"/>
                        </w:rPr>
                        <w:t>18,9%</w:t>
                      </w:r>
                    </w:p>
                  </w:tc>
                  <w:tc>
                    <w:tcPr>
                      <w:tcW w:w="909" w:type="pct"/>
                    </w:tcPr>
                    <w:p w14:paraId="071F43DF" w14:textId="7097DED5" w:rsidR="004A5795" w:rsidRPr="0072220D" w:rsidRDefault="004A5795" w:rsidP="009B2E41">
                      <w:pPr>
                        <w:jc w:val="center"/>
                        <w:rPr>
                          <w:sz w:val="20"/>
                          <w:szCs w:val="20"/>
                          <w:lang w:val="it-IT"/>
                        </w:rPr>
                      </w:pPr>
                      <w:r w:rsidRPr="0072220D">
                        <w:rPr>
                          <w:sz w:val="20"/>
                          <w:szCs w:val="20"/>
                          <w:lang w:val="it-IT"/>
                        </w:rPr>
                        <w:t>13,5%</w:t>
                      </w:r>
                    </w:p>
                  </w:tc>
                  <w:tc>
                    <w:tcPr>
                      <w:tcW w:w="1060" w:type="pct"/>
                    </w:tcPr>
                    <w:p w14:paraId="557B6EAB" w14:textId="32D07C8F" w:rsidR="004A5795" w:rsidRPr="0072220D" w:rsidRDefault="004A5795" w:rsidP="009B2E41">
                      <w:pPr>
                        <w:jc w:val="center"/>
                        <w:rPr>
                          <w:sz w:val="20"/>
                          <w:szCs w:val="20"/>
                          <w:lang w:val="it-IT"/>
                        </w:rPr>
                      </w:pPr>
                      <w:r w:rsidRPr="0072220D">
                        <w:rPr>
                          <w:sz w:val="20"/>
                          <w:szCs w:val="20"/>
                          <w:lang w:val="it-IT"/>
                        </w:rPr>
                        <w:t>8,1%</w:t>
                      </w:r>
                    </w:p>
                  </w:tc>
                  <w:tc>
                    <w:tcPr>
                      <w:tcW w:w="909" w:type="pct"/>
                    </w:tcPr>
                    <w:p w14:paraId="7B5179D9" w14:textId="1E73DDB6" w:rsidR="004A5795" w:rsidRPr="0072220D" w:rsidRDefault="004A5795" w:rsidP="009B2E41">
                      <w:pPr>
                        <w:jc w:val="center"/>
                        <w:rPr>
                          <w:sz w:val="20"/>
                          <w:szCs w:val="20"/>
                          <w:lang w:val="it-IT"/>
                        </w:rPr>
                      </w:pPr>
                      <w:r w:rsidRPr="0072220D">
                        <w:rPr>
                          <w:sz w:val="20"/>
                          <w:szCs w:val="20"/>
                          <w:lang w:val="it-IT"/>
                        </w:rPr>
                        <w:t>13,5%</w:t>
                      </w:r>
                    </w:p>
                  </w:tc>
                  <w:tc>
                    <w:tcPr>
                      <w:tcW w:w="1060" w:type="pct"/>
                    </w:tcPr>
                    <w:p w14:paraId="7FBC70F7" w14:textId="6A73A45C" w:rsidR="004A5795" w:rsidRPr="0072220D" w:rsidRDefault="004A5795" w:rsidP="009B2E41">
                      <w:pPr>
                        <w:jc w:val="center"/>
                        <w:rPr>
                          <w:sz w:val="20"/>
                          <w:szCs w:val="20"/>
                          <w:lang w:val="it-IT"/>
                        </w:rPr>
                      </w:pPr>
                      <w:r w:rsidRPr="0072220D">
                        <w:rPr>
                          <w:sz w:val="20"/>
                          <w:szCs w:val="20"/>
                          <w:lang w:val="it-IT"/>
                        </w:rPr>
                        <w:t>46%</w:t>
                      </w:r>
                    </w:p>
                  </w:tc>
                </w:tr>
              </w:tbl>
              <w:p w14:paraId="27AB8926" w14:textId="77777777" w:rsidR="004A5795" w:rsidRPr="0072220D" w:rsidRDefault="004A5795" w:rsidP="00EF2EA5">
                <w:pPr>
                  <w:jc w:val="center"/>
                  <w:rPr>
                    <w:sz w:val="20"/>
                    <w:szCs w:val="20"/>
                    <w:lang w:val="it-IT"/>
                  </w:rPr>
                </w:pPr>
              </w:p>
            </w:tc>
            <w:tc>
              <w:tcPr>
                <w:tcW w:w="538" w:type="pct"/>
              </w:tcPr>
              <w:tbl>
                <w:tblPr>
                  <w:tblStyle w:val="Grigliatabella"/>
                  <w:tblW w:w="0" w:type="auto"/>
                  <w:tblLook w:val="04A0" w:firstRow="1" w:lastRow="0" w:firstColumn="1" w:lastColumn="0" w:noHBand="0" w:noVBand="1"/>
                </w:tblPr>
                <w:tblGrid>
                  <w:gridCol w:w="496"/>
                  <w:gridCol w:w="442"/>
                  <w:gridCol w:w="495"/>
                  <w:gridCol w:w="495"/>
                  <w:gridCol w:w="495"/>
                </w:tblGrid>
                <w:tr w:rsidR="006D62CC" w:rsidRPr="0072220D" w14:paraId="0E8AB873" w14:textId="77777777" w:rsidTr="007B655F">
                  <w:tc>
                    <w:tcPr>
                      <w:tcW w:w="360" w:type="dxa"/>
                    </w:tcPr>
                    <w:p w14:paraId="0BBCB569" w14:textId="77777777" w:rsidR="009D0899" w:rsidRPr="0072220D" w:rsidRDefault="009D0899" w:rsidP="009D0899">
                      <w:pPr>
                        <w:jc w:val="both"/>
                        <w:rPr>
                          <w:b/>
                          <w:sz w:val="20"/>
                          <w:szCs w:val="20"/>
                          <w:lang w:val="it-IT"/>
                        </w:rPr>
                      </w:pPr>
                      <w:r w:rsidRPr="0072220D">
                        <w:rPr>
                          <w:b/>
                          <w:sz w:val="20"/>
                          <w:szCs w:val="20"/>
                          <w:lang w:val="it-IT"/>
                        </w:rPr>
                        <w:t>L.1</w:t>
                      </w:r>
                    </w:p>
                  </w:tc>
                  <w:tc>
                    <w:tcPr>
                      <w:tcW w:w="360" w:type="dxa"/>
                    </w:tcPr>
                    <w:p w14:paraId="61882FCB" w14:textId="77777777" w:rsidR="009D0899" w:rsidRPr="0072220D" w:rsidRDefault="009D0899" w:rsidP="009D0899">
                      <w:pPr>
                        <w:jc w:val="both"/>
                        <w:rPr>
                          <w:b/>
                          <w:sz w:val="20"/>
                          <w:szCs w:val="20"/>
                          <w:lang w:val="it-IT"/>
                        </w:rPr>
                      </w:pPr>
                      <w:r w:rsidRPr="0072220D">
                        <w:rPr>
                          <w:b/>
                          <w:sz w:val="20"/>
                          <w:szCs w:val="20"/>
                          <w:lang w:val="it-IT"/>
                        </w:rPr>
                        <w:t>L.2</w:t>
                      </w:r>
                    </w:p>
                  </w:tc>
                  <w:tc>
                    <w:tcPr>
                      <w:tcW w:w="360" w:type="dxa"/>
                    </w:tcPr>
                    <w:p w14:paraId="409E76DB" w14:textId="77777777" w:rsidR="009D0899" w:rsidRPr="0072220D" w:rsidRDefault="009D0899" w:rsidP="009D0899">
                      <w:pPr>
                        <w:jc w:val="both"/>
                        <w:rPr>
                          <w:b/>
                          <w:sz w:val="20"/>
                          <w:szCs w:val="20"/>
                          <w:lang w:val="it-IT"/>
                        </w:rPr>
                      </w:pPr>
                      <w:r w:rsidRPr="0072220D">
                        <w:rPr>
                          <w:b/>
                          <w:sz w:val="20"/>
                          <w:szCs w:val="20"/>
                          <w:lang w:val="it-IT"/>
                        </w:rPr>
                        <w:t>L.3</w:t>
                      </w:r>
                    </w:p>
                  </w:tc>
                  <w:tc>
                    <w:tcPr>
                      <w:tcW w:w="360" w:type="dxa"/>
                    </w:tcPr>
                    <w:p w14:paraId="1A428FEB" w14:textId="77777777" w:rsidR="009D0899" w:rsidRPr="0072220D" w:rsidRDefault="009D0899" w:rsidP="009D0899">
                      <w:pPr>
                        <w:jc w:val="both"/>
                        <w:rPr>
                          <w:b/>
                          <w:sz w:val="20"/>
                          <w:szCs w:val="20"/>
                          <w:lang w:val="it-IT"/>
                        </w:rPr>
                      </w:pPr>
                      <w:r w:rsidRPr="0072220D">
                        <w:rPr>
                          <w:b/>
                          <w:sz w:val="20"/>
                          <w:szCs w:val="20"/>
                          <w:lang w:val="it-IT"/>
                        </w:rPr>
                        <w:t>L.4</w:t>
                      </w:r>
                    </w:p>
                  </w:tc>
                  <w:tc>
                    <w:tcPr>
                      <w:tcW w:w="360" w:type="dxa"/>
                    </w:tcPr>
                    <w:p w14:paraId="0697F47B" w14:textId="77777777" w:rsidR="009D0899" w:rsidRPr="0072220D" w:rsidRDefault="009D0899" w:rsidP="009D0899">
                      <w:pPr>
                        <w:jc w:val="both"/>
                        <w:rPr>
                          <w:b/>
                          <w:sz w:val="20"/>
                          <w:szCs w:val="20"/>
                          <w:lang w:val="it-IT"/>
                        </w:rPr>
                      </w:pPr>
                      <w:r w:rsidRPr="0072220D">
                        <w:rPr>
                          <w:b/>
                          <w:sz w:val="20"/>
                          <w:szCs w:val="20"/>
                          <w:lang w:val="it-IT"/>
                        </w:rPr>
                        <w:t>L.5</w:t>
                      </w:r>
                    </w:p>
                  </w:tc>
                </w:tr>
                <w:tr w:rsidR="006D62CC" w:rsidRPr="0072220D" w14:paraId="0277B623" w14:textId="77777777" w:rsidTr="007B655F">
                  <w:tc>
                    <w:tcPr>
                      <w:tcW w:w="360" w:type="dxa"/>
                    </w:tcPr>
                    <w:p w14:paraId="7AD2DC3B" w14:textId="6913F2D2" w:rsidR="009D0899" w:rsidRPr="0072220D" w:rsidRDefault="006D62CC" w:rsidP="009D0899">
                      <w:pPr>
                        <w:jc w:val="both"/>
                        <w:rPr>
                          <w:sz w:val="20"/>
                          <w:szCs w:val="20"/>
                          <w:lang w:val="it-IT"/>
                        </w:rPr>
                      </w:pPr>
                      <w:r w:rsidRPr="0072220D">
                        <w:rPr>
                          <w:sz w:val="20"/>
                          <w:szCs w:val="20"/>
                          <w:lang w:val="it-IT"/>
                        </w:rPr>
                        <w:t>13,5%</w:t>
                      </w:r>
                    </w:p>
                  </w:tc>
                  <w:tc>
                    <w:tcPr>
                      <w:tcW w:w="360" w:type="dxa"/>
                    </w:tcPr>
                    <w:p w14:paraId="0657B614" w14:textId="1E56FF23" w:rsidR="009D0899" w:rsidRPr="0072220D" w:rsidRDefault="006D62CC" w:rsidP="009D0899">
                      <w:pPr>
                        <w:jc w:val="both"/>
                        <w:rPr>
                          <w:sz w:val="20"/>
                          <w:szCs w:val="20"/>
                          <w:lang w:val="it-IT"/>
                        </w:rPr>
                      </w:pPr>
                      <w:r w:rsidRPr="0072220D">
                        <w:rPr>
                          <w:sz w:val="20"/>
                          <w:szCs w:val="20"/>
                          <w:lang w:val="it-IT"/>
                        </w:rPr>
                        <w:t>8,1%</w:t>
                      </w:r>
                    </w:p>
                  </w:tc>
                  <w:tc>
                    <w:tcPr>
                      <w:tcW w:w="360" w:type="dxa"/>
                    </w:tcPr>
                    <w:p w14:paraId="6DF0CD71" w14:textId="63D451DF" w:rsidR="009D0899" w:rsidRPr="0072220D" w:rsidRDefault="006D62CC" w:rsidP="009D0899">
                      <w:pPr>
                        <w:jc w:val="both"/>
                        <w:rPr>
                          <w:sz w:val="20"/>
                          <w:szCs w:val="20"/>
                          <w:lang w:val="it-IT"/>
                        </w:rPr>
                      </w:pPr>
                      <w:r w:rsidRPr="0072220D">
                        <w:rPr>
                          <w:sz w:val="20"/>
                          <w:szCs w:val="20"/>
                          <w:lang w:val="it-IT"/>
                        </w:rPr>
                        <w:t>21,6%</w:t>
                      </w:r>
                    </w:p>
                  </w:tc>
                  <w:tc>
                    <w:tcPr>
                      <w:tcW w:w="360" w:type="dxa"/>
                    </w:tcPr>
                    <w:p w14:paraId="4A066063" w14:textId="341D4C34" w:rsidR="009D0899" w:rsidRPr="0072220D" w:rsidRDefault="006D62CC" w:rsidP="009D0899">
                      <w:pPr>
                        <w:jc w:val="both"/>
                        <w:rPr>
                          <w:sz w:val="20"/>
                          <w:szCs w:val="20"/>
                          <w:lang w:val="it-IT"/>
                        </w:rPr>
                      </w:pPr>
                      <w:r w:rsidRPr="0072220D">
                        <w:rPr>
                          <w:sz w:val="20"/>
                          <w:szCs w:val="20"/>
                          <w:lang w:val="it-IT"/>
                        </w:rPr>
                        <w:t>13,5%</w:t>
                      </w:r>
                    </w:p>
                  </w:tc>
                  <w:tc>
                    <w:tcPr>
                      <w:tcW w:w="360" w:type="dxa"/>
                    </w:tcPr>
                    <w:p w14:paraId="71AC8503" w14:textId="52538CF6" w:rsidR="009D0899" w:rsidRPr="0072220D" w:rsidRDefault="006D62CC" w:rsidP="009D0899">
                      <w:pPr>
                        <w:jc w:val="both"/>
                        <w:rPr>
                          <w:sz w:val="20"/>
                          <w:szCs w:val="20"/>
                          <w:lang w:val="it-IT"/>
                        </w:rPr>
                      </w:pPr>
                      <w:r w:rsidRPr="0072220D">
                        <w:rPr>
                          <w:sz w:val="20"/>
                          <w:szCs w:val="20"/>
                          <w:lang w:val="it-IT"/>
                        </w:rPr>
                        <w:t>43,2%</w:t>
                      </w:r>
                    </w:p>
                  </w:tc>
                </w:tr>
              </w:tbl>
              <w:p w14:paraId="7AA03A23" w14:textId="77777777" w:rsidR="004A5795" w:rsidRPr="0072220D" w:rsidRDefault="004A5795" w:rsidP="00EF2EA5">
                <w:pPr>
                  <w:jc w:val="center"/>
                  <w:rPr>
                    <w:sz w:val="20"/>
                    <w:szCs w:val="20"/>
                    <w:lang w:val="it-IT"/>
                  </w:rPr>
                </w:pPr>
              </w:p>
            </w:tc>
            <w:tc>
              <w:tcPr>
                <w:tcW w:w="420" w:type="pct"/>
              </w:tcPr>
              <w:p w14:paraId="4B0615D3" w14:textId="397FDD9E" w:rsidR="004A5795" w:rsidRPr="0072220D" w:rsidRDefault="007C055D" w:rsidP="006D230E">
                <w:pPr>
                  <w:jc w:val="both"/>
                  <w:rPr>
                    <w:sz w:val="20"/>
                    <w:szCs w:val="20"/>
                    <w:lang w:val="it-IT"/>
                  </w:rPr>
                </w:pPr>
                <w:r w:rsidRPr="0072220D">
                  <w:rPr>
                    <w:sz w:val="20"/>
                    <w:szCs w:val="20"/>
                    <w:lang w:val="it-IT"/>
                  </w:rPr>
                  <w:t>Diminuiscono i livelli più bassi a fronte di un aumento del livello medio</w:t>
                </w:r>
              </w:p>
            </w:tc>
          </w:tr>
        </w:tbl>
        <w:p w14:paraId="221182F6" w14:textId="2115DC69" w:rsidR="005116A9" w:rsidRPr="0072220D" w:rsidRDefault="005116A9" w:rsidP="00674B7A">
          <w:pPr>
            <w:spacing w:after="200" w:line="276" w:lineRule="auto"/>
            <w:rPr>
              <w:b/>
              <w:bCs/>
              <w:sz w:val="20"/>
              <w:szCs w:val="20"/>
              <w:lang w:val="it-IT"/>
            </w:rPr>
          </w:pPr>
        </w:p>
        <w:p w14:paraId="5EB56CB4" w14:textId="77777777" w:rsidR="005116A9" w:rsidRPr="0072220D" w:rsidRDefault="005116A9">
          <w:pPr>
            <w:widowControl/>
            <w:autoSpaceDE/>
            <w:autoSpaceDN/>
            <w:spacing w:after="200" w:line="276" w:lineRule="auto"/>
            <w:rPr>
              <w:b/>
              <w:bCs/>
              <w:sz w:val="20"/>
              <w:szCs w:val="20"/>
              <w:lang w:val="it-IT"/>
            </w:rPr>
          </w:pPr>
          <w:r w:rsidRPr="0072220D">
            <w:rPr>
              <w:b/>
              <w:bCs/>
              <w:sz w:val="20"/>
              <w:szCs w:val="20"/>
              <w:lang w:val="it-IT"/>
            </w:rPr>
            <w:lastRenderedPageBreak/>
            <w:br w:type="page"/>
          </w:r>
        </w:p>
        <w:p w14:paraId="1C7DCC5D" w14:textId="77777777" w:rsidR="00674B7A" w:rsidRPr="0072220D" w:rsidRDefault="00674B7A" w:rsidP="00674B7A">
          <w:pPr>
            <w:spacing w:after="200" w:line="276" w:lineRule="auto"/>
            <w:rPr>
              <w:b/>
              <w:bCs/>
              <w:sz w:val="20"/>
              <w:szCs w:val="20"/>
              <w:lang w:val="it-IT"/>
            </w:rPr>
          </w:pPr>
        </w:p>
        <w:p w14:paraId="14D9CB38" w14:textId="77777777" w:rsidR="00674B7A" w:rsidRPr="0072220D" w:rsidRDefault="00674B7A" w:rsidP="00674B7A">
          <w:pPr>
            <w:spacing w:after="200" w:line="276" w:lineRule="auto"/>
            <w:rPr>
              <w:b/>
              <w:bCs/>
              <w:sz w:val="20"/>
              <w:szCs w:val="20"/>
              <w:lang w:val="it-IT"/>
            </w:rPr>
          </w:pPr>
        </w:p>
        <w:tbl>
          <w:tblPr>
            <w:tblStyle w:val="Grigliatabella"/>
            <w:tblW w:w="5000" w:type="pct"/>
            <w:tblLook w:val="04A0" w:firstRow="1" w:lastRow="0" w:firstColumn="1" w:lastColumn="0" w:noHBand="0" w:noVBand="1"/>
          </w:tblPr>
          <w:tblGrid>
            <w:gridCol w:w="837"/>
            <w:gridCol w:w="2481"/>
            <w:gridCol w:w="2528"/>
            <w:gridCol w:w="2528"/>
            <w:gridCol w:w="2481"/>
            <w:gridCol w:w="2481"/>
            <w:gridCol w:w="941"/>
          </w:tblGrid>
          <w:tr w:rsidR="00F76CDE" w:rsidRPr="0072220D" w14:paraId="353EC7BB" w14:textId="4EE120FB" w:rsidTr="00F76CDE">
            <w:tc>
              <w:tcPr>
                <w:tcW w:w="373" w:type="pct"/>
              </w:tcPr>
              <w:p w14:paraId="456C82D6" w14:textId="77777777" w:rsidR="00F76CDE" w:rsidRPr="0072220D" w:rsidRDefault="00F76CDE" w:rsidP="00EF2EA5">
                <w:pPr>
                  <w:spacing w:after="200" w:line="276" w:lineRule="auto"/>
                  <w:jc w:val="both"/>
                  <w:rPr>
                    <w:b/>
                    <w:sz w:val="20"/>
                    <w:szCs w:val="20"/>
                    <w:lang w:val="it-IT"/>
                  </w:rPr>
                </w:pPr>
                <w:r w:rsidRPr="0072220D">
                  <w:rPr>
                    <w:b/>
                    <w:sz w:val="20"/>
                    <w:szCs w:val="20"/>
                    <w:lang w:val="it-IT"/>
                  </w:rPr>
                  <w:t xml:space="preserve">INDICATORI </w:t>
                </w:r>
              </w:p>
            </w:tc>
            <w:tc>
              <w:tcPr>
                <w:tcW w:w="1021" w:type="pct"/>
              </w:tcPr>
              <w:p w14:paraId="403525CE" w14:textId="77777777" w:rsidR="00F76CDE" w:rsidRPr="0072220D" w:rsidRDefault="00F76CDE" w:rsidP="00EF2EA5">
                <w:pPr>
                  <w:jc w:val="center"/>
                  <w:rPr>
                    <w:b/>
                    <w:sz w:val="20"/>
                    <w:szCs w:val="20"/>
                    <w:lang w:val="it-IT"/>
                  </w:rPr>
                </w:pPr>
                <w:r w:rsidRPr="0072220D">
                  <w:rPr>
                    <w:b/>
                    <w:sz w:val="20"/>
                    <w:szCs w:val="20"/>
                    <w:lang w:val="it-IT"/>
                  </w:rPr>
                  <w:t>A.S.2020/21</w:t>
                </w:r>
              </w:p>
            </w:tc>
            <w:tc>
              <w:tcPr>
                <w:tcW w:w="1043" w:type="pct"/>
              </w:tcPr>
              <w:p w14:paraId="51F814B2" w14:textId="3A47282F" w:rsidR="00F76CDE" w:rsidRPr="0072220D" w:rsidRDefault="00F76CDE" w:rsidP="00EF2EA5">
                <w:pPr>
                  <w:spacing w:after="200" w:line="276" w:lineRule="auto"/>
                  <w:jc w:val="center"/>
                  <w:rPr>
                    <w:sz w:val="20"/>
                    <w:szCs w:val="20"/>
                    <w:lang w:val="it-IT"/>
                  </w:rPr>
                </w:pPr>
                <w:r w:rsidRPr="0072220D">
                  <w:rPr>
                    <w:b/>
                    <w:sz w:val="20"/>
                    <w:szCs w:val="20"/>
                    <w:lang w:val="it-IT"/>
                  </w:rPr>
                  <w:t>A.S.2021/22</w:t>
                </w:r>
              </w:p>
            </w:tc>
            <w:tc>
              <w:tcPr>
                <w:tcW w:w="1043" w:type="pct"/>
              </w:tcPr>
              <w:p w14:paraId="4C934DA2" w14:textId="503AD715" w:rsidR="00F76CDE" w:rsidRPr="0072220D" w:rsidRDefault="00F76CDE" w:rsidP="00EF2EA5">
                <w:pPr>
                  <w:spacing w:after="200" w:line="276" w:lineRule="auto"/>
                  <w:jc w:val="center"/>
                  <w:rPr>
                    <w:b/>
                    <w:sz w:val="20"/>
                    <w:szCs w:val="20"/>
                    <w:lang w:val="it-IT"/>
                  </w:rPr>
                </w:pPr>
                <w:r w:rsidRPr="0072220D">
                  <w:rPr>
                    <w:b/>
                    <w:sz w:val="20"/>
                    <w:szCs w:val="20"/>
                    <w:lang w:val="it-IT"/>
                  </w:rPr>
                  <w:t>A.S.2022/23</w:t>
                </w:r>
              </w:p>
            </w:tc>
            <w:tc>
              <w:tcPr>
                <w:tcW w:w="1021" w:type="pct"/>
              </w:tcPr>
              <w:p w14:paraId="2E93DE95" w14:textId="2050AE30" w:rsidR="00F76CDE" w:rsidRPr="0072220D" w:rsidRDefault="00F76CDE" w:rsidP="00EF2EA5">
                <w:pPr>
                  <w:spacing w:after="200" w:line="276" w:lineRule="auto"/>
                  <w:jc w:val="center"/>
                  <w:rPr>
                    <w:b/>
                    <w:sz w:val="20"/>
                    <w:szCs w:val="20"/>
                    <w:lang w:val="it-IT"/>
                  </w:rPr>
                </w:pPr>
                <w:r w:rsidRPr="0072220D">
                  <w:rPr>
                    <w:b/>
                    <w:sz w:val="20"/>
                    <w:szCs w:val="20"/>
                    <w:lang w:val="it-IT"/>
                  </w:rPr>
                  <w:t>A.S.2023/24</w:t>
                </w:r>
              </w:p>
            </w:tc>
            <w:tc>
              <w:tcPr>
                <w:tcW w:w="83" w:type="pct"/>
              </w:tcPr>
              <w:p w14:paraId="15B9A72B" w14:textId="1026C8A3" w:rsidR="00F76CDE" w:rsidRPr="0072220D" w:rsidRDefault="00F76CDE" w:rsidP="00EF2EA5">
                <w:pPr>
                  <w:spacing w:after="200" w:line="276" w:lineRule="auto"/>
                  <w:jc w:val="center"/>
                  <w:rPr>
                    <w:b/>
                    <w:sz w:val="20"/>
                    <w:szCs w:val="20"/>
                    <w:lang w:val="it-IT"/>
                  </w:rPr>
                </w:pPr>
                <w:r w:rsidRPr="0072220D">
                  <w:rPr>
                    <w:b/>
                    <w:sz w:val="20"/>
                    <w:szCs w:val="20"/>
                    <w:lang w:val="it-IT"/>
                  </w:rPr>
                  <w:t>A.S.2024/25</w:t>
                </w:r>
              </w:p>
            </w:tc>
            <w:tc>
              <w:tcPr>
                <w:tcW w:w="417" w:type="pct"/>
                <w:vMerge w:val="restart"/>
              </w:tcPr>
              <w:p w14:paraId="2DBB117B" w14:textId="6DCABCCB" w:rsidR="00F76CDE" w:rsidRPr="0072220D" w:rsidRDefault="00F76CDE" w:rsidP="00EF2EA5">
                <w:pPr>
                  <w:spacing w:after="200" w:line="276" w:lineRule="auto"/>
                  <w:jc w:val="center"/>
                  <w:rPr>
                    <w:b/>
                    <w:sz w:val="20"/>
                    <w:szCs w:val="20"/>
                    <w:lang w:val="it-IT"/>
                  </w:rPr>
                </w:pPr>
                <w:r w:rsidRPr="0072220D">
                  <w:rPr>
                    <w:b/>
                    <w:sz w:val="20"/>
                    <w:szCs w:val="20"/>
                    <w:lang w:val="it-IT"/>
                  </w:rPr>
                  <w:t>OSSERVAZIONI</w:t>
                </w:r>
              </w:p>
            </w:tc>
          </w:tr>
          <w:tr w:rsidR="00F76CDE" w:rsidRPr="0072220D" w14:paraId="331A7EE5" w14:textId="7C9A5C6B" w:rsidTr="00F76CDE">
            <w:tc>
              <w:tcPr>
                <w:tcW w:w="373" w:type="pct"/>
              </w:tcPr>
              <w:p w14:paraId="4FB79539" w14:textId="77777777" w:rsidR="00F76CDE" w:rsidRPr="0072220D" w:rsidRDefault="00F76CDE" w:rsidP="00EF2EA5">
                <w:pPr>
                  <w:spacing w:after="200" w:line="276" w:lineRule="auto"/>
                  <w:jc w:val="both"/>
                  <w:rPr>
                    <w:b/>
                    <w:sz w:val="20"/>
                    <w:szCs w:val="20"/>
                    <w:lang w:val="it-IT"/>
                  </w:rPr>
                </w:pPr>
                <w:r w:rsidRPr="0072220D">
                  <w:rPr>
                    <w:b/>
                    <w:sz w:val="20"/>
                    <w:szCs w:val="20"/>
                    <w:lang w:val="it-IT"/>
                  </w:rPr>
                  <w:t>Dati anagrafici:</w:t>
                </w:r>
              </w:p>
              <w:p w14:paraId="44812D52" w14:textId="7F490738" w:rsidR="00F76CDE" w:rsidRPr="0072220D" w:rsidRDefault="00F76CDE" w:rsidP="00662496">
                <w:pPr>
                  <w:spacing w:after="200" w:line="276" w:lineRule="auto"/>
                  <w:jc w:val="both"/>
                  <w:rPr>
                    <w:b/>
                    <w:sz w:val="20"/>
                    <w:szCs w:val="20"/>
                    <w:lang w:val="it-IT"/>
                  </w:rPr>
                </w:pPr>
                <w:r w:rsidRPr="0072220D">
                  <w:rPr>
                    <w:b/>
                    <w:sz w:val="20"/>
                    <w:szCs w:val="20"/>
                    <w:lang w:val="it-IT"/>
                  </w:rPr>
                  <w:t>classi QUINTE</w:t>
                </w:r>
              </w:p>
            </w:tc>
            <w:tc>
              <w:tcPr>
                <w:tcW w:w="1021" w:type="pct"/>
              </w:tcPr>
              <w:p w14:paraId="68E7609D" w14:textId="77777777" w:rsidR="00F76CDE" w:rsidRPr="0072220D" w:rsidRDefault="00F76CDE" w:rsidP="00EF2EA5">
                <w:pPr>
                  <w:jc w:val="center"/>
                  <w:rPr>
                    <w:b/>
                    <w:sz w:val="20"/>
                    <w:szCs w:val="20"/>
                    <w:lang w:val="it-IT"/>
                  </w:rPr>
                </w:pPr>
                <w:r w:rsidRPr="0072220D">
                  <w:rPr>
                    <w:b/>
                    <w:sz w:val="20"/>
                    <w:szCs w:val="20"/>
                    <w:lang w:val="it-IT"/>
                  </w:rPr>
                  <w:t>2 classi</w:t>
                </w:r>
              </w:p>
            </w:tc>
            <w:tc>
              <w:tcPr>
                <w:tcW w:w="1043" w:type="pct"/>
              </w:tcPr>
              <w:p w14:paraId="0F72685D" w14:textId="1719219A" w:rsidR="00F76CDE" w:rsidRPr="0072220D" w:rsidRDefault="00F76CDE" w:rsidP="00EF2EA5">
                <w:pPr>
                  <w:spacing w:after="200" w:line="276" w:lineRule="auto"/>
                  <w:jc w:val="center"/>
                  <w:rPr>
                    <w:b/>
                    <w:sz w:val="20"/>
                    <w:szCs w:val="20"/>
                    <w:lang w:val="it-IT"/>
                  </w:rPr>
                </w:pPr>
                <w:r w:rsidRPr="0072220D">
                  <w:rPr>
                    <w:b/>
                    <w:sz w:val="20"/>
                    <w:szCs w:val="20"/>
                    <w:lang w:val="it-IT"/>
                  </w:rPr>
                  <w:t>3 classi</w:t>
                </w:r>
              </w:p>
            </w:tc>
            <w:tc>
              <w:tcPr>
                <w:tcW w:w="1043" w:type="pct"/>
              </w:tcPr>
              <w:p w14:paraId="506264C0" w14:textId="2E310245" w:rsidR="00F76CDE" w:rsidRPr="0072220D" w:rsidRDefault="00F76CDE" w:rsidP="00EF2EA5">
                <w:pPr>
                  <w:spacing w:after="200" w:line="276" w:lineRule="auto"/>
                  <w:jc w:val="center"/>
                  <w:rPr>
                    <w:b/>
                    <w:sz w:val="20"/>
                    <w:szCs w:val="20"/>
                    <w:lang w:val="it-IT"/>
                  </w:rPr>
                </w:pPr>
                <w:r w:rsidRPr="0072220D">
                  <w:rPr>
                    <w:b/>
                    <w:sz w:val="20"/>
                    <w:szCs w:val="20"/>
                    <w:lang w:val="it-IT"/>
                  </w:rPr>
                  <w:t>3 classi</w:t>
                </w:r>
              </w:p>
            </w:tc>
            <w:tc>
              <w:tcPr>
                <w:tcW w:w="1021" w:type="pct"/>
              </w:tcPr>
              <w:p w14:paraId="0BA4456E" w14:textId="34FEA53C" w:rsidR="00F76CDE" w:rsidRPr="0072220D" w:rsidRDefault="00F76CDE" w:rsidP="00EF2EA5">
                <w:pPr>
                  <w:spacing w:after="200" w:line="276" w:lineRule="auto"/>
                  <w:jc w:val="center"/>
                  <w:rPr>
                    <w:b/>
                    <w:sz w:val="20"/>
                    <w:szCs w:val="20"/>
                    <w:lang w:val="it-IT"/>
                  </w:rPr>
                </w:pPr>
                <w:r w:rsidRPr="0072220D">
                  <w:rPr>
                    <w:b/>
                    <w:sz w:val="20"/>
                    <w:szCs w:val="20"/>
                    <w:lang w:val="it-IT"/>
                  </w:rPr>
                  <w:t>2 classi</w:t>
                </w:r>
              </w:p>
            </w:tc>
            <w:tc>
              <w:tcPr>
                <w:tcW w:w="83" w:type="pct"/>
              </w:tcPr>
              <w:p w14:paraId="01279A08" w14:textId="42CAC332" w:rsidR="00F76CDE" w:rsidRPr="0072220D" w:rsidRDefault="0085179D" w:rsidP="00EF2EA5">
                <w:pPr>
                  <w:spacing w:after="200" w:line="276" w:lineRule="auto"/>
                  <w:jc w:val="center"/>
                  <w:rPr>
                    <w:b/>
                    <w:sz w:val="20"/>
                    <w:szCs w:val="20"/>
                    <w:lang w:val="it-IT"/>
                  </w:rPr>
                </w:pPr>
                <w:r w:rsidRPr="0072220D">
                  <w:rPr>
                    <w:b/>
                    <w:sz w:val="20"/>
                    <w:szCs w:val="20"/>
                    <w:lang w:val="it-IT"/>
                  </w:rPr>
                  <w:t>3 classi</w:t>
                </w:r>
              </w:p>
            </w:tc>
            <w:tc>
              <w:tcPr>
                <w:tcW w:w="417" w:type="pct"/>
                <w:vMerge/>
              </w:tcPr>
              <w:p w14:paraId="48D872AD" w14:textId="0E4ED3FF" w:rsidR="00F76CDE" w:rsidRPr="0072220D" w:rsidRDefault="00F76CDE" w:rsidP="00EF2EA5">
                <w:pPr>
                  <w:spacing w:after="200" w:line="276" w:lineRule="auto"/>
                  <w:jc w:val="center"/>
                  <w:rPr>
                    <w:b/>
                    <w:sz w:val="20"/>
                    <w:szCs w:val="20"/>
                    <w:lang w:val="it-IT"/>
                  </w:rPr>
                </w:pPr>
              </w:p>
            </w:tc>
          </w:tr>
          <w:tr w:rsidR="00F76CDE" w:rsidRPr="0072220D" w14:paraId="77AC0D00" w14:textId="32B42FCA" w:rsidTr="00F76CDE">
            <w:tc>
              <w:tcPr>
                <w:tcW w:w="373" w:type="pct"/>
              </w:tcPr>
              <w:p w14:paraId="1A82D922" w14:textId="77777777" w:rsidR="00F76CDE" w:rsidRPr="0072220D" w:rsidRDefault="00F76CDE" w:rsidP="00F76CDE">
                <w:pPr>
                  <w:spacing w:after="200" w:line="276" w:lineRule="auto"/>
                  <w:jc w:val="both"/>
                  <w:rPr>
                    <w:b/>
                    <w:sz w:val="20"/>
                    <w:szCs w:val="20"/>
                    <w:lang w:val="it-IT"/>
                  </w:rPr>
                </w:pPr>
                <w:r w:rsidRPr="0072220D">
                  <w:rPr>
                    <w:b/>
                    <w:sz w:val="20"/>
                    <w:szCs w:val="20"/>
                    <w:lang w:val="it-IT"/>
                  </w:rPr>
                  <w:t>Media del punteggio percentuale al netto del cheating</w:t>
                </w:r>
              </w:p>
              <w:p w14:paraId="28D09AD6" w14:textId="77777777" w:rsidR="00F76CDE" w:rsidRPr="0072220D" w:rsidRDefault="00F76CDE" w:rsidP="00F76CDE">
                <w:pPr>
                  <w:spacing w:after="200" w:line="276" w:lineRule="auto"/>
                  <w:rPr>
                    <w:sz w:val="20"/>
                    <w:szCs w:val="20"/>
                    <w:lang w:val="it-IT"/>
                  </w:rPr>
                </w:pPr>
              </w:p>
            </w:tc>
            <w:tc>
              <w:tcPr>
                <w:tcW w:w="1021" w:type="pct"/>
              </w:tcPr>
              <w:p w14:paraId="7285D6BA" w14:textId="77777777" w:rsidR="00F76CDE" w:rsidRPr="0072220D" w:rsidRDefault="00F76CDE" w:rsidP="00F76CDE">
                <w:pPr>
                  <w:rPr>
                    <w:sz w:val="20"/>
                    <w:szCs w:val="20"/>
                    <w:lang w:val="it-IT"/>
                  </w:rPr>
                </w:pPr>
              </w:p>
              <w:tbl>
                <w:tblPr>
                  <w:tblStyle w:val="Grigliatabella"/>
                  <w:tblW w:w="2579" w:type="pct"/>
                  <w:tblLook w:val="04A0" w:firstRow="1" w:lastRow="0" w:firstColumn="1" w:lastColumn="0" w:noHBand="0" w:noVBand="1"/>
                </w:tblPr>
                <w:tblGrid>
                  <w:gridCol w:w="1238"/>
                </w:tblGrid>
                <w:tr w:rsidR="00F76CDE" w:rsidRPr="0072220D" w14:paraId="1E0E4813" w14:textId="77777777" w:rsidTr="00F76CDE">
                  <w:tc>
                    <w:tcPr>
                      <w:tcW w:w="5000" w:type="pct"/>
                    </w:tcPr>
                    <w:p w14:paraId="138B89FF" w14:textId="77777777" w:rsidR="00F76CDE" w:rsidRPr="0072220D" w:rsidRDefault="00F76CDE" w:rsidP="00F76CDE">
                      <w:pPr>
                        <w:rPr>
                          <w:b/>
                          <w:sz w:val="20"/>
                          <w:szCs w:val="20"/>
                          <w:lang w:val="it-IT"/>
                        </w:rPr>
                      </w:pPr>
                      <w:r w:rsidRPr="0072220D">
                        <w:rPr>
                          <w:b/>
                          <w:sz w:val="20"/>
                          <w:szCs w:val="20"/>
                          <w:lang w:val="it-IT"/>
                        </w:rPr>
                        <w:t>Italiano</w:t>
                      </w:r>
                    </w:p>
                  </w:tc>
                </w:tr>
                <w:tr w:rsidR="00F76CDE" w:rsidRPr="0072220D" w14:paraId="39C71929" w14:textId="77777777" w:rsidTr="00F76CDE">
                  <w:tc>
                    <w:tcPr>
                      <w:tcW w:w="5000" w:type="pct"/>
                    </w:tcPr>
                    <w:p w14:paraId="24EFB4FB" w14:textId="77777777" w:rsidR="00F76CDE" w:rsidRPr="0072220D" w:rsidRDefault="00F76CDE" w:rsidP="00F76CDE">
                      <w:pPr>
                        <w:rPr>
                          <w:sz w:val="20"/>
                          <w:szCs w:val="20"/>
                          <w:lang w:val="it-IT"/>
                        </w:rPr>
                      </w:pPr>
                      <w:r w:rsidRPr="0072220D">
                        <w:rPr>
                          <w:b/>
                          <w:sz w:val="20"/>
                          <w:szCs w:val="20"/>
                          <w:lang w:val="it-IT"/>
                        </w:rPr>
                        <w:t>Matematica</w:t>
                      </w:r>
                    </w:p>
                  </w:tc>
                </w:tr>
                <w:tr w:rsidR="00F76CDE" w:rsidRPr="0072220D" w14:paraId="15DD460F" w14:textId="77777777" w:rsidTr="00F76CDE">
                  <w:tc>
                    <w:tcPr>
                      <w:tcW w:w="5000" w:type="pct"/>
                    </w:tcPr>
                    <w:p w14:paraId="261D0B1E" w14:textId="77777777" w:rsidR="00F76CDE" w:rsidRPr="0072220D" w:rsidRDefault="00F76CDE" w:rsidP="00F76CDE">
                      <w:pPr>
                        <w:rPr>
                          <w:b/>
                          <w:sz w:val="20"/>
                          <w:szCs w:val="20"/>
                          <w:lang w:val="it-IT"/>
                        </w:rPr>
                      </w:pPr>
                      <w:r w:rsidRPr="0072220D">
                        <w:rPr>
                          <w:b/>
                          <w:sz w:val="20"/>
                          <w:szCs w:val="20"/>
                          <w:lang w:val="it-IT"/>
                        </w:rPr>
                        <w:t>Inglese reading</w:t>
                      </w:r>
                    </w:p>
                  </w:tc>
                </w:tr>
                <w:tr w:rsidR="00F76CDE" w:rsidRPr="0072220D" w14:paraId="209D3BD0" w14:textId="77777777" w:rsidTr="00F76CDE">
                  <w:tc>
                    <w:tcPr>
                      <w:tcW w:w="5000" w:type="pct"/>
                    </w:tcPr>
                    <w:p w14:paraId="64D576F4" w14:textId="77777777" w:rsidR="00F76CDE" w:rsidRPr="0072220D" w:rsidRDefault="00F76CDE" w:rsidP="00F76CDE">
                      <w:pPr>
                        <w:rPr>
                          <w:b/>
                          <w:sz w:val="20"/>
                          <w:szCs w:val="20"/>
                          <w:lang w:val="it-IT"/>
                        </w:rPr>
                      </w:pPr>
                      <w:r w:rsidRPr="0072220D">
                        <w:rPr>
                          <w:b/>
                          <w:sz w:val="20"/>
                          <w:szCs w:val="20"/>
                          <w:lang w:val="it-IT"/>
                        </w:rPr>
                        <w:t>Inglese listening</w:t>
                      </w:r>
                    </w:p>
                  </w:tc>
                </w:tr>
              </w:tbl>
              <w:p w14:paraId="4B0C63EB" w14:textId="77777777" w:rsidR="00F76CDE" w:rsidRPr="0072220D" w:rsidRDefault="00F76CDE" w:rsidP="00F76CDE">
                <w:pPr>
                  <w:rPr>
                    <w:sz w:val="20"/>
                    <w:szCs w:val="20"/>
                    <w:lang w:val="it-IT"/>
                  </w:rPr>
                </w:pPr>
              </w:p>
            </w:tc>
            <w:tc>
              <w:tcPr>
                <w:tcW w:w="1043" w:type="pct"/>
              </w:tcPr>
              <w:p w14:paraId="70DA509A"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1686"/>
                  <w:gridCol w:w="616"/>
                </w:tblGrid>
                <w:tr w:rsidR="00F76CDE" w:rsidRPr="0072220D" w14:paraId="6AE966A8" w14:textId="77777777" w:rsidTr="00C93F0F">
                  <w:tc>
                    <w:tcPr>
                      <w:tcW w:w="3661" w:type="pct"/>
                    </w:tcPr>
                    <w:p w14:paraId="025313BE" w14:textId="77777777" w:rsidR="00F76CDE" w:rsidRPr="0072220D" w:rsidRDefault="00F76CDE" w:rsidP="00F76CDE">
                      <w:pPr>
                        <w:rPr>
                          <w:b/>
                          <w:sz w:val="20"/>
                          <w:szCs w:val="20"/>
                          <w:lang w:val="it-IT"/>
                        </w:rPr>
                      </w:pPr>
                      <w:r w:rsidRPr="0072220D">
                        <w:rPr>
                          <w:b/>
                          <w:sz w:val="20"/>
                          <w:szCs w:val="20"/>
                          <w:lang w:val="it-IT"/>
                        </w:rPr>
                        <w:t>Italiano</w:t>
                      </w:r>
                    </w:p>
                  </w:tc>
                  <w:tc>
                    <w:tcPr>
                      <w:tcW w:w="1339" w:type="pct"/>
                    </w:tcPr>
                    <w:p w14:paraId="482913CC" w14:textId="77777777" w:rsidR="00F76CDE" w:rsidRPr="0072220D" w:rsidRDefault="00F76CDE" w:rsidP="00F76CDE">
                      <w:pPr>
                        <w:jc w:val="center"/>
                        <w:rPr>
                          <w:sz w:val="20"/>
                          <w:szCs w:val="20"/>
                          <w:lang w:val="it-IT"/>
                        </w:rPr>
                      </w:pPr>
                      <w:r w:rsidRPr="0072220D">
                        <w:rPr>
                          <w:sz w:val="20"/>
                          <w:szCs w:val="20"/>
                          <w:lang w:val="it-IT"/>
                        </w:rPr>
                        <w:t>48,2</w:t>
                      </w:r>
                    </w:p>
                  </w:tc>
                </w:tr>
                <w:tr w:rsidR="00F76CDE" w:rsidRPr="0072220D" w14:paraId="19AA141C" w14:textId="77777777" w:rsidTr="00C93F0F">
                  <w:tc>
                    <w:tcPr>
                      <w:tcW w:w="3661" w:type="pct"/>
                    </w:tcPr>
                    <w:p w14:paraId="17141AF1" w14:textId="77777777" w:rsidR="00F76CDE" w:rsidRPr="0072220D" w:rsidRDefault="00F76CDE" w:rsidP="00F76CDE">
                      <w:pPr>
                        <w:rPr>
                          <w:b/>
                          <w:sz w:val="20"/>
                          <w:szCs w:val="20"/>
                          <w:lang w:val="it-IT"/>
                        </w:rPr>
                      </w:pPr>
                      <w:r w:rsidRPr="0072220D">
                        <w:rPr>
                          <w:b/>
                          <w:sz w:val="20"/>
                          <w:szCs w:val="20"/>
                          <w:lang w:val="it-IT"/>
                        </w:rPr>
                        <w:t>Matematica</w:t>
                      </w:r>
                    </w:p>
                  </w:tc>
                  <w:tc>
                    <w:tcPr>
                      <w:tcW w:w="1339" w:type="pct"/>
                    </w:tcPr>
                    <w:p w14:paraId="795A5634" w14:textId="77777777" w:rsidR="00F76CDE" w:rsidRPr="0072220D" w:rsidRDefault="00F76CDE" w:rsidP="00F76CDE">
                      <w:pPr>
                        <w:jc w:val="center"/>
                        <w:rPr>
                          <w:sz w:val="20"/>
                          <w:szCs w:val="20"/>
                          <w:lang w:val="it-IT"/>
                        </w:rPr>
                      </w:pPr>
                      <w:r w:rsidRPr="0072220D">
                        <w:rPr>
                          <w:sz w:val="20"/>
                          <w:szCs w:val="20"/>
                          <w:lang w:val="it-IT"/>
                        </w:rPr>
                        <w:t>61,6</w:t>
                      </w:r>
                    </w:p>
                  </w:tc>
                </w:tr>
                <w:tr w:rsidR="00F76CDE" w:rsidRPr="0072220D" w14:paraId="0DC10AA9" w14:textId="77777777" w:rsidTr="00C93F0F">
                  <w:tc>
                    <w:tcPr>
                      <w:tcW w:w="3661" w:type="pct"/>
                    </w:tcPr>
                    <w:p w14:paraId="2CD23C88" w14:textId="77777777" w:rsidR="00F76CDE" w:rsidRPr="0072220D" w:rsidRDefault="00F76CDE" w:rsidP="00F76CDE">
                      <w:pPr>
                        <w:rPr>
                          <w:b/>
                          <w:sz w:val="20"/>
                          <w:szCs w:val="20"/>
                          <w:lang w:val="it-IT"/>
                        </w:rPr>
                      </w:pPr>
                      <w:r w:rsidRPr="0072220D">
                        <w:rPr>
                          <w:b/>
                          <w:sz w:val="20"/>
                          <w:szCs w:val="20"/>
                          <w:lang w:val="it-IT"/>
                        </w:rPr>
                        <w:t>Inglese reading</w:t>
                      </w:r>
                    </w:p>
                  </w:tc>
                  <w:tc>
                    <w:tcPr>
                      <w:tcW w:w="1339" w:type="pct"/>
                    </w:tcPr>
                    <w:p w14:paraId="1868F664" w14:textId="77777777" w:rsidR="00F76CDE" w:rsidRPr="0072220D" w:rsidRDefault="00F76CDE" w:rsidP="00F76CDE">
                      <w:pPr>
                        <w:jc w:val="center"/>
                        <w:rPr>
                          <w:sz w:val="20"/>
                          <w:szCs w:val="20"/>
                          <w:lang w:val="it-IT"/>
                        </w:rPr>
                      </w:pPr>
                      <w:r w:rsidRPr="0072220D">
                        <w:rPr>
                          <w:sz w:val="20"/>
                          <w:szCs w:val="20"/>
                          <w:lang w:val="it-IT"/>
                        </w:rPr>
                        <w:t>72,9</w:t>
                      </w:r>
                    </w:p>
                  </w:tc>
                </w:tr>
                <w:tr w:rsidR="00F76CDE" w:rsidRPr="0072220D" w14:paraId="6C00481B" w14:textId="77777777" w:rsidTr="00C93F0F">
                  <w:tc>
                    <w:tcPr>
                      <w:tcW w:w="3661" w:type="pct"/>
                    </w:tcPr>
                    <w:p w14:paraId="41C2AEF1" w14:textId="77777777" w:rsidR="00F76CDE" w:rsidRPr="0072220D" w:rsidRDefault="00F76CDE" w:rsidP="00F76CDE">
                      <w:pPr>
                        <w:rPr>
                          <w:b/>
                          <w:sz w:val="20"/>
                          <w:szCs w:val="20"/>
                          <w:lang w:val="it-IT"/>
                        </w:rPr>
                      </w:pPr>
                      <w:r w:rsidRPr="0072220D">
                        <w:rPr>
                          <w:b/>
                          <w:sz w:val="20"/>
                          <w:szCs w:val="20"/>
                          <w:lang w:val="it-IT"/>
                        </w:rPr>
                        <w:t>Inglese listening</w:t>
                      </w:r>
                    </w:p>
                  </w:tc>
                  <w:tc>
                    <w:tcPr>
                      <w:tcW w:w="1339" w:type="pct"/>
                    </w:tcPr>
                    <w:p w14:paraId="64BE1A35" w14:textId="77777777" w:rsidR="00F76CDE" w:rsidRPr="0072220D" w:rsidRDefault="00F76CDE" w:rsidP="00F76CDE">
                      <w:pPr>
                        <w:jc w:val="center"/>
                        <w:rPr>
                          <w:sz w:val="20"/>
                          <w:szCs w:val="20"/>
                          <w:lang w:val="it-IT"/>
                        </w:rPr>
                      </w:pPr>
                      <w:r w:rsidRPr="0072220D">
                        <w:rPr>
                          <w:sz w:val="20"/>
                          <w:szCs w:val="20"/>
                          <w:lang w:val="it-IT"/>
                        </w:rPr>
                        <w:t>63</w:t>
                      </w:r>
                    </w:p>
                  </w:tc>
                </w:tr>
              </w:tbl>
              <w:p w14:paraId="0BE1FCCD" w14:textId="2142F27E" w:rsidR="00F76CDE" w:rsidRPr="0072220D" w:rsidRDefault="00F76CDE" w:rsidP="00F76CDE">
                <w:pPr>
                  <w:jc w:val="both"/>
                  <w:rPr>
                    <w:sz w:val="20"/>
                    <w:szCs w:val="20"/>
                    <w:lang w:val="it-IT"/>
                  </w:rPr>
                </w:pPr>
              </w:p>
            </w:tc>
            <w:tc>
              <w:tcPr>
                <w:tcW w:w="1043" w:type="pct"/>
              </w:tcPr>
              <w:p w14:paraId="2598E26C" w14:textId="6ED1334C"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1553"/>
                  <w:gridCol w:w="749"/>
                </w:tblGrid>
                <w:tr w:rsidR="00F76CDE" w:rsidRPr="0072220D" w14:paraId="692604FF" w14:textId="77777777" w:rsidTr="00733D40">
                  <w:tc>
                    <w:tcPr>
                      <w:tcW w:w="3374" w:type="pct"/>
                    </w:tcPr>
                    <w:p w14:paraId="17D4EA04" w14:textId="77777777" w:rsidR="00F76CDE" w:rsidRPr="0072220D" w:rsidRDefault="00F76CDE" w:rsidP="00F76CDE">
                      <w:pPr>
                        <w:rPr>
                          <w:b/>
                          <w:sz w:val="20"/>
                          <w:szCs w:val="20"/>
                          <w:lang w:val="it-IT"/>
                        </w:rPr>
                      </w:pPr>
                      <w:r w:rsidRPr="0072220D">
                        <w:rPr>
                          <w:b/>
                          <w:sz w:val="20"/>
                          <w:szCs w:val="20"/>
                          <w:lang w:val="it-IT"/>
                        </w:rPr>
                        <w:t>Italiano</w:t>
                      </w:r>
                    </w:p>
                  </w:tc>
                  <w:tc>
                    <w:tcPr>
                      <w:tcW w:w="1626" w:type="pct"/>
                    </w:tcPr>
                    <w:p w14:paraId="5E226914" w14:textId="2E3DE426" w:rsidR="00F76CDE" w:rsidRPr="0072220D" w:rsidRDefault="00F76CDE" w:rsidP="00F76CDE">
                      <w:pPr>
                        <w:jc w:val="center"/>
                        <w:rPr>
                          <w:sz w:val="20"/>
                          <w:szCs w:val="20"/>
                          <w:lang w:val="it-IT"/>
                        </w:rPr>
                      </w:pPr>
                      <w:r w:rsidRPr="0072220D">
                        <w:rPr>
                          <w:sz w:val="20"/>
                          <w:szCs w:val="20"/>
                          <w:lang w:val="it-IT"/>
                        </w:rPr>
                        <w:t>69,9</w:t>
                      </w:r>
                    </w:p>
                  </w:tc>
                </w:tr>
                <w:tr w:rsidR="00F76CDE" w:rsidRPr="0072220D" w14:paraId="761E1CDB" w14:textId="77777777" w:rsidTr="00733D40">
                  <w:tc>
                    <w:tcPr>
                      <w:tcW w:w="3374" w:type="pct"/>
                    </w:tcPr>
                    <w:p w14:paraId="729A9794" w14:textId="77777777" w:rsidR="00F76CDE" w:rsidRPr="0072220D" w:rsidRDefault="00F76CDE" w:rsidP="00F76CDE">
                      <w:pPr>
                        <w:rPr>
                          <w:b/>
                          <w:sz w:val="20"/>
                          <w:szCs w:val="20"/>
                          <w:lang w:val="it-IT"/>
                        </w:rPr>
                      </w:pPr>
                      <w:r w:rsidRPr="0072220D">
                        <w:rPr>
                          <w:b/>
                          <w:sz w:val="20"/>
                          <w:szCs w:val="20"/>
                          <w:lang w:val="it-IT"/>
                        </w:rPr>
                        <w:t>Matematica</w:t>
                      </w:r>
                    </w:p>
                  </w:tc>
                  <w:tc>
                    <w:tcPr>
                      <w:tcW w:w="1626" w:type="pct"/>
                    </w:tcPr>
                    <w:p w14:paraId="2FB60D04" w14:textId="29DA1C2B" w:rsidR="00F76CDE" w:rsidRPr="0072220D" w:rsidRDefault="00F76CDE" w:rsidP="00F76CDE">
                      <w:pPr>
                        <w:jc w:val="center"/>
                        <w:rPr>
                          <w:sz w:val="20"/>
                          <w:szCs w:val="20"/>
                          <w:lang w:val="it-IT"/>
                        </w:rPr>
                      </w:pPr>
                      <w:r w:rsidRPr="0072220D">
                        <w:rPr>
                          <w:sz w:val="20"/>
                          <w:szCs w:val="20"/>
                          <w:lang w:val="it-IT"/>
                        </w:rPr>
                        <w:t>62,8</w:t>
                      </w:r>
                    </w:p>
                  </w:tc>
                </w:tr>
                <w:tr w:rsidR="00F76CDE" w:rsidRPr="0072220D" w14:paraId="15C7275F" w14:textId="77777777" w:rsidTr="00733D40">
                  <w:tc>
                    <w:tcPr>
                      <w:tcW w:w="3374" w:type="pct"/>
                    </w:tcPr>
                    <w:p w14:paraId="7C45E58E" w14:textId="77777777" w:rsidR="00F76CDE" w:rsidRPr="0072220D" w:rsidRDefault="00F76CDE" w:rsidP="00F76CDE">
                      <w:pPr>
                        <w:rPr>
                          <w:b/>
                          <w:sz w:val="20"/>
                          <w:szCs w:val="20"/>
                          <w:lang w:val="it-IT"/>
                        </w:rPr>
                      </w:pPr>
                      <w:r w:rsidRPr="0072220D">
                        <w:rPr>
                          <w:b/>
                          <w:sz w:val="20"/>
                          <w:szCs w:val="20"/>
                          <w:lang w:val="it-IT"/>
                        </w:rPr>
                        <w:t>Inglese reading</w:t>
                      </w:r>
                    </w:p>
                  </w:tc>
                  <w:tc>
                    <w:tcPr>
                      <w:tcW w:w="1626" w:type="pct"/>
                    </w:tcPr>
                    <w:p w14:paraId="20847D49" w14:textId="6A7CE939" w:rsidR="00F76CDE" w:rsidRPr="0072220D" w:rsidRDefault="00F76CDE" w:rsidP="00F76CDE">
                      <w:pPr>
                        <w:jc w:val="center"/>
                        <w:rPr>
                          <w:sz w:val="20"/>
                          <w:szCs w:val="20"/>
                          <w:lang w:val="it-IT"/>
                        </w:rPr>
                      </w:pPr>
                      <w:r w:rsidRPr="0072220D">
                        <w:rPr>
                          <w:sz w:val="20"/>
                          <w:szCs w:val="20"/>
                          <w:lang w:val="it-IT"/>
                        </w:rPr>
                        <w:t>74</w:t>
                      </w:r>
                    </w:p>
                  </w:tc>
                </w:tr>
                <w:tr w:rsidR="00F76CDE" w:rsidRPr="0072220D" w14:paraId="7852FBF4" w14:textId="77777777" w:rsidTr="00733D40">
                  <w:tc>
                    <w:tcPr>
                      <w:tcW w:w="3374" w:type="pct"/>
                    </w:tcPr>
                    <w:p w14:paraId="143E36CA" w14:textId="77777777" w:rsidR="00F76CDE" w:rsidRPr="0072220D" w:rsidRDefault="00F76CDE" w:rsidP="00F76CDE">
                      <w:pPr>
                        <w:rPr>
                          <w:b/>
                          <w:sz w:val="20"/>
                          <w:szCs w:val="20"/>
                          <w:lang w:val="it-IT"/>
                        </w:rPr>
                      </w:pPr>
                      <w:r w:rsidRPr="0072220D">
                        <w:rPr>
                          <w:b/>
                          <w:sz w:val="20"/>
                          <w:szCs w:val="20"/>
                          <w:lang w:val="it-IT"/>
                        </w:rPr>
                        <w:t>Inglese listening</w:t>
                      </w:r>
                    </w:p>
                  </w:tc>
                  <w:tc>
                    <w:tcPr>
                      <w:tcW w:w="1626" w:type="pct"/>
                    </w:tcPr>
                    <w:p w14:paraId="31C89D9A" w14:textId="1428FD03" w:rsidR="00F76CDE" w:rsidRPr="0072220D" w:rsidRDefault="00F76CDE" w:rsidP="00F76CDE">
                      <w:pPr>
                        <w:jc w:val="center"/>
                        <w:rPr>
                          <w:sz w:val="20"/>
                          <w:szCs w:val="20"/>
                          <w:lang w:val="it-IT"/>
                        </w:rPr>
                      </w:pPr>
                      <w:r w:rsidRPr="0072220D">
                        <w:rPr>
                          <w:sz w:val="20"/>
                          <w:szCs w:val="20"/>
                          <w:lang w:val="it-IT"/>
                        </w:rPr>
                        <w:t>66,1</w:t>
                      </w:r>
                    </w:p>
                  </w:tc>
                </w:tr>
              </w:tbl>
              <w:p w14:paraId="0746731F" w14:textId="3AE6069F" w:rsidR="00F76CDE" w:rsidRPr="0072220D" w:rsidRDefault="00F76CDE" w:rsidP="00F76CDE">
                <w:pPr>
                  <w:jc w:val="both"/>
                  <w:rPr>
                    <w:sz w:val="20"/>
                    <w:szCs w:val="20"/>
                    <w:lang w:val="it-IT"/>
                  </w:rPr>
                </w:pPr>
              </w:p>
            </w:tc>
            <w:tc>
              <w:tcPr>
                <w:tcW w:w="1021" w:type="pct"/>
              </w:tcPr>
              <w:p w14:paraId="15F14C9E"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1522"/>
                  <w:gridCol w:w="733"/>
                </w:tblGrid>
                <w:tr w:rsidR="00F76CDE" w:rsidRPr="0072220D" w14:paraId="1F42DB9E" w14:textId="77777777" w:rsidTr="005B63F3">
                  <w:tc>
                    <w:tcPr>
                      <w:tcW w:w="3374" w:type="pct"/>
                    </w:tcPr>
                    <w:p w14:paraId="651509FC" w14:textId="77777777" w:rsidR="00F76CDE" w:rsidRPr="0072220D" w:rsidRDefault="00F76CDE" w:rsidP="00F76CDE">
                      <w:pPr>
                        <w:jc w:val="both"/>
                        <w:rPr>
                          <w:b/>
                          <w:sz w:val="20"/>
                          <w:szCs w:val="20"/>
                          <w:lang w:val="it-IT"/>
                        </w:rPr>
                      </w:pPr>
                      <w:r w:rsidRPr="0072220D">
                        <w:rPr>
                          <w:b/>
                          <w:sz w:val="20"/>
                          <w:szCs w:val="20"/>
                          <w:lang w:val="it-IT"/>
                        </w:rPr>
                        <w:t>Italiano</w:t>
                      </w:r>
                    </w:p>
                  </w:tc>
                  <w:tc>
                    <w:tcPr>
                      <w:tcW w:w="1626" w:type="pct"/>
                    </w:tcPr>
                    <w:p w14:paraId="732CF869" w14:textId="77777777" w:rsidR="00F76CDE" w:rsidRPr="0072220D" w:rsidRDefault="00F76CDE" w:rsidP="00F76CDE">
                      <w:pPr>
                        <w:jc w:val="both"/>
                        <w:rPr>
                          <w:sz w:val="20"/>
                          <w:szCs w:val="20"/>
                          <w:lang w:val="it-IT"/>
                        </w:rPr>
                      </w:pPr>
                      <w:r w:rsidRPr="0072220D">
                        <w:rPr>
                          <w:sz w:val="20"/>
                          <w:szCs w:val="20"/>
                          <w:lang w:val="it-IT"/>
                        </w:rPr>
                        <w:t>59,6</w:t>
                      </w:r>
                    </w:p>
                  </w:tc>
                </w:tr>
                <w:tr w:rsidR="00F76CDE" w:rsidRPr="0072220D" w14:paraId="19A64D02" w14:textId="77777777" w:rsidTr="005B63F3">
                  <w:tc>
                    <w:tcPr>
                      <w:tcW w:w="3374" w:type="pct"/>
                    </w:tcPr>
                    <w:p w14:paraId="62EFFF75" w14:textId="77777777" w:rsidR="00F76CDE" w:rsidRPr="0072220D" w:rsidRDefault="00F76CDE" w:rsidP="00F76CDE">
                      <w:pPr>
                        <w:jc w:val="both"/>
                        <w:rPr>
                          <w:b/>
                          <w:sz w:val="20"/>
                          <w:szCs w:val="20"/>
                          <w:lang w:val="it-IT"/>
                        </w:rPr>
                      </w:pPr>
                      <w:r w:rsidRPr="0072220D">
                        <w:rPr>
                          <w:b/>
                          <w:sz w:val="20"/>
                          <w:szCs w:val="20"/>
                          <w:lang w:val="it-IT"/>
                        </w:rPr>
                        <w:t>Matematica</w:t>
                      </w:r>
                    </w:p>
                  </w:tc>
                  <w:tc>
                    <w:tcPr>
                      <w:tcW w:w="1626" w:type="pct"/>
                    </w:tcPr>
                    <w:p w14:paraId="2C281B26" w14:textId="77777777" w:rsidR="00F76CDE" w:rsidRPr="0072220D" w:rsidRDefault="00F76CDE" w:rsidP="00F76CDE">
                      <w:pPr>
                        <w:jc w:val="both"/>
                        <w:rPr>
                          <w:sz w:val="20"/>
                          <w:szCs w:val="20"/>
                          <w:lang w:val="it-IT"/>
                        </w:rPr>
                      </w:pPr>
                      <w:r w:rsidRPr="0072220D">
                        <w:rPr>
                          <w:sz w:val="20"/>
                          <w:szCs w:val="20"/>
                          <w:lang w:val="it-IT"/>
                        </w:rPr>
                        <w:t>57,5</w:t>
                      </w:r>
                    </w:p>
                  </w:tc>
                </w:tr>
                <w:tr w:rsidR="00F76CDE" w:rsidRPr="0072220D" w14:paraId="66FBE3EB" w14:textId="77777777" w:rsidTr="005B63F3">
                  <w:tc>
                    <w:tcPr>
                      <w:tcW w:w="3374" w:type="pct"/>
                    </w:tcPr>
                    <w:p w14:paraId="1BE51527" w14:textId="77777777" w:rsidR="00F76CDE" w:rsidRPr="0072220D" w:rsidRDefault="00F76CDE" w:rsidP="00F76CDE">
                      <w:pPr>
                        <w:jc w:val="both"/>
                        <w:rPr>
                          <w:b/>
                          <w:sz w:val="20"/>
                          <w:szCs w:val="20"/>
                          <w:lang w:val="it-IT"/>
                        </w:rPr>
                      </w:pPr>
                      <w:r w:rsidRPr="0072220D">
                        <w:rPr>
                          <w:b/>
                          <w:sz w:val="20"/>
                          <w:szCs w:val="20"/>
                          <w:lang w:val="it-IT"/>
                        </w:rPr>
                        <w:t>Inglese reading</w:t>
                      </w:r>
                    </w:p>
                  </w:tc>
                  <w:tc>
                    <w:tcPr>
                      <w:tcW w:w="1626" w:type="pct"/>
                    </w:tcPr>
                    <w:p w14:paraId="3E694153" w14:textId="77777777" w:rsidR="00F76CDE" w:rsidRPr="0072220D" w:rsidRDefault="00F76CDE" w:rsidP="00F76CDE">
                      <w:pPr>
                        <w:jc w:val="both"/>
                        <w:rPr>
                          <w:sz w:val="20"/>
                          <w:szCs w:val="20"/>
                          <w:lang w:val="it-IT"/>
                        </w:rPr>
                      </w:pPr>
                      <w:r w:rsidRPr="0072220D">
                        <w:rPr>
                          <w:sz w:val="20"/>
                          <w:szCs w:val="20"/>
                          <w:lang w:val="it-IT"/>
                        </w:rPr>
                        <w:t>75,2</w:t>
                      </w:r>
                    </w:p>
                  </w:tc>
                </w:tr>
                <w:tr w:rsidR="00F76CDE" w:rsidRPr="0072220D" w14:paraId="69B0563F" w14:textId="77777777" w:rsidTr="005B63F3">
                  <w:tc>
                    <w:tcPr>
                      <w:tcW w:w="3374" w:type="pct"/>
                    </w:tcPr>
                    <w:p w14:paraId="6863953F" w14:textId="77777777" w:rsidR="00F76CDE" w:rsidRPr="0072220D" w:rsidRDefault="00F76CDE" w:rsidP="00F76CDE">
                      <w:pPr>
                        <w:jc w:val="both"/>
                        <w:rPr>
                          <w:b/>
                          <w:sz w:val="20"/>
                          <w:szCs w:val="20"/>
                          <w:lang w:val="it-IT"/>
                        </w:rPr>
                      </w:pPr>
                      <w:r w:rsidRPr="0072220D">
                        <w:rPr>
                          <w:b/>
                          <w:sz w:val="20"/>
                          <w:szCs w:val="20"/>
                          <w:lang w:val="it-IT"/>
                        </w:rPr>
                        <w:t>Inglese listening</w:t>
                      </w:r>
                    </w:p>
                  </w:tc>
                  <w:tc>
                    <w:tcPr>
                      <w:tcW w:w="1626" w:type="pct"/>
                    </w:tcPr>
                    <w:p w14:paraId="4F617AC9" w14:textId="77777777" w:rsidR="00F76CDE" w:rsidRPr="0072220D" w:rsidRDefault="00F76CDE" w:rsidP="00F76CDE">
                      <w:pPr>
                        <w:jc w:val="both"/>
                        <w:rPr>
                          <w:sz w:val="20"/>
                          <w:szCs w:val="20"/>
                          <w:lang w:val="it-IT"/>
                        </w:rPr>
                      </w:pPr>
                      <w:r w:rsidRPr="0072220D">
                        <w:rPr>
                          <w:sz w:val="20"/>
                          <w:szCs w:val="20"/>
                          <w:lang w:val="it-IT"/>
                        </w:rPr>
                        <w:t>68,1</w:t>
                      </w:r>
                    </w:p>
                  </w:tc>
                </w:tr>
              </w:tbl>
              <w:p w14:paraId="2E5AE8D8" w14:textId="33DF6373" w:rsidR="00F76CDE" w:rsidRPr="0072220D" w:rsidRDefault="00F76CDE" w:rsidP="00F76CDE">
                <w:pPr>
                  <w:jc w:val="both"/>
                  <w:rPr>
                    <w:sz w:val="20"/>
                    <w:szCs w:val="20"/>
                    <w:lang w:val="it-IT"/>
                  </w:rPr>
                </w:pPr>
              </w:p>
            </w:tc>
            <w:tc>
              <w:tcPr>
                <w:tcW w:w="83" w:type="pct"/>
              </w:tcPr>
              <w:p w14:paraId="09E41B3C"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1460"/>
                  <w:gridCol w:w="795"/>
                </w:tblGrid>
                <w:tr w:rsidR="005B63F3" w:rsidRPr="0072220D" w14:paraId="1138DF89" w14:textId="77777777" w:rsidTr="0085179D">
                  <w:tc>
                    <w:tcPr>
                      <w:tcW w:w="3237" w:type="pct"/>
                    </w:tcPr>
                    <w:p w14:paraId="5DBB1C5D" w14:textId="77777777" w:rsidR="00F76CDE" w:rsidRPr="0072220D" w:rsidRDefault="00F76CDE" w:rsidP="00F76CDE">
                      <w:pPr>
                        <w:jc w:val="both"/>
                        <w:rPr>
                          <w:b/>
                          <w:sz w:val="20"/>
                          <w:szCs w:val="20"/>
                          <w:lang w:val="it-IT"/>
                        </w:rPr>
                      </w:pPr>
                      <w:r w:rsidRPr="0072220D">
                        <w:rPr>
                          <w:b/>
                          <w:sz w:val="20"/>
                          <w:szCs w:val="20"/>
                          <w:lang w:val="it-IT"/>
                        </w:rPr>
                        <w:t>Italiano</w:t>
                      </w:r>
                    </w:p>
                  </w:tc>
                  <w:tc>
                    <w:tcPr>
                      <w:tcW w:w="1763" w:type="pct"/>
                    </w:tcPr>
                    <w:p w14:paraId="6E3C0FD9" w14:textId="140DA18B" w:rsidR="00F76CDE" w:rsidRPr="0072220D" w:rsidRDefault="0085179D" w:rsidP="00F76CDE">
                      <w:pPr>
                        <w:jc w:val="both"/>
                        <w:rPr>
                          <w:sz w:val="20"/>
                          <w:szCs w:val="20"/>
                          <w:lang w:val="it-IT"/>
                        </w:rPr>
                      </w:pPr>
                      <w:r w:rsidRPr="0072220D">
                        <w:rPr>
                          <w:sz w:val="20"/>
                          <w:szCs w:val="20"/>
                          <w:lang w:val="it-IT"/>
                        </w:rPr>
                        <w:t>213,1</w:t>
                      </w:r>
                    </w:p>
                  </w:tc>
                </w:tr>
                <w:tr w:rsidR="005B63F3" w:rsidRPr="0072220D" w14:paraId="5301A978" w14:textId="77777777" w:rsidTr="0085179D">
                  <w:tc>
                    <w:tcPr>
                      <w:tcW w:w="3237" w:type="pct"/>
                    </w:tcPr>
                    <w:p w14:paraId="4DE44D3B" w14:textId="77777777" w:rsidR="00F76CDE" w:rsidRPr="0072220D" w:rsidRDefault="00F76CDE" w:rsidP="00F76CDE">
                      <w:pPr>
                        <w:jc w:val="both"/>
                        <w:rPr>
                          <w:b/>
                          <w:sz w:val="20"/>
                          <w:szCs w:val="20"/>
                          <w:lang w:val="it-IT"/>
                        </w:rPr>
                      </w:pPr>
                      <w:r w:rsidRPr="0072220D">
                        <w:rPr>
                          <w:b/>
                          <w:sz w:val="20"/>
                          <w:szCs w:val="20"/>
                          <w:lang w:val="it-IT"/>
                        </w:rPr>
                        <w:t>Matematica</w:t>
                      </w:r>
                    </w:p>
                  </w:tc>
                  <w:tc>
                    <w:tcPr>
                      <w:tcW w:w="1763" w:type="pct"/>
                    </w:tcPr>
                    <w:p w14:paraId="4A73AEB1" w14:textId="26AA18AF" w:rsidR="00F76CDE" w:rsidRPr="0072220D" w:rsidRDefault="0085179D" w:rsidP="00F76CDE">
                      <w:pPr>
                        <w:jc w:val="both"/>
                        <w:rPr>
                          <w:sz w:val="20"/>
                          <w:szCs w:val="20"/>
                          <w:lang w:val="it-IT"/>
                        </w:rPr>
                      </w:pPr>
                      <w:r w:rsidRPr="0072220D">
                        <w:rPr>
                          <w:sz w:val="20"/>
                          <w:szCs w:val="20"/>
                          <w:lang w:val="it-IT"/>
                        </w:rPr>
                        <w:t>202,8</w:t>
                      </w:r>
                    </w:p>
                  </w:tc>
                </w:tr>
                <w:tr w:rsidR="005B63F3" w:rsidRPr="0072220D" w14:paraId="75161E9E" w14:textId="77777777" w:rsidTr="0085179D">
                  <w:tc>
                    <w:tcPr>
                      <w:tcW w:w="3237" w:type="pct"/>
                    </w:tcPr>
                    <w:p w14:paraId="01CF5363" w14:textId="77777777" w:rsidR="00F76CDE" w:rsidRPr="0072220D" w:rsidRDefault="00F76CDE" w:rsidP="00F76CDE">
                      <w:pPr>
                        <w:jc w:val="both"/>
                        <w:rPr>
                          <w:b/>
                          <w:sz w:val="20"/>
                          <w:szCs w:val="20"/>
                          <w:lang w:val="it-IT"/>
                        </w:rPr>
                      </w:pPr>
                      <w:r w:rsidRPr="0072220D">
                        <w:rPr>
                          <w:b/>
                          <w:sz w:val="20"/>
                          <w:szCs w:val="20"/>
                          <w:lang w:val="it-IT"/>
                        </w:rPr>
                        <w:t>Inglese reading</w:t>
                      </w:r>
                    </w:p>
                  </w:tc>
                  <w:tc>
                    <w:tcPr>
                      <w:tcW w:w="1763" w:type="pct"/>
                    </w:tcPr>
                    <w:p w14:paraId="09BEBAEF" w14:textId="58996D6B" w:rsidR="00F76CDE" w:rsidRPr="0072220D" w:rsidRDefault="0085179D" w:rsidP="00F76CDE">
                      <w:pPr>
                        <w:jc w:val="both"/>
                        <w:rPr>
                          <w:sz w:val="20"/>
                          <w:szCs w:val="20"/>
                          <w:lang w:val="it-IT"/>
                        </w:rPr>
                      </w:pPr>
                      <w:r w:rsidRPr="0072220D">
                        <w:rPr>
                          <w:sz w:val="20"/>
                          <w:szCs w:val="20"/>
                          <w:lang w:val="it-IT"/>
                        </w:rPr>
                        <w:t>214,7</w:t>
                      </w:r>
                    </w:p>
                  </w:tc>
                </w:tr>
                <w:tr w:rsidR="005B63F3" w:rsidRPr="0072220D" w14:paraId="7D4274AB" w14:textId="77777777" w:rsidTr="0085179D">
                  <w:tc>
                    <w:tcPr>
                      <w:tcW w:w="3237" w:type="pct"/>
                    </w:tcPr>
                    <w:p w14:paraId="6CA18248" w14:textId="77777777" w:rsidR="00F76CDE" w:rsidRPr="0072220D" w:rsidRDefault="00F76CDE" w:rsidP="00F76CDE">
                      <w:pPr>
                        <w:jc w:val="both"/>
                        <w:rPr>
                          <w:b/>
                          <w:sz w:val="20"/>
                          <w:szCs w:val="20"/>
                          <w:lang w:val="it-IT"/>
                        </w:rPr>
                      </w:pPr>
                      <w:r w:rsidRPr="0072220D">
                        <w:rPr>
                          <w:b/>
                          <w:sz w:val="20"/>
                          <w:szCs w:val="20"/>
                          <w:lang w:val="it-IT"/>
                        </w:rPr>
                        <w:t>Inglese listening</w:t>
                      </w:r>
                    </w:p>
                  </w:tc>
                  <w:tc>
                    <w:tcPr>
                      <w:tcW w:w="1763" w:type="pct"/>
                    </w:tcPr>
                    <w:p w14:paraId="0B0FEEA2" w14:textId="5FBCAE93" w:rsidR="00F76CDE" w:rsidRPr="0072220D" w:rsidRDefault="0085179D" w:rsidP="00F76CDE">
                      <w:pPr>
                        <w:jc w:val="both"/>
                        <w:rPr>
                          <w:sz w:val="20"/>
                          <w:szCs w:val="20"/>
                          <w:lang w:val="it-IT"/>
                        </w:rPr>
                      </w:pPr>
                      <w:r w:rsidRPr="0072220D">
                        <w:rPr>
                          <w:sz w:val="20"/>
                          <w:szCs w:val="20"/>
                          <w:lang w:val="it-IT"/>
                        </w:rPr>
                        <w:t>237,7</w:t>
                      </w:r>
                    </w:p>
                  </w:tc>
                </w:tr>
              </w:tbl>
              <w:p w14:paraId="0C661EA3" w14:textId="74EED812" w:rsidR="00F76CDE" w:rsidRPr="0072220D" w:rsidRDefault="00F76CDE" w:rsidP="00F76CDE">
                <w:pPr>
                  <w:jc w:val="both"/>
                  <w:rPr>
                    <w:sz w:val="20"/>
                    <w:szCs w:val="20"/>
                    <w:lang w:val="it-IT"/>
                  </w:rPr>
                </w:pPr>
              </w:p>
            </w:tc>
            <w:tc>
              <w:tcPr>
                <w:tcW w:w="417" w:type="pct"/>
              </w:tcPr>
              <w:p w14:paraId="672C8D71" w14:textId="77777777" w:rsidR="00F76CDE" w:rsidRPr="0072220D" w:rsidRDefault="00F76CDE" w:rsidP="00F76CDE">
                <w:pPr>
                  <w:jc w:val="both"/>
                  <w:rPr>
                    <w:sz w:val="20"/>
                    <w:szCs w:val="20"/>
                    <w:lang w:val="it-IT"/>
                  </w:rPr>
                </w:pPr>
              </w:p>
              <w:p w14:paraId="459A2329" w14:textId="0765E316" w:rsidR="00E75259" w:rsidRPr="0072220D" w:rsidRDefault="00E75259" w:rsidP="00F76CDE">
                <w:pPr>
                  <w:jc w:val="both"/>
                  <w:rPr>
                    <w:sz w:val="20"/>
                    <w:szCs w:val="20"/>
                    <w:lang w:val="it-IT"/>
                  </w:rPr>
                </w:pPr>
                <w:r w:rsidRPr="0072220D">
                  <w:rPr>
                    <w:sz w:val="20"/>
                    <w:szCs w:val="20"/>
                    <w:lang w:val="it-IT"/>
                  </w:rPr>
                  <w:t>I risultati sono decisamente migliorati.</w:t>
                </w:r>
              </w:p>
            </w:tc>
          </w:tr>
          <w:tr w:rsidR="00F76CDE" w:rsidRPr="0072220D" w14:paraId="564BEB10" w14:textId="4543C060" w:rsidTr="00F76CDE">
            <w:tc>
              <w:tcPr>
                <w:tcW w:w="373" w:type="pct"/>
              </w:tcPr>
              <w:p w14:paraId="1E7BB29C" w14:textId="77777777" w:rsidR="00F76CDE" w:rsidRPr="0072220D" w:rsidRDefault="00F76CDE" w:rsidP="00F76CDE">
                <w:pPr>
                  <w:spacing w:after="200" w:line="276" w:lineRule="auto"/>
                  <w:jc w:val="both"/>
                  <w:rPr>
                    <w:b/>
                    <w:sz w:val="20"/>
                    <w:szCs w:val="20"/>
                    <w:lang w:val="it-IT"/>
                  </w:rPr>
                </w:pPr>
                <w:r w:rsidRPr="0072220D">
                  <w:rPr>
                    <w:b/>
                    <w:sz w:val="20"/>
                    <w:szCs w:val="20"/>
                    <w:lang w:val="it-IT"/>
                  </w:rPr>
                  <w:t>Scarto percentuale tra le classi</w:t>
                </w:r>
              </w:p>
            </w:tc>
            <w:tc>
              <w:tcPr>
                <w:tcW w:w="1021" w:type="pct"/>
              </w:tcPr>
              <w:tbl>
                <w:tblPr>
                  <w:tblStyle w:val="Grigliatabella"/>
                  <w:tblW w:w="5000" w:type="pct"/>
                  <w:tblLook w:val="04A0" w:firstRow="1" w:lastRow="0" w:firstColumn="1" w:lastColumn="0" w:noHBand="0" w:noVBand="1"/>
                </w:tblPr>
                <w:tblGrid>
                  <w:gridCol w:w="1238"/>
                  <w:gridCol w:w="1017"/>
                </w:tblGrid>
                <w:tr w:rsidR="00F76CDE" w:rsidRPr="0072220D" w14:paraId="2654A2BA" w14:textId="77777777" w:rsidTr="00EF2EA5">
                  <w:tc>
                    <w:tcPr>
                      <w:tcW w:w="2580" w:type="pct"/>
                    </w:tcPr>
                    <w:p w14:paraId="60A8CCB6" w14:textId="77777777" w:rsidR="00F76CDE" w:rsidRPr="0072220D" w:rsidRDefault="00F76CDE" w:rsidP="00F76CDE">
                      <w:pPr>
                        <w:rPr>
                          <w:b/>
                          <w:sz w:val="20"/>
                          <w:szCs w:val="20"/>
                          <w:lang w:val="it-IT"/>
                        </w:rPr>
                      </w:pPr>
                      <w:r w:rsidRPr="0072220D">
                        <w:rPr>
                          <w:b/>
                          <w:sz w:val="20"/>
                          <w:szCs w:val="20"/>
                          <w:lang w:val="it-IT"/>
                        </w:rPr>
                        <w:t>Italiano</w:t>
                      </w:r>
                    </w:p>
                  </w:tc>
                  <w:tc>
                    <w:tcPr>
                      <w:tcW w:w="2420" w:type="pct"/>
                    </w:tcPr>
                    <w:p w14:paraId="46C24818" w14:textId="77777777" w:rsidR="00F76CDE" w:rsidRPr="0072220D" w:rsidRDefault="00F76CDE" w:rsidP="00F76CDE">
                      <w:pPr>
                        <w:rPr>
                          <w:sz w:val="20"/>
                          <w:szCs w:val="20"/>
                          <w:lang w:val="it-IT"/>
                        </w:rPr>
                      </w:pPr>
                      <w:r w:rsidRPr="0072220D">
                        <w:rPr>
                          <w:sz w:val="20"/>
                          <w:szCs w:val="20"/>
                          <w:lang w:val="it-IT"/>
                        </w:rPr>
                        <w:t>2,8</w:t>
                      </w:r>
                    </w:p>
                  </w:tc>
                </w:tr>
                <w:tr w:rsidR="00F76CDE" w:rsidRPr="0072220D" w14:paraId="2DEF1E7F" w14:textId="77777777" w:rsidTr="00EF2EA5">
                  <w:tc>
                    <w:tcPr>
                      <w:tcW w:w="2580" w:type="pct"/>
                    </w:tcPr>
                    <w:p w14:paraId="17F38387" w14:textId="77777777" w:rsidR="00F76CDE" w:rsidRPr="0072220D" w:rsidRDefault="00F76CDE" w:rsidP="00F76CDE">
                      <w:pPr>
                        <w:rPr>
                          <w:b/>
                          <w:sz w:val="20"/>
                          <w:szCs w:val="20"/>
                          <w:lang w:val="it-IT"/>
                        </w:rPr>
                      </w:pPr>
                      <w:r w:rsidRPr="0072220D">
                        <w:rPr>
                          <w:b/>
                          <w:sz w:val="20"/>
                          <w:szCs w:val="20"/>
                          <w:lang w:val="it-IT"/>
                        </w:rPr>
                        <w:t>Matematica</w:t>
                      </w:r>
                    </w:p>
                  </w:tc>
                  <w:tc>
                    <w:tcPr>
                      <w:tcW w:w="2420" w:type="pct"/>
                    </w:tcPr>
                    <w:p w14:paraId="7409903B" w14:textId="77777777" w:rsidR="00F76CDE" w:rsidRPr="0072220D" w:rsidRDefault="00F76CDE" w:rsidP="00F76CDE">
                      <w:pPr>
                        <w:rPr>
                          <w:sz w:val="20"/>
                          <w:szCs w:val="20"/>
                          <w:lang w:val="it-IT"/>
                        </w:rPr>
                      </w:pPr>
                      <w:r w:rsidRPr="0072220D">
                        <w:rPr>
                          <w:sz w:val="20"/>
                          <w:szCs w:val="20"/>
                          <w:lang w:val="it-IT"/>
                        </w:rPr>
                        <w:t>5,2</w:t>
                      </w:r>
                    </w:p>
                  </w:tc>
                </w:tr>
                <w:tr w:rsidR="00F76CDE" w:rsidRPr="0072220D" w14:paraId="3E118AF0" w14:textId="77777777" w:rsidTr="00EF2EA5">
                  <w:tc>
                    <w:tcPr>
                      <w:tcW w:w="2580" w:type="pct"/>
                    </w:tcPr>
                    <w:p w14:paraId="4971B9BD" w14:textId="77777777" w:rsidR="00F76CDE" w:rsidRPr="0072220D" w:rsidRDefault="00F76CDE" w:rsidP="00F76CDE">
                      <w:pPr>
                        <w:rPr>
                          <w:b/>
                          <w:sz w:val="20"/>
                          <w:szCs w:val="20"/>
                          <w:lang w:val="it-IT"/>
                        </w:rPr>
                      </w:pPr>
                      <w:r w:rsidRPr="0072220D">
                        <w:rPr>
                          <w:b/>
                          <w:sz w:val="20"/>
                          <w:szCs w:val="20"/>
                          <w:lang w:val="it-IT"/>
                        </w:rPr>
                        <w:t>Inglese reading</w:t>
                      </w:r>
                    </w:p>
                  </w:tc>
                  <w:tc>
                    <w:tcPr>
                      <w:tcW w:w="2420" w:type="pct"/>
                    </w:tcPr>
                    <w:p w14:paraId="2AEF6C11" w14:textId="77777777" w:rsidR="00F76CDE" w:rsidRPr="0072220D" w:rsidRDefault="00F76CDE" w:rsidP="00F76CDE">
                      <w:pPr>
                        <w:rPr>
                          <w:sz w:val="20"/>
                          <w:szCs w:val="20"/>
                          <w:lang w:val="it-IT"/>
                        </w:rPr>
                      </w:pPr>
                      <w:r w:rsidRPr="0072220D">
                        <w:rPr>
                          <w:sz w:val="20"/>
                          <w:szCs w:val="20"/>
                          <w:lang w:val="it-IT"/>
                        </w:rPr>
                        <w:t>2,9</w:t>
                      </w:r>
                    </w:p>
                  </w:tc>
                </w:tr>
                <w:tr w:rsidR="00F76CDE" w:rsidRPr="0072220D" w14:paraId="1494073B" w14:textId="77777777" w:rsidTr="00EF2EA5">
                  <w:tc>
                    <w:tcPr>
                      <w:tcW w:w="2580" w:type="pct"/>
                    </w:tcPr>
                    <w:p w14:paraId="420BECF5" w14:textId="77777777" w:rsidR="00F76CDE" w:rsidRPr="0072220D" w:rsidRDefault="00F76CDE" w:rsidP="00F76CDE">
                      <w:pPr>
                        <w:rPr>
                          <w:b/>
                          <w:sz w:val="20"/>
                          <w:szCs w:val="20"/>
                          <w:lang w:val="it-IT"/>
                        </w:rPr>
                      </w:pPr>
                      <w:r w:rsidRPr="0072220D">
                        <w:rPr>
                          <w:b/>
                          <w:sz w:val="20"/>
                          <w:szCs w:val="20"/>
                          <w:lang w:val="it-IT"/>
                        </w:rPr>
                        <w:t>Inglese listening</w:t>
                      </w:r>
                    </w:p>
                  </w:tc>
                  <w:tc>
                    <w:tcPr>
                      <w:tcW w:w="2420" w:type="pct"/>
                    </w:tcPr>
                    <w:p w14:paraId="5E8E4FB0" w14:textId="77777777" w:rsidR="00F76CDE" w:rsidRPr="0072220D" w:rsidRDefault="00F76CDE" w:rsidP="00F76CDE">
                      <w:pPr>
                        <w:rPr>
                          <w:sz w:val="20"/>
                          <w:szCs w:val="20"/>
                          <w:lang w:val="it-IT"/>
                        </w:rPr>
                      </w:pPr>
                      <w:r w:rsidRPr="0072220D">
                        <w:rPr>
                          <w:sz w:val="20"/>
                          <w:szCs w:val="20"/>
                          <w:lang w:val="it-IT"/>
                        </w:rPr>
                        <w:t>6,6</w:t>
                      </w:r>
                    </w:p>
                  </w:tc>
                </w:tr>
              </w:tbl>
              <w:p w14:paraId="0DE61251" w14:textId="77777777" w:rsidR="00F76CDE" w:rsidRPr="0072220D" w:rsidRDefault="00F76CDE" w:rsidP="00F76CDE">
                <w:pPr>
                  <w:spacing w:after="200" w:line="276" w:lineRule="auto"/>
                  <w:jc w:val="both"/>
                  <w:rPr>
                    <w:sz w:val="20"/>
                    <w:szCs w:val="20"/>
                    <w:lang w:val="it-IT"/>
                  </w:rPr>
                </w:pPr>
              </w:p>
            </w:tc>
            <w:tc>
              <w:tcPr>
                <w:tcW w:w="1043" w:type="pct"/>
              </w:tcPr>
              <w:tbl>
                <w:tblPr>
                  <w:tblStyle w:val="Grigliatabella"/>
                  <w:tblW w:w="5000" w:type="pct"/>
                  <w:tblLook w:val="04A0" w:firstRow="1" w:lastRow="0" w:firstColumn="1" w:lastColumn="0" w:noHBand="0" w:noVBand="1"/>
                </w:tblPr>
                <w:tblGrid>
                  <w:gridCol w:w="1238"/>
                  <w:gridCol w:w="1064"/>
                </w:tblGrid>
                <w:tr w:rsidR="00F76CDE" w:rsidRPr="0072220D" w14:paraId="77EB8270" w14:textId="77777777" w:rsidTr="00172884">
                  <w:tc>
                    <w:tcPr>
                      <w:tcW w:w="2580" w:type="pct"/>
                    </w:tcPr>
                    <w:p w14:paraId="71760E56" w14:textId="77777777" w:rsidR="00F76CDE" w:rsidRPr="0072220D" w:rsidRDefault="00F76CDE" w:rsidP="00F76CDE">
                      <w:pPr>
                        <w:rPr>
                          <w:b/>
                          <w:sz w:val="20"/>
                          <w:szCs w:val="20"/>
                          <w:lang w:val="it-IT"/>
                        </w:rPr>
                      </w:pPr>
                      <w:r w:rsidRPr="0072220D">
                        <w:rPr>
                          <w:b/>
                          <w:sz w:val="20"/>
                          <w:szCs w:val="20"/>
                          <w:lang w:val="it-IT"/>
                        </w:rPr>
                        <w:t>Italiano</w:t>
                      </w:r>
                    </w:p>
                  </w:tc>
                  <w:tc>
                    <w:tcPr>
                      <w:tcW w:w="2420" w:type="pct"/>
                    </w:tcPr>
                    <w:p w14:paraId="5910E344" w14:textId="67B805F4" w:rsidR="00F76CDE" w:rsidRPr="0072220D" w:rsidRDefault="00F76CDE" w:rsidP="00F76CDE">
                      <w:pPr>
                        <w:jc w:val="center"/>
                        <w:rPr>
                          <w:sz w:val="20"/>
                          <w:szCs w:val="20"/>
                          <w:lang w:val="it-IT"/>
                        </w:rPr>
                      </w:pPr>
                      <w:r w:rsidRPr="0072220D">
                        <w:rPr>
                          <w:sz w:val="20"/>
                          <w:szCs w:val="20"/>
                          <w:lang w:val="it-IT"/>
                        </w:rPr>
                        <w:t>29,7</w:t>
                      </w:r>
                    </w:p>
                  </w:tc>
                </w:tr>
                <w:tr w:rsidR="00F76CDE" w:rsidRPr="0072220D" w14:paraId="1C25DD7E" w14:textId="77777777" w:rsidTr="00172884">
                  <w:tc>
                    <w:tcPr>
                      <w:tcW w:w="2580" w:type="pct"/>
                    </w:tcPr>
                    <w:p w14:paraId="20F8019E" w14:textId="77777777" w:rsidR="00F76CDE" w:rsidRPr="0072220D" w:rsidRDefault="00F76CDE" w:rsidP="00F76CDE">
                      <w:pPr>
                        <w:rPr>
                          <w:sz w:val="20"/>
                          <w:szCs w:val="20"/>
                          <w:lang w:val="it-IT"/>
                        </w:rPr>
                      </w:pPr>
                      <w:r w:rsidRPr="0072220D">
                        <w:rPr>
                          <w:b/>
                          <w:sz w:val="20"/>
                          <w:szCs w:val="20"/>
                          <w:lang w:val="it-IT"/>
                        </w:rPr>
                        <w:t>Matematica</w:t>
                      </w:r>
                    </w:p>
                  </w:tc>
                  <w:tc>
                    <w:tcPr>
                      <w:tcW w:w="2420" w:type="pct"/>
                    </w:tcPr>
                    <w:p w14:paraId="6562D8D9" w14:textId="46CC1229" w:rsidR="00F76CDE" w:rsidRPr="0072220D" w:rsidRDefault="00F76CDE" w:rsidP="00F76CDE">
                      <w:pPr>
                        <w:jc w:val="center"/>
                        <w:rPr>
                          <w:sz w:val="20"/>
                          <w:szCs w:val="20"/>
                          <w:lang w:val="it-IT"/>
                        </w:rPr>
                      </w:pPr>
                      <w:r w:rsidRPr="0072220D">
                        <w:rPr>
                          <w:sz w:val="20"/>
                          <w:szCs w:val="20"/>
                          <w:lang w:val="it-IT"/>
                        </w:rPr>
                        <w:t>34,9</w:t>
                      </w:r>
                    </w:p>
                  </w:tc>
                </w:tr>
                <w:tr w:rsidR="00F76CDE" w:rsidRPr="0072220D" w14:paraId="1E854F6A" w14:textId="77777777" w:rsidTr="00172884">
                  <w:tc>
                    <w:tcPr>
                      <w:tcW w:w="2580" w:type="pct"/>
                    </w:tcPr>
                    <w:p w14:paraId="73AEEA62" w14:textId="77777777" w:rsidR="00F76CDE" w:rsidRPr="0072220D" w:rsidRDefault="00F76CDE" w:rsidP="00F76CDE">
                      <w:pPr>
                        <w:rPr>
                          <w:b/>
                          <w:sz w:val="20"/>
                          <w:szCs w:val="20"/>
                          <w:lang w:val="it-IT"/>
                        </w:rPr>
                      </w:pPr>
                      <w:r w:rsidRPr="0072220D">
                        <w:rPr>
                          <w:b/>
                          <w:sz w:val="20"/>
                          <w:szCs w:val="20"/>
                          <w:lang w:val="it-IT"/>
                        </w:rPr>
                        <w:t>Inglese reading</w:t>
                      </w:r>
                    </w:p>
                  </w:tc>
                  <w:tc>
                    <w:tcPr>
                      <w:tcW w:w="2420" w:type="pct"/>
                    </w:tcPr>
                    <w:p w14:paraId="1862B9F9" w14:textId="7916112E" w:rsidR="00F76CDE" w:rsidRPr="0072220D" w:rsidRDefault="00F76CDE" w:rsidP="00F76CDE">
                      <w:pPr>
                        <w:jc w:val="center"/>
                        <w:rPr>
                          <w:sz w:val="20"/>
                          <w:szCs w:val="20"/>
                          <w:lang w:val="it-IT"/>
                        </w:rPr>
                      </w:pPr>
                      <w:r w:rsidRPr="0072220D">
                        <w:rPr>
                          <w:sz w:val="20"/>
                          <w:szCs w:val="20"/>
                          <w:lang w:val="it-IT"/>
                        </w:rPr>
                        <w:t>21,9</w:t>
                      </w:r>
                    </w:p>
                  </w:tc>
                </w:tr>
                <w:tr w:rsidR="00F76CDE" w:rsidRPr="0072220D" w14:paraId="01AD0D2D" w14:textId="77777777" w:rsidTr="00172884">
                  <w:tc>
                    <w:tcPr>
                      <w:tcW w:w="2580" w:type="pct"/>
                    </w:tcPr>
                    <w:p w14:paraId="7B4453B2" w14:textId="77777777" w:rsidR="00F76CDE" w:rsidRPr="0072220D" w:rsidRDefault="00F76CDE" w:rsidP="00F76CDE">
                      <w:pPr>
                        <w:rPr>
                          <w:b/>
                          <w:sz w:val="20"/>
                          <w:szCs w:val="20"/>
                          <w:lang w:val="it-IT"/>
                        </w:rPr>
                      </w:pPr>
                      <w:r w:rsidRPr="0072220D">
                        <w:rPr>
                          <w:b/>
                          <w:sz w:val="20"/>
                          <w:szCs w:val="20"/>
                          <w:lang w:val="it-IT"/>
                        </w:rPr>
                        <w:t>Inglese listening</w:t>
                      </w:r>
                    </w:p>
                  </w:tc>
                  <w:tc>
                    <w:tcPr>
                      <w:tcW w:w="2420" w:type="pct"/>
                    </w:tcPr>
                    <w:p w14:paraId="074BCABB" w14:textId="246630C8" w:rsidR="00F76CDE" w:rsidRPr="0072220D" w:rsidRDefault="00F76CDE" w:rsidP="00F76CDE">
                      <w:pPr>
                        <w:jc w:val="center"/>
                        <w:rPr>
                          <w:sz w:val="20"/>
                          <w:szCs w:val="20"/>
                          <w:lang w:val="it-IT"/>
                        </w:rPr>
                      </w:pPr>
                      <w:r w:rsidRPr="0072220D">
                        <w:rPr>
                          <w:sz w:val="20"/>
                          <w:szCs w:val="20"/>
                          <w:lang w:val="it-IT"/>
                        </w:rPr>
                        <w:t>37</w:t>
                      </w:r>
                    </w:p>
                  </w:tc>
                </w:tr>
              </w:tbl>
              <w:p w14:paraId="4E596386" w14:textId="3B20970A" w:rsidR="00F76CDE" w:rsidRPr="0072220D" w:rsidRDefault="00F76CDE" w:rsidP="00F76CDE">
                <w:pPr>
                  <w:jc w:val="both"/>
                  <w:rPr>
                    <w:sz w:val="20"/>
                    <w:szCs w:val="20"/>
                    <w:lang w:val="it-IT"/>
                  </w:rPr>
                </w:pPr>
              </w:p>
            </w:tc>
            <w:tc>
              <w:tcPr>
                <w:tcW w:w="1043" w:type="pct"/>
              </w:tcPr>
              <w:tbl>
                <w:tblPr>
                  <w:tblStyle w:val="Grigliatabella"/>
                  <w:tblW w:w="5000" w:type="pct"/>
                  <w:tblLook w:val="04A0" w:firstRow="1" w:lastRow="0" w:firstColumn="1" w:lastColumn="0" w:noHBand="0" w:noVBand="1"/>
                </w:tblPr>
                <w:tblGrid>
                  <w:gridCol w:w="1686"/>
                  <w:gridCol w:w="616"/>
                </w:tblGrid>
                <w:tr w:rsidR="00F76CDE" w:rsidRPr="0072220D" w14:paraId="4C1F367D" w14:textId="77777777" w:rsidTr="00DF303F">
                  <w:tc>
                    <w:tcPr>
                      <w:tcW w:w="3661" w:type="pct"/>
                    </w:tcPr>
                    <w:p w14:paraId="48B4337C" w14:textId="77777777" w:rsidR="00F76CDE" w:rsidRPr="0072220D" w:rsidRDefault="00F76CDE" w:rsidP="00F76CDE">
                      <w:pPr>
                        <w:rPr>
                          <w:b/>
                          <w:sz w:val="20"/>
                          <w:szCs w:val="20"/>
                          <w:lang w:val="it-IT"/>
                        </w:rPr>
                      </w:pPr>
                      <w:r w:rsidRPr="0072220D">
                        <w:rPr>
                          <w:b/>
                          <w:sz w:val="20"/>
                          <w:szCs w:val="20"/>
                          <w:lang w:val="it-IT"/>
                        </w:rPr>
                        <w:t>Italiano</w:t>
                      </w:r>
                    </w:p>
                  </w:tc>
                  <w:tc>
                    <w:tcPr>
                      <w:tcW w:w="1339" w:type="pct"/>
                    </w:tcPr>
                    <w:p w14:paraId="4427F643" w14:textId="6F6BF737" w:rsidR="00F76CDE" w:rsidRPr="0072220D" w:rsidRDefault="00F76CDE" w:rsidP="00F76CDE">
                      <w:pPr>
                        <w:jc w:val="center"/>
                        <w:rPr>
                          <w:sz w:val="20"/>
                          <w:szCs w:val="20"/>
                          <w:lang w:val="it-IT"/>
                        </w:rPr>
                      </w:pPr>
                      <w:r w:rsidRPr="0072220D">
                        <w:rPr>
                          <w:sz w:val="20"/>
                          <w:szCs w:val="20"/>
                          <w:lang w:val="it-IT"/>
                        </w:rPr>
                        <w:t>6,1</w:t>
                      </w:r>
                    </w:p>
                  </w:tc>
                </w:tr>
                <w:tr w:rsidR="00F76CDE" w:rsidRPr="0072220D" w14:paraId="6FE696DD" w14:textId="77777777" w:rsidTr="00DF303F">
                  <w:tc>
                    <w:tcPr>
                      <w:tcW w:w="3661" w:type="pct"/>
                    </w:tcPr>
                    <w:p w14:paraId="647A448E" w14:textId="77777777" w:rsidR="00F76CDE" w:rsidRPr="0072220D" w:rsidRDefault="00F76CDE" w:rsidP="00F76CDE">
                      <w:pPr>
                        <w:rPr>
                          <w:b/>
                          <w:sz w:val="20"/>
                          <w:szCs w:val="20"/>
                          <w:lang w:val="it-IT"/>
                        </w:rPr>
                      </w:pPr>
                      <w:r w:rsidRPr="0072220D">
                        <w:rPr>
                          <w:b/>
                          <w:sz w:val="20"/>
                          <w:szCs w:val="20"/>
                          <w:lang w:val="it-IT"/>
                        </w:rPr>
                        <w:t>Matematica</w:t>
                      </w:r>
                    </w:p>
                  </w:tc>
                  <w:tc>
                    <w:tcPr>
                      <w:tcW w:w="1339" w:type="pct"/>
                    </w:tcPr>
                    <w:p w14:paraId="41A4F20C" w14:textId="1DA30FB9" w:rsidR="00F76CDE" w:rsidRPr="0072220D" w:rsidRDefault="00F76CDE" w:rsidP="00F76CDE">
                      <w:pPr>
                        <w:jc w:val="center"/>
                        <w:rPr>
                          <w:sz w:val="20"/>
                          <w:szCs w:val="20"/>
                          <w:lang w:val="it-IT"/>
                        </w:rPr>
                      </w:pPr>
                      <w:r w:rsidRPr="0072220D">
                        <w:rPr>
                          <w:sz w:val="20"/>
                          <w:szCs w:val="20"/>
                          <w:lang w:val="it-IT"/>
                        </w:rPr>
                        <w:t>20,2</w:t>
                      </w:r>
                    </w:p>
                  </w:tc>
                </w:tr>
                <w:tr w:rsidR="00F76CDE" w:rsidRPr="0072220D" w14:paraId="09E9A697" w14:textId="77777777" w:rsidTr="00DF303F">
                  <w:tc>
                    <w:tcPr>
                      <w:tcW w:w="3661" w:type="pct"/>
                    </w:tcPr>
                    <w:p w14:paraId="7C369AB0" w14:textId="77777777" w:rsidR="00F76CDE" w:rsidRPr="0072220D" w:rsidRDefault="00F76CDE" w:rsidP="00F76CDE">
                      <w:pPr>
                        <w:rPr>
                          <w:b/>
                          <w:sz w:val="20"/>
                          <w:szCs w:val="20"/>
                          <w:lang w:val="it-IT"/>
                        </w:rPr>
                      </w:pPr>
                      <w:r w:rsidRPr="0072220D">
                        <w:rPr>
                          <w:b/>
                          <w:sz w:val="20"/>
                          <w:szCs w:val="20"/>
                          <w:lang w:val="it-IT"/>
                        </w:rPr>
                        <w:t>Inglese reading</w:t>
                      </w:r>
                    </w:p>
                  </w:tc>
                  <w:tc>
                    <w:tcPr>
                      <w:tcW w:w="1339" w:type="pct"/>
                    </w:tcPr>
                    <w:p w14:paraId="55D93C42" w14:textId="053C53C5" w:rsidR="00F76CDE" w:rsidRPr="0072220D" w:rsidRDefault="00F76CDE" w:rsidP="00F76CDE">
                      <w:pPr>
                        <w:jc w:val="center"/>
                        <w:rPr>
                          <w:sz w:val="20"/>
                          <w:szCs w:val="20"/>
                          <w:lang w:val="it-IT"/>
                        </w:rPr>
                      </w:pPr>
                      <w:r w:rsidRPr="0072220D">
                        <w:rPr>
                          <w:sz w:val="20"/>
                          <w:szCs w:val="20"/>
                          <w:lang w:val="it-IT"/>
                        </w:rPr>
                        <w:t>42,2</w:t>
                      </w:r>
                    </w:p>
                  </w:tc>
                </w:tr>
                <w:tr w:rsidR="00F76CDE" w:rsidRPr="0072220D" w14:paraId="5123828B" w14:textId="77777777" w:rsidTr="00DF303F">
                  <w:tc>
                    <w:tcPr>
                      <w:tcW w:w="3661" w:type="pct"/>
                    </w:tcPr>
                    <w:p w14:paraId="63A8B6EF" w14:textId="77777777" w:rsidR="00F76CDE" w:rsidRPr="0072220D" w:rsidRDefault="00F76CDE" w:rsidP="00F76CDE">
                      <w:pPr>
                        <w:rPr>
                          <w:b/>
                          <w:sz w:val="20"/>
                          <w:szCs w:val="20"/>
                          <w:lang w:val="it-IT"/>
                        </w:rPr>
                      </w:pPr>
                      <w:r w:rsidRPr="0072220D">
                        <w:rPr>
                          <w:b/>
                          <w:sz w:val="20"/>
                          <w:szCs w:val="20"/>
                          <w:lang w:val="it-IT"/>
                        </w:rPr>
                        <w:t>Inglese listening</w:t>
                      </w:r>
                    </w:p>
                  </w:tc>
                  <w:tc>
                    <w:tcPr>
                      <w:tcW w:w="1339" w:type="pct"/>
                    </w:tcPr>
                    <w:p w14:paraId="5A7EE4FC" w14:textId="71DC3ADD" w:rsidR="00F76CDE" w:rsidRPr="0072220D" w:rsidRDefault="00F76CDE" w:rsidP="00F76CDE">
                      <w:pPr>
                        <w:jc w:val="center"/>
                        <w:rPr>
                          <w:sz w:val="20"/>
                          <w:szCs w:val="20"/>
                          <w:lang w:val="it-IT"/>
                        </w:rPr>
                      </w:pPr>
                      <w:r w:rsidRPr="0072220D">
                        <w:rPr>
                          <w:sz w:val="20"/>
                          <w:szCs w:val="20"/>
                          <w:lang w:val="it-IT"/>
                        </w:rPr>
                        <w:t>71,6</w:t>
                      </w:r>
                    </w:p>
                  </w:tc>
                </w:tr>
              </w:tbl>
              <w:p w14:paraId="0A3901C6" w14:textId="77777777" w:rsidR="00F76CDE" w:rsidRPr="0072220D" w:rsidRDefault="00F76CDE" w:rsidP="00F76CDE">
                <w:pPr>
                  <w:jc w:val="both"/>
                  <w:rPr>
                    <w:sz w:val="20"/>
                    <w:szCs w:val="20"/>
                    <w:lang w:val="it-IT"/>
                  </w:rPr>
                </w:pPr>
              </w:p>
            </w:tc>
            <w:tc>
              <w:tcPr>
                <w:tcW w:w="1021" w:type="pct"/>
              </w:tcPr>
              <w:tbl>
                <w:tblPr>
                  <w:tblStyle w:val="Grigliatabella"/>
                  <w:tblW w:w="5000" w:type="pct"/>
                  <w:tblLook w:val="04A0" w:firstRow="1" w:lastRow="0" w:firstColumn="1" w:lastColumn="0" w:noHBand="0" w:noVBand="1"/>
                </w:tblPr>
                <w:tblGrid>
                  <w:gridCol w:w="1522"/>
                  <w:gridCol w:w="733"/>
                </w:tblGrid>
                <w:tr w:rsidR="00F76CDE" w:rsidRPr="0072220D" w14:paraId="19BE30B8" w14:textId="77777777" w:rsidTr="005B63F3">
                  <w:tc>
                    <w:tcPr>
                      <w:tcW w:w="3374" w:type="pct"/>
                    </w:tcPr>
                    <w:p w14:paraId="2CE997F0" w14:textId="77777777" w:rsidR="00F76CDE" w:rsidRPr="0072220D" w:rsidRDefault="00F76CDE" w:rsidP="00F76CDE">
                      <w:pPr>
                        <w:rPr>
                          <w:b/>
                          <w:sz w:val="20"/>
                          <w:szCs w:val="20"/>
                          <w:lang w:val="it-IT"/>
                        </w:rPr>
                      </w:pPr>
                      <w:r w:rsidRPr="0072220D">
                        <w:rPr>
                          <w:b/>
                          <w:sz w:val="20"/>
                          <w:szCs w:val="20"/>
                          <w:lang w:val="it-IT"/>
                        </w:rPr>
                        <w:t>Italiano</w:t>
                      </w:r>
                    </w:p>
                  </w:tc>
                  <w:tc>
                    <w:tcPr>
                      <w:tcW w:w="1626" w:type="pct"/>
                    </w:tcPr>
                    <w:p w14:paraId="18769EFE" w14:textId="77777777" w:rsidR="00F76CDE" w:rsidRPr="0072220D" w:rsidRDefault="00F76CDE" w:rsidP="00F76CDE">
                      <w:pPr>
                        <w:jc w:val="center"/>
                        <w:rPr>
                          <w:sz w:val="20"/>
                          <w:szCs w:val="20"/>
                          <w:lang w:val="it-IT"/>
                        </w:rPr>
                      </w:pPr>
                      <w:r w:rsidRPr="0072220D">
                        <w:rPr>
                          <w:sz w:val="20"/>
                          <w:szCs w:val="20"/>
                          <w:lang w:val="it-IT"/>
                        </w:rPr>
                        <w:t>10</w:t>
                      </w:r>
                    </w:p>
                  </w:tc>
                </w:tr>
                <w:tr w:rsidR="00F76CDE" w:rsidRPr="0072220D" w14:paraId="037B2F36" w14:textId="77777777" w:rsidTr="005B63F3">
                  <w:tc>
                    <w:tcPr>
                      <w:tcW w:w="3374" w:type="pct"/>
                    </w:tcPr>
                    <w:p w14:paraId="305FD065" w14:textId="77777777" w:rsidR="00F76CDE" w:rsidRPr="0072220D" w:rsidRDefault="00F76CDE" w:rsidP="00F76CDE">
                      <w:pPr>
                        <w:rPr>
                          <w:b/>
                          <w:sz w:val="20"/>
                          <w:szCs w:val="20"/>
                          <w:lang w:val="it-IT"/>
                        </w:rPr>
                      </w:pPr>
                      <w:r w:rsidRPr="0072220D">
                        <w:rPr>
                          <w:b/>
                          <w:sz w:val="20"/>
                          <w:szCs w:val="20"/>
                          <w:lang w:val="it-IT"/>
                        </w:rPr>
                        <w:t>Matematica</w:t>
                      </w:r>
                    </w:p>
                  </w:tc>
                  <w:tc>
                    <w:tcPr>
                      <w:tcW w:w="1626" w:type="pct"/>
                    </w:tcPr>
                    <w:p w14:paraId="66CA8C74" w14:textId="77777777" w:rsidR="00F76CDE" w:rsidRPr="0072220D" w:rsidRDefault="00F76CDE" w:rsidP="00F76CDE">
                      <w:pPr>
                        <w:jc w:val="center"/>
                        <w:rPr>
                          <w:sz w:val="20"/>
                          <w:szCs w:val="20"/>
                          <w:lang w:val="it-IT"/>
                        </w:rPr>
                      </w:pPr>
                      <w:r w:rsidRPr="0072220D">
                        <w:rPr>
                          <w:sz w:val="20"/>
                          <w:szCs w:val="20"/>
                          <w:lang w:val="it-IT"/>
                        </w:rPr>
                        <w:t>24,8</w:t>
                      </w:r>
                    </w:p>
                  </w:tc>
                </w:tr>
                <w:tr w:rsidR="00F76CDE" w:rsidRPr="0072220D" w14:paraId="189AEA5D" w14:textId="77777777" w:rsidTr="005B63F3">
                  <w:tc>
                    <w:tcPr>
                      <w:tcW w:w="3374" w:type="pct"/>
                    </w:tcPr>
                    <w:p w14:paraId="27CEE1C4" w14:textId="77777777" w:rsidR="00F76CDE" w:rsidRPr="0072220D" w:rsidRDefault="00F76CDE" w:rsidP="00F76CDE">
                      <w:pPr>
                        <w:rPr>
                          <w:b/>
                          <w:sz w:val="20"/>
                          <w:szCs w:val="20"/>
                          <w:lang w:val="it-IT"/>
                        </w:rPr>
                      </w:pPr>
                      <w:r w:rsidRPr="0072220D">
                        <w:rPr>
                          <w:b/>
                          <w:sz w:val="20"/>
                          <w:szCs w:val="20"/>
                          <w:lang w:val="it-IT"/>
                        </w:rPr>
                        <w:t>Inglese reading</w:t>
                      </w:r>
                    </w:p>
                  </w:tc>
                  <w:tc>
                    <w:tcPr>
                      <w:tcW w:w="1626" w:type="pct"/>
                    </w:tcPr>
                    <w:p w14:paraId="46B7EA0E" w14:textId="1A51839B" w:rsidR="00F76CDE" w:rsidRPr="0072220D" w:rsidRDefault="00E75259" w:rsidP="00F76CDE">
                      <w:pPr>
                        <w:jc w:val="center"/>
                        <w:rPr>
                          <w:sz w:val="20"/>
                          <w:szCs w:val="20"/>
                          <w:lang w:val="it-IT"/>
                        </w:rPr>
                      </w:pPr>
                      <w:r w:rsidRPr="0072220D">
                        <w:rPr>
                          <w:sz w:val="20"/>
                          <w:szCs w:val="20"/>
                          <w:lang w:val="it-IT"/>
                        </w:rPr>
                        <w:t>9</w:t>
                      </w:r>
                      <w:r w:rsidR="005B63F3" w:rsidRPr="0072220D">
                        <w:rPr>
                          <w:sz w:val="20"/>
                          <w:szCs w:val="20"/>
                          <w:lang w:val="it-IT"/>
                        </w:rPr>
                        <w:t>,0</w:t>
                      </w:r>
                    </w:p>
                  </w:tc>
                </w:tr>
                <w:tr w:rsidR="00F76CDE" w:rsidRPr="0072220D" w14:paraId="0ADBFFA4" w14:textId="77777777" w:rsidTr="005B63F3">
                  <w:tc>
                    <w:tcPr>
                      <w:tcW w:w="3374" w:type="pct"/>
                    </w:tcPr>
                    <w:p w14:paraId="0A1DAC02" w14:textId="77777777" w:rsidR="00F76CDE" w:rsidRPr="0072220D" w:rsidRDefault="00F76CDE" w:rsidP="00F76CDE">
                      <w:pPr>
                        <w:rPr>
                          <w:b/>
                          <w:sz w:val="20"/>
                          <w:szCs w:val="20"/>
                          <w:lang w:val="it-IT"/>
                        </w:rPr>
                      </w:pPr>
                      <w:r w:rsidRPr="0072220D">
                        <w:rPr>
                          <w:b/>
                          <w:sz w:val="20"/>
                          <w:szCs w:val="20"/>
                          <w:lang w:val="it-IT"/>
                        </w:rPr>
                        <w:t>Inglese listening</w:t>
                      </w:r>
                    </w:p>
                  </w:tc>
                  <w:tc>
                    <w:tcPr>
                      <w:tcW w:w="1626" w:type="pct"/>
                    </w:tcPr>
                    <w:p w14:paraId="2F5C8160" w14:textId="77777777" w:rsidR="00F76CDE" w:rsidRPr="0072220D" w:rsidRDefault="00F76CDE" w:rsidP="00F76CDE">
                      <w:pPr>
                        <w:jc w:val="center"/>
                        <w:rPr>
                          <w:sz w:val="20"/>
                          <w:szCs w:val="20"/>
                          <w:lang w:val="it-IT"/>
                        </w:rPr>
                      </w:pPr>
                      <w:r w:rsidRPr="0072220D">
                        <w:rPr>
                          <w:sz w:val="20"/>
                          <w:szCs w:val="20"/>
                          <w:lang w:val="it-IT"/>
                        </w:rPr>
                        <w:t>34,6</w:t>
                      </w:r>
                    </w:p>
                  </w:tc>
                </w:tr>
              </w:tbl>
              <w:p w14:paraId="4B9AE714" w14:textId="77777777" w:rsidR="00F76CDE" w:rsidRPr="0072220D" w:rsidRDefault="00F76CDE" w:rsidP="00F76CDE">
                <w:pPr>
                  <w:jc w:val="both"/>
                  <w:rPr>
                    <w:sz w:val="20"/>
                    <w:szCs w:val="20"/>
                    <w:lang w:val="it-IT"/>
                  </w:rPr>
                </w:pPr>
              </w:p>
            </w:tc>
            <w:tc>
              <w:tcPr>
                <w:tcW w:w="83" w:type="pct"/>
              </w:tcPr>
              <w:p w14:paraId="5EE2ABEE"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1522"/>
                  <w:gridCol w:w="733"/>
                </w:tblGrid>
                <w:tr w:rsidR="00F76CDE" w:rsidRPr="0072220D" w14:paraId="0DC72CC9" w14:textId="77777777" w:rsidTr="005B63F3">
                  <w:tc>
                    <w:tcPr>
                      <w:tcW w:w="3374" w:type="pct"/>
                    </w:tcPr>
                    <w:p w14:paraId="22A699AC" w14:textId="77777777" w:rsidR="00F76CDE" w:rsidRPr="0072220D" w:rsidRDefault="00F76CDE" w:rsidP="00F76CDE">
                      <w:pPr>
                        <w:jc w:val="both"/>
                        <w:rPr>
                          <w:b/>
                          <w:sz w:val="20"/>
                          <w:szCs w:val="20"/>
                          <w:lang w:val="it-IT"/>
                        </w:rPr>
                      </w:pPr>
                      <w:r w:rsidRPr="0072220D">
                        <w:rPr>
                          <w:b/>
                          <w:sz w:val="20"/>
                          <w:szCs w:val="20"/>
                          <w:lang w:val="it-IT"/>
                        </w:rPr>
                        <w:t>Italiano</w:t>
                      </w:r>
                    </w:p>
                  </w:tc>
                  <w:tc>
                    <w:tcPr>
                      <w:tcW w:w="1626" w:type="pct"/>
                    </w:tcPr>
                    <w:p w14:paraId="6C622F8D" w14:textId="0E61326F" w:rsidR="00F76CDE" w:rsidRPr="0072220D" w:rsidRDefault="005B63F3" w:rsidP="00F76CDE">
                      <w:pPr>
                        <w:jc w:val="both"/>
                        <w:rPr>
                          <w:sz w:val="20"/>
                          <w:szCs w:val="20"/>
                          <w:lang w:val="it-IT"/>
                        </w:rPr>
                      </w:pPr>
                      <w:r w:rsidRPr="0072220D">
                        <w:rPr>
                          <w:sz w:val="20"/>
                          <w:szCs w:val="20"/>
                          <w:lang w:val="it-IT"/>
                        </w:rPr>
                        <w:t>19,7</w:t>
                      </w:r>
                    </w:p>
                  </w:tc>
                </w:tr>
                <w:tr w:rsidR="00F76CDE" w:rsidRPr="0072220D" w14:paraId="2BBBDEF0" w14:textId="77777777" w:rsidTr="005B63F3">
                  <w:tc>
                    <w:tcPr>
                      <w:tcW w:w="3374" w:type="pct"/>
                    </w:tcPr>
                    <w:p w14:paraId="2D0DD88A" w14:textId="77777777" w:rsidR="00F76CDE" w:rsidRPr="0072220D" w:rsidRDefault="00F76CDE" w:rsidP="00F76CDE">
                      <w:pPr>
                        <w:jc w:val="both"/>
                        <w:rPr>
                          <w:b/>
                          <w:sz w:val="20"/>
                          <w:szCs w:val="20"/>
                          <w:lang w:val="it-IT"/>
                        </w:rPr>
                      </w:pPr>
                      <w:r w:rsidRPr="0072220D">
                        <w:rPr>
                          <w:b/>
                          <w:sz w:val="20"/>
                          <w:szCs w:val="20"/>
                          <w:lang w:val="it-IT"/>
                        </w:rPr>
                        <w:t>Matematica</w:t>
                      </w:r>
                    </w:p>
                  </w:tc>
                  <w:tc>
                    <w:tcPr>
                      <w:tcW w:w="1626" w:type="pct"/>
                    </w:tcPr>
                    <w:p w14:paraId="0738DE7C" w14:textId="5A318862" w:rsidR="00F76CDE" w:rsidRPr="0072220D" w:rsidRDefault="005B63F3" w:rsidP="00F76CDE">
                      <w:pPr>
                        <w:jc w:val="both"/>
                        <w:rPr>
                          <w:sz w:val="20"/>
                          <w:szCs w:val="20"/>
                          <w:lang w:val="it-IT"/>
                        </w:rPr>
                      </w:pPr>
                      <w:r w:rsidRPr="0072220D">
                        <w:rPr>
                          <w:sz w:val="20"/>
                          <w:szCs w:val="20"/>
                          <w:lang w:val="it-IT"/>
                        </w:rPr>
                        <w:t>15,8</w:t>
                      </w:r>
                    </w:p>
                  </w:tc>
                </w:tr>
                <w:tr w:rsidR="00F76CDE" w:rsidRPr="0072220D" w14:paraId="35A26A0B" w14:textId="77777777" w:rsidTr="005B63F3">
                  <w:tc>
                    <w:tcPr>
                      <w:tcW w:w="3374" w:type="pct"/>
                    </w:tcPr>
                    <w:p w14:paraId="61647740" w14:textId="77777777" w:rsidR="00F76CDE" w:rsidRPr="0072220D" w:rsidRDefault="00F76CDE" w:rsidP="00F76CDE">
                      <w:pPr>
                        <w:jc w:val="both"/>
                        <w:rPr>
                          <w:b/>
                          <w:sz w:val="20"/>
                          <w:szCs w:val="20"/>
                          <w:lang w:val="it-IT"/>
                        </w:rPr>
                      </w:pPr>
                      <w:r w:rsidRPr="0072220D">
                        <w:rPr>
                          <w:b/>
                          <w:sz w:val="20"/>
                          <w:szCs w:val="20"/>
                          <w:lang w:val="it-IT"/>
                        </w:rPr>
                        <w:t>Inglese reading</w:t>
                      </w:r>
                    </w:p>
                  </w:tc>
                  <w:tc>
                    <w:tcPr>
                      <w:tcW w:w="1626" w:type="pct"/>
                    </w:tcPr>
                    <w:p w14:paraId="663FB8D3" w14:textId="26B445B4" w:rsidR="00F76CDE" w:rsidRPr="0072220D" w:rsidRDefault="005B63F3" w:rsidP="00F76CDE">
                      <w:pPr>
                        <w:jc w:val="both"/>
                        <w:rPr>
                          <w:sz w:val="20"/>
                          <w:szCs w:val="20"/>
                          <w:lang w:val="it-IT"/>
                        </w:rPr>
                      </w:pPr>
                      <w:r w:rsidRPr="0072220D">
                        <w:rPr>
                          <w:sz w:val="20"/>
                          <w:szCs w:val="20"/>
                          <w:lang w:val="it-IT"/>
                        </w:rPr>
                        <w:t>26,8</w:t>
                      </w:r>
                    </w:p>
                  </w:tc>
                </w:tr>
                <w:tr w:rsidR="00F76CDE" w:rsidRPr="0072220D" w14:paraId="55BC1334" w14:textId="77777777" w:rsidTr="005B63F3">
                  <w:tc>
                    <w:tcPr>
                      <w:tcW w:w="3374" w:type="pct"/>
                    </w:tcPr>
                    <w:p w14:paraId="32CAF759" w14:textId="77777777" w:rsidR="00F76CDE" w:rsidRPr="0072220D" w:rsidRDefault="00F76CDE" w:rsidP="00F76CDE">
                      <w:pPr>
                        <w:jc w:val="both"/>
                        <w:rPr>
                          <w:b/>
                          <w:sz w:val="20"/>
                          <w:szCs w:val="20"/>
                          <w:lang w:val="it-IT"/>
                        </w:rPr>
                      </w:pPr>
                      <w:r w:rsidRPr="0072220D">
                        <w:rPr>
                          <w:b/>
                          <w:sz w:val="20"/>
                          <w:szCs w:val="20"/>
                          <w:lang w:val="it-IT"/>
                        </w:rPr>
                        <w:t>Inglese listening</w:t>
                      </w:r>
                    </w:p>
                  </w:tc>
                  <w:tc>
                    <w:tcPr>
                      <w:tcW w:w="1626" w:type="pct"/>
                    </w:tcPr>
                    <w:p w14:paraId="2F7FD285" w14:textId="51249054" w:rsidR="00F76CDE" w:rsidRPr="0072220D" w:rsidRDefault="005B63F3" w:rsidP="00F76CDE">
                      <w:pPr>
                        <w:jc w:val="both"/>
                        <w:rPr>
                          <w:sz w:val="20"/>
                          <w:szCs w:val="20"/>
                          <w:lang w:val="it-IT"/>
                        </w:rPr>
                      </w:pPr>
                      <w:r w:rsidRPr="0072220D">
                        <w:rPr>
                          <w:sz w:val="20"/>
                          <w:szCs w:val="20"/>
                          <w:lang w:val="it-IT"/>
                        </w:rPr>
                        <w:t>26</w:t>
                      </w:r>
                    </w:p>
                  </w:tc>
                </w:tr>
              </w:tbl>
              <w:p w14:paraId="7DA05B7E" w14:textId="1784DB6D" w:rsidR="00F76CDE" w:rsidRPr="0072220D" w:rsidRDefault="00F76CDE" w:rsidP="00F76CDE">
                <w:pPr>
                  <w:jc w:val="both"/>
                  <w:rPr>
                    <w:sz w:val="20"/>
                    <w:szCs w:val="20"/>
                    <w:lang w:val="it-IT"/>
                  </w:rPr>
                </w:pPr>
              </w:p>
            </w:tc>
            <w:tc>
              <w:tcPr>
                <w:tcW w:w="417" w:type="pct"/>
              </w:tcPr>
              <w:p w14:paraId="5337EC9B" w14:textId="5D9918F3" w:rsidR="00F76CDE" w:rsidRPr="0072220D" w:rsidRDefault="00E75259" w:rsidP="00F76CDE">
                <w:pPr>
                  <w:jc w:val="both"/>
                  <w:rPr>
                    <w:sz w:val="20"/>
                    <w:szCs w:val="20"/>
                    <w:lang w:val="it-IT"/>
                  </w:rPr>
                </w:pPr>
                <w:r w:rsidRPr="0072220D">
                  <w:rPr>
                    <w:sz w:val="20"/>
                    <w:szCs w:val="20"/>
                    <w:lang w:val="it-IT"/>
                  </w:rPr>
                  <w:t xml:space="preserve"> E’ diminuito lo scarto in matematica ed inglese listening</w:t>
                </w:r>
              </w:p>
            </w:tc>
          </w:tr>
          <w:tr w:rsidR="00F76CDE" w:rsidRPr="0072220D" w14:paraId="47E80D0E" w14:textId="237CC5F6" w:rsidTr="00F76CDE">
            <w:tc>
              <w:tcPr>
                <w:tcW w:w="373" w:type="pct"/>
              </w:tcPr>
              <w:p w14:paraId="3985A76B" w14:textId="77777777" w:rsidR="00F76CDE" w:rsidRPr="0072220D" w:rsidRDefault="00F76CDE" w:rsidP="00F76CDE">
                <w:pPr>
                  <w:spacing w:after="200" w:line="276" w:lineRule="auto"/>
                  <w:jc w:val="both"/>
                  <w:rPr>
                    <w:b/>
                    <w:sz w:val="20"/>
                    <w:szCs w:val="20"/>
                    <w:lang w:val="it-IT"/>
                  </w:rPr>
                </w:pPr>
                <w:r w:rsidRPr="0072220D">
                  <w:rPr>
                    <w:b/>
                    <w:sz w:val="20"/>
                    <w:szCs w:val="20"/>
                    <w:lang w:val="it-IT"/>
                  </w:rPr>
                  <w:t>Distrib</w:t>
                </w:r>
                <w:r w:rsidRPr="0072220D">
                  <w:rPr>
                    <w:b/>
                    <w:sz w:val="20"/>
                    <w:szCs w:val="20"/>
                    <w:lang w:val="it-IT"/>
                  </w:rPr>
                  <w:lastRenderedPageBreak/>
                  <w:t>uzione degli studenti nei livelli di apprendimento in italiano</w:t>
                </w:r>
              </w:p>
            </w:tc>
            <w:tc>
              <w:tcPr>
                <w:tcW w:w="1021" w:type="pct"/>
              </w:tcPr>
              <w:p w14:paraId="132CDAF6" w14:textId="77777777" w:rsidR="00F76CDE" w:rsidRPr="0072220D" w:rsidRDefault="00F76CDE" w:rsidP="00F76CDE">
                <w:pPr>
                  <w:rPr>
                    <w:b/>
                    <w:sz w:val="20"/>
                    <w:szCs w:val="20"/>
                    <w:lang w:val="it-IT"/>
                  </w:rPr>
                </w:pPr>
              </w:p>
              <w:p w14:paraId="3AD8C8EA" w14:textId="77777777" w:rsidR="00F76CDE" w:rsidRPr="0072220D" w:rsidRDefault="00F76CDE" w:rsidP="00F76CDE">
                <w:pPr>
                  <w:rPr>
                    <w:b/>
                    <w:sz w:val="20"/>
                    <w:szCs w:val="20"/>
                    <w:lang w:val="it-IT"/>
                  </w:rPr>
                </w:pPr>
              </w:p>
              <w:tbl>
                <w:tblPr>
                  <w:tblStyle w:val="Grigliatabella"/>
                  <w:tblW w:w="0" w:type="auto"/>
                  <w:tblLook w:val="04A0" w:firstRow="1" w:lastRow="0" w:firstColumn="1" w:lastColumn="0" w:noHBand="0" w:noVBand="1"/>
                </w:tblPr>
                <w:tblGrid>
                  <w:gridCol w:w="461"/>
                  <w:gridCol w:w="461"/>
                  <w:gridCol w:w="413"/>
                  <w:gridCol w:w="460"/>
                  <w:gridCol w:w="460"/>
                </w:tblGrid>
                <w:tr w:rsidR="005B63F3" w:rsidRPr="0072220D" w14:paraId="55165BDA" w14:textId="77777777" w:rsidTr="00EF2EA5">
                  <w:tc>
                    <w:tcPr>
                      <w:tcW w:w="755" w:type="dxa"/>
                    </w:tcPr>
                    <w:p w14:paraId="29A07FAB" w14:textId="77777777" w:rsidR="00F76CDE" w:rsidRPr="0072220D" w:rsidRDefault="00F76CDE" w:rsidP="00F76CDE">
                      <w:pPr>
                        <w:jc w:val="center"/>
                        <w:rPr>
                          <w:b/>
                          <w:sz w:val="20"/>
                          <w:szCs w:val="20"/>
                          <w:lang w:val="it-IT"/>
                        </w:rPr>
                      </w:pPr>
                      <w:r w:rsidRPr="0072220D">
                        <w:rPr>
                          <w:b/>
                          <w:sz w:val="20"/>
                          <w:szCs w:val="20"/>
                          <w:lang w:val="it-IT"/>
                        </w:rPr>
                        <w:t>L.1</w:t>
                      </w:r>
                    </w:p>
                  </w:tc>
                  <w:tc>
                    <w:tcPr>
                      <w:tcW w:w="664" w:type="dxa"/>
                    </w:tcPr>
                    <w:p w14:paraId="0D4E819D" w14:textId="77777777" w:rsidR="00F76CDE" w:rsidRPr="0072220D" w:rsidRDefault="00F76CDE" w:rsidP="00F76CDE">
                      <w:pPr>
                        <w:jc w:val="center"/>
                        <w:rPr>
                          <w:b/>
                          <w:sz w:val="20"/>
                          <w:szCs w:val="20"/>
                          <w:lang w:val="it-IT"/>
                        </w:rPr>
                      </w:pPr>
                      <w:r w:rsidRPr="0072220D">
                        <w:rPr>
                          <w:b/>
                          <w:sz w:val="20"/>
                          <w:szCs w:val="20"/>
                          <w:lang w:val="it-IT"/>
                        </w:rPr>
                        <w:t>L.2</w:t>
                      </w:r>
                    </w:p>
                  </w:tc>
                  <w:tc>
                    <w:tcPr>
                      <w:tcW w:w="664" w:type="dxa"/>
                    </w:tcPr>
                    <w:p w14:paraId="17CF2A3F" w14:textId="77777777" w:rsidR="00F76CDE" w:rsidRPr="0072220D" w:rsidRDefault="00F76CDE" w:rsidP="00F76CDE">
                      <w:pPr>
                        <w:jc w:val="center"/>
                        <w:rPr>
                          <w:b/>
                          <w:sz w:val="20"/>
                          <w:szCs w:val="20"/>
                          <w:lang w:val="it-IT"/>
                        </w:rPr>
                      </w:pPr>
                      <w:r w:rsidRPr="0072220D">
                        <w:rPr>
                          <w:b/>
                          <w:sz w:val="20"/>
                          <w:szCs w:val="20"/>
                          <w:lang w:val="it-IT"/>
                        </w:rPr>
                        <w:t>L.3</w:t>
                      </w:r>
                    </w:p>
                  </w:tc>
                  <w:tc>
                    <w:tcPr>
                      <w:tcW w:w="664" w:type="dxa"/>
                    </w:tcPr>
                    <w:p w14:paraId="01946DEF" w14:textId="77777777" w:rsidR="00F76CDE" w:rsidRPr="0072220D" w:rsidRDefault="00F76CDE" w:rsidP="00F76CDE">
                      <w:pPr>
                        <w:jc w:val="center"/>
                        <w:rPr>
                          <w:b/>
                          <w:sz w:val="20"/>
                          <w:szCs w:val="20"/>
                          <w:lang w:val="it-IT"/>
                        </w:rPr>
                      </w:pPr>
                      <w:r w:rsidRPr="0072220D">
                        <w:rPr>
                          <w:b/>
                          <w:sz w:val="20"/>
                          <w:szCs w:val="20"/>
                          <w:lang w:val="it-IT"/>
                        </w:rPr>
                        <w:t>L.4</w:t>
                      </w:r>
                    </w:p>
                  </w:tc>
                  <w:tc>
                    <w:tcPr>
                      <w:tcW w:w="436" w:type="dxa"/>
                    </w:tcPr>
                    <w:p w14:paraId="364A2265" w14:textId="77777777" w:rsidR="00F76CDE" w:rsidRPr="0072220D" w:rsidRDefault="00F76CDE" w:rsidP="00F76CDE">
                      <w:pPr>
                        <w:jc w:val="center"/>
                        <w:rPr>
                          <w:b/>
                          <w:sz w:val="20"/>
                          <w:szCs w:val="20"/>
                          <w:lang w:val="it-IT"/>
                        </w:rPr>
                      </w:pPr>
                      <w:r w:rsidRPr="0072220D">
                        <w:rPr>
                          <w:b/>
                          <w:sz w:val="20"/>
                          <w:szCs w:val="20"/>
                          <w:lang w:val="it-IT"/>
                        </w:rPr>
                        <w:t>L.5</w:t>
                      </w:r>
                    </w:p>
                  </w:tc>
                </w:tr>
                <w:tr w:rsidR="005B63F3" w:rsidRPr="0072220D" w14:paraId="5DDA230C" w14:textId="77777777" w:rsidTr="00EF2EA5">
                  <w:tc>
                    <w:tcPr>
                      <w:tcW w:w="755" w:type="dxa"/>
                    </w:tcPr>
                    <w:p w14:paraId="55CE935C" w14:textId="77777777" w:rsidR="00F76CDE" w:rsidRPr="0072220D" w:rsidRDefault="00F76CDE" w:rsidP="00F76CDE">
                      <w:pPr>
                        <w:rPr>
                          <w:sz w:val="20"/>
                          <w:szCs w:val="20"/>
                          <w:lang w:val="it-IT"/>
                        </w:rPr>
                      </w:pPr>
                      <w:r w:rsidRPr="0072220D">
                        <w:rPr>
                          <w:sz w:val="20"/>
                          <w:szCs w:val="20"/>
                          <w:lang w:val="it-IT"/>
                        </w:rPr>
                        <w:t>44,4%</w:t>
                      </w:r>
                    </w:p>
                  </w:tc>
                  <w:tc>
                    <w:tcPr>
                      <w:tcW w:w="664" w:type="dxa"/>
                    </w:tcPr>
                    <w:p w14:paraId="70F8101A" w14:textId="77777777" w:rsidR="00F76CDE" w:rsidRPr="0072220D" w:rsidRDefault="00F76CDE" w:rsidP="00F76CDE">
                      <w:pPr>
                        <w:rPr>
                          <w:sz w:val="20"/>
                          <w:szCs w:val="20"/>
                          <w:lang w:val="it-IT"/>
                        </w:rPr>
                      </w:pPr>
                      <w:r w:rsidRPr="0072220D">
                        <w:rPr>
                          <w:sz w:val="20"/>
                          <w:szCs w:val="20"/>
                          <w:lang w:val="it-IT"/>
                        </w:rPr>
                        <w:t>27,8%</w:t>
                      </w:r>
                    </w:p>
                  </w:tc>
                  <w:tc>
                    <w:tcPr>
                      <w:tcW w:w="664" w:type="dxa"/>
                    </w:tcPr>
                    <w:p w14:paraId="778EB3EC" w14:textId="77777777" w:rsidR="00F76CDE" w:rsidRPr="0072220D" w:rsidRDefault="00F76CDE" w:rsidP="00F76CDE">
                      <w:pPr>
                        <w:rPr>
                          <w:sz w:val="20"/>
                          <w:szCs w:val="20"/>
                          <w:lang w:val="it-IT"/>
                        </w:rPr>
                      </w:pPr>
                      <w:r w:rsidRPr="0072220D">
                        <w:rPr>
                          <w:sz w:val="20"/>
                          <w:szCs w:val="20"/>
                          <w:lang w:val="it-IT"/>
                        </w:rPr>
                        <w:t>5,6%</w:t>
                      </w:r>
                    </w:p>
                  </w:tc>
                  <w:tc>
                    <w:tcPr>
                      <w:tcW w:w="664" w:type="dxa"/>
                    </w:tcPr>
                    <w:p w14:paraId="389955F4" w14:textId="77777777" w:rsidR="00F76CDE" w:rsidRPr="0072220D" w:rsidRDefault="00F76CDE" w:rsidP="00F76CDE">
                      <w:pPr>
                        <w:rPr>
                          <w:sz w:val="20"/>
                          <w:szCs w:val="20"/>
                          <w:lang w:val="it-IT"/>
                        </w:rPr>
                      </w:pPr>
                      <w:r w:rsidRPr="0072220D">
                        <w:rPr>
                          <w:sz w:val="20"/>
                          <w:szCs w:val="20"/>
                          <w:lang w:val="it-IT"/>
                        </w:rPr>
                        <w:t>11,1%</w:t>
                      </w:r>
                    </w:p>
                  </w:tc>
                  <w:tc>
                    <w:tcPr>
                      <w:tcW w:w="436" w:type="dxa"/>
                    </w:tcPr>
                    <w:p w14:paraId="6D8336CC" w14:textId="77777777" w:rsidR="00F76CDE" w:rsidRPr="0072220D" w:rsidRDefault="00F76CDE" w:rsidP="00F76CDE">
                      <w:pPr>
                        <w:jc w:val="center"/>
                        <w:rPr>
                          <w:sz w:val="20"/>
                          <w:szCs w:val="20"/>
                          <w:lang w:val="it-IT"/>
                        </w:rPr>
                      </w:pPr>
                      <w:r w:rsidRPr="0072220D">
                        <w:rPr>
                          <w:sz w:val="20"/>
                          <w:szCs w:val="20"/>
                          <w:lang w:val="it-IT"/>
                        </w:rPr>
                        <w:t>11,1%</w:t>
                      </w:r>
                    </w:p>
                  </w:tc>
                </w:tr>
              </w:tbl>
              <w:p w14:paraId="147F75C7" w14:textId="77777777" w:rsidR="00F76CDE" w:rsidRPr="0072220D" w:rsidRDefault="00F76CDE" w:rsidP="00F76CDE">
                <w:pPr>
                  <w:spacing w:after="200" w:line="276" w:lineRule="auto"/>
                  <w:jc w:val="center"/>
                  <w:rPr>
                    <w:sz w:val="20"/>
                    <w:szCs w:val="20"/>
                    <w:lang w:val="it-IT"/>
                  </w:rPr>
                </w:pPr>
              </w:p>
            </w:tc>
            <w:tc>
              <w:tcPr>
                <w:tcW w:w="1043" w:type="pct"/>
              </w:tcPr>
              <w:p w14:paraId="7FEA771D" w14:textId="4328BA79" w:rsidR="00F76CDE" w:rsidRPr="0072220D" w:rsidRDefault="00F76CDE" w:rsidP="00F76CDE">
                <w:pPr>
                  <w:jc w:val="both"/>
                  <w:rPr>
                    <w:sz w:val="20"/>
                    <w:szCs w:val="20"/>
                    <w:lang w:val="it-IT"/>
                  </w:rPr>
                </w:pPr>
              </w:p>
              <w:p w14:paraId="60E8990E"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461"/>
                  <w:gridCol w:w="461"/>
                  <w:gridCol w:w="460"/>
                  <w:gridCol w:w="460"/>
                  <w:gridCol w:w="460"/>
                </w:tblGrid>
                <w:tr w:rsidR="00F76CDE" w:rsidRPr="0072220D" w14:paraId="74601C4A" w14:textId="77777777" w:rsidTr="00C63289">
                  <w:tc>
                    <w:tcPr>
                      <w:tcW w:w="1085" w:type="pct"/>
                    </w:tcPr>
                    <w:p w14:paraId="49621E5D" w14:textId="77777777" w:rsidR="00F76CDE" w:rsidRPr="0072220D" w:rsidRDefault="00F76CDE" w:rsidP="00F76CDE">
                      <w:pPr>
                        <w:jc w:val="center"/>
                        <w:rPr>
                          <w:b/>
                          <w:sz w:val="20"/>
                          <w:szCs w:val="20"/>
                          <w:lang w:val="it-IT"/>
                        </w:rPr>
                      </w:pPr>
                      <w:r w:rsidRPr="0072220D">
                        <w:rPr>
                          <w:b/>
                          <w:sz w:val="20"/>
                          <w:szCs w:val="20"/>
                          <w:lang w:val="it-IT"/>
                        </w:rPr>
                        <w:t>L.1</w:t>
                      </w:r>
                    </w:p>
                  </w:tc>
                  <w:tc>
                    <w:tcPr>
                      <w:tcW w:w="979" w:type="pct"/>
                    </w:tcPr>
                    <w:p w14:paraId="5433AB5A" w14:textId="77777777" w:rsidR="00F76CDE" w:rsidRPr="0072220D" w:rsidRDefault="00F76CDE" w:rsidP="00F76CDE">
                      <w:pPr>
                        <w:jc w:val="center"/>
                        <w:rPr>
                          <w:b/>
                          <w:sz w:val="20"/>
                          <w:szCs w:val="20"/>
                          <w:lang w:val="it-IT"/>
                        </w:rPr>
                      </w:pPr>
                      <w:r w:rsidRPr="0072220D">
                        <w:rPr>
                          <w:b/>
                          <w:sz w:val="20"/>
                          <w:szCs w:val="20"/>
                          <w:lang w:val="it-IT"/>
                        </w:rPr>
                        <w:t>L.2</w:t>
                      </w:r>
                    </w:p>
                  </w:tc>
                  <w:tc>
                    <w:tcPr>
                      <w:tcW w:w="979" w:type="pct"/>
                    </w:tcPr>
                    <w:p w14:paraId="5D41862B" w14:textId="77777777" w:rsidR="00F76CDE" w:rsidRPr="0072220D" w:rsidRDefault="00F76CDE" w:rsidP="00F76CDE">
                      <w:pPr>
                        <w:jc w:val="center"/>
                        <w:rPr>
                          <w:b/>
                          <w:sz w:val="20"/>
                          <w:szCs w:val="20"/>
                          <w:lang w:val="it-IT"/>
                        </w:rPr>
                      </w:pPr>
                      <w:r w:rsidRPr="0072220D">
                        <w:rPr>
                          <w:b/>
                          <w:sz w:val="20"/>
                          <w:szCs w:val="20"/>
                          <w:lang w:val="it-IT"/>
                        </w:rPr>
                        <w:t>L.3</w:t>
                      </w:r>
                    </w:p>
                  </w:tc>
                  <w:tc>
                    <w:tcPr>
                      <w:tcW w:w="979" w:type="pct"/>
                    </w:tcPr>
                    <w:p w14:paraId="35C4FDBB" w14:textId="77777777" w:rsidR="00F76CDE" w:rsidRPr="0072220D" w:rsidRDefault="00F76CDE" w:rsidP="00F76CDE">
                      <w:pPr>
                        <w:jc w:val="center"/>
                        <w:rPr>
                          <w:b/>
                          <w:sz w:val="20"/>
                          <w:szCs w:val="20"/>
                          <w:lang w:val="it-IT"/>
                        </w:rPr>
                      </w:pPr>
                      <w:r w:rsidRPr="0072220D">
                        <w:rPr>
                          <w:b/>
                          <w:sz w:val="20"/>
                          <w:szCs w:val="20"/>
                          <w:lang w:val="it-IT"/>
                        </w:rPr>
                        <w:t>L.4</w:t>
                      </w:r>
                    </w:p>
                  </w:tc>
                  <w:tc>
                    <w:tcPr>
                      <w:tcW w:w="979" w:type="pct"/>
                    </w:tcPr>
                    <w:p w14:paraId="6146CE2A" w14:textId="77777777" w:rsidR="00F76CDE" w:rsidRPr="0072220D" w:rsidRDefault="00F76CDE" w:rsidP="00F76CDE">
                      <w:pPr>
                        <w:jc w:val="center"/>
                        <w:rPr>
                          <w:b/>
                          <w:sz w:val="20"/>
                          <w:szCs w:val="20"/>
                          <w:lang w:val="it-IT"/>
                        </w:rPr>
                      </w:pPr>
                      <w:r w:rsidRPr="0072220D">
                        <w:rPr>
                          <w:b/>
                          <w:sz w:val="20"/>
                          <w:szCs w:val="20"/>
                          <w:lang w:val="it-IT"/>
                        </w:rPr>
                        <w:t>L.5</w:t>
                      </w:r>
                    </w:p>
                  </w:tc>
                </w:tr>
                <w:tr w:rsidR="00F76CDE" w:rsidRPr="0072220D" w14:paraId="68C0196D" w14:textId="77777777" w:rsidTr="00C63289">
                  <w:tc>
                    <w:tcPr>
                      <w:tcW w:w="1085" w:type="pct"/>
                    </w:tcPr>
                    <w:p w14:paraId="262A2677" w14:textId="1552649D" w:rsidR="00F76CDE" w:rsidRPr="0072220D" w:rsidRDefault="00F76CDE" w:rsidP="00F76CDE">
                      <w:pPr>
                        <w:rPr>
                          <w:sz w:val="20"/>
                          <w:szCs w:val="20"/>
                          <w:lang w:val="it-IT"/>
                        </w:rPr>
                      </w:pPr>
                      <w:r w:rsidRPr="0072220D">
                        <w:rPr>
                          <w:sz w:val="20"/>
                          <w:szCs w:val="20"/>
                          <w:lang w:val="it-IT"/>
                        </w:rPr>
                        <w:t>39,4%</w:t>
                      </w:r>
                    </w:p>
                  </w:tc>
                  <w:tc>
                    <w:tcPr>
                      <w:tcW w:w="979" w:type="pct"/>
                    </w:tcPr>
                    <w:p w14:paraId="3A126624" w14:textId="6D1423E1" w:rsidR="00F76CDE" w:rsidRPr="0072220D" w:rsidRDefault="00F76CDE" w:rsidP="00F76CDE">
                      <w:pPr>
                        <w:rPr>
                          <w:sz w:val="20"/>
                          <w:szCs w:val="20"/>
                          <w:lang w:val="it-IT"/>
                        </w:rPr>
                      </w:pPr>
                      <w:r w:rsidRPr="0072220D">
                        <w:rPr>
                          <w:sz w:val="20"/>
                          <w:szCs w:val="20"/>
                          <w:lang w:val="it-IT"/>
                        </w:rPr>
                        <w:t>15,2%</w:t>
                      </w:r>
                    </w:p>
                  </w:tc>
                  <w:tc>
                    <w:tcPr>
                      <w:tcW w:w="979" w:type="pct"/>
                    </w:tcPr>
                    <w:p w14:paraId="6EE554C8" w14:textId="16D29C16" w:rsidR="00F76CDE" w:rsidRPr="0072220D" w:rsidRDefault="00F76CDE" w:rsidP="00F76CDE">
                      <w:pPr>
                        <w:rPr>
                          <w:sz w:val="20"/>
                          <w:szCs w:val="20"/>
                          <w:lang w:val="it-IT"/>
                        </w:rPr>
                      </w:pPr>
                      <w:r w:rsidRPr="0072220D">
                        <w:rPr>
                          <w:sz w:val="20"/>
                          <w:szCs w:val="20"/>
                          <w:lang w:val="it-IT"/>
                        </w:rPr>
                        <w:t>12,1%</w:t>
                      </w:r>
                    </w:p>
                  </w:tc>
                  <w:tc>
                    <w:tcPr>
                      <w:tcW w:w="979" w:type="pct"/>
                    </w:tcPr>
                    <w:p w14:paraId="6EF27776" w14:textId="5A0C51EE" w:rsidR="00F76CDE" w:rsidRPr="0072220D" w:rsidRDefault="00F76CDE" w:rsidP="00F76CDE">
                      <w:pPr>
                        <w:rPr>
                          <w:sz w:val="20"/>
                          <w:szCs w:val="20"/>
                          <w:lang w:val="it-IT"/>
                        </w:rPr>
                      </w:pPr>
                      <w:r w:rsidRPr="0072220D">
                        <w:rPr>
                          <w:sz w:val="20"/>
                          <w:szCs w:val="20"/>
                          <w:lang w:val="it-IT"/>
                        </w:rPr>
                        <w:t>21,2%</w:t>
                      </w:r>
                    </w:p>
                  </w:tc>
                  <w:tc>
                    <w:tcPr>
                      <w:tcW w:w="979" w:type="pct"/>
                    </w:tcPr>
                    <w:p w14:paraId="66DDDEFA" w14:textId="25F5B142" w:rsidR="00F76CDE" w:rsidRPr="0072220D" w:rsidRDefault="00F76CDE" w:rsidP="00F76CDE">
                      <w:pPr>
                        <w:jc w:val="center"/>
                        <w:rPr>
                          <w:sz w:val="20"/>
                          <w:szCs w:val="20"/>
                          <w:lang w:val="it-IT"/>
                        </w:rPr>
                      </w:pPr>
                      <w:r w:rsidRPr="0072220D">
                        <w:rPr>
                          <w:sz w:val="20"/>
                          <w:szCs w:val="20"/>
                          <w:lang w:val="it-IT"/>
                        </w:rPr>
                        <w:t>12,1%</w:t>
                      </w:r>
                    </w:p>
                  </w:tc>
                </w:tr>
              </w:tbl>
              <w:p w14:paraId="78D614C7" w14:textId="54C8BAF2" w:rsidR="00F76CDE" w:rsidRPr="0072220D" w:rsidRDefault="00F76CDE" w:rsidP="00F76CDE">
                <w:pPr>
                  <w:jc w:val="both"/>
                  <w:rPr>
                    <w:sz w:val="20"/>
                    <w:szCs w:val="20"/>
                    <w:lang w:val="it-IT"/>
                  </w:rPr>
                </w:pPr>
              </w:p>
            </w:tc>
            <w:tc>
              <w:tcPr>
                <w:tcW w:w="1043" w:type="pct"/>
              </w:tcPr>
              <w:p w14:paraId="31E39D1F"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471"/>
                  <w:gridCol w:w="421"/>
                  <w:gridCol w:w="470"/>
                  <w:gridCol w:w="470"/>
                  <w:gridCol w:w="470"/>
                </w:tblGrid>
                <w:tr w:rsidR="00F76CDE" w:rsidRPr="0072220D" w14:paraId="3B882D21" w14:textId="77777777" w:rsidTr="00DF303F">
                  <w:tc>
                    <w:tcPr>
                      <w:tcW w:w="1085" w:type="pct"/>
                    </w:tcPr>
                    <w:p w14:paraId="312A0312" w14:textId="77777777" w:rsidR="00F76CDE" w:rsidRPr="0072220D" w:rsidRDefault="00F76CDE" w:rsidP="00F76CDE">
                      <w:pPr>
                        <w:jc w:val="center"/>
                        <w:rPr>
                          <w:b/>
                          <w:sz w:val="20"/>
                          <w:szCs w:val="20"/>
                          <w:lang w:val="it-IT"/>
                        </w:rPr>
                      </w:pPr>
                      <w:r w:rsidRPr="0072220D">
                        <w:rPr>
                          <w:b/>
                          <w:sz w:val="20"/>
                          <w:szCs w:val="20"/>
                          <w:lang w:val="it-IT"/>
                        </w:rPr>
                        <w:lastRenderedPageBreak/>
                        <w:t>L.1</w:t>
                      </w:r>
                    </w:p>
                  </w:tc>
                  <w:tc>
                    <w:tcPr>
                      <w:tcW w:w="979" w:type="pct"/>
                    </w:tcPr>
                    <w:p w14:paraId="33C4966B" w14:textId="77777777" w:rsidR="00F76CDE" w:rsidRPr="0072220D" w:rsidRDefault="00F76CDE" w:rsidP="00F76CDE">
                      <w:pPr>
                        <w:jc w:val="center"/>
                        <w:rPr>
                          <w:b/>
                          <w:sz w:val="20"/>
                          <w:szCs w:val="20"/>
                          <w:lang w:val="it-IT"/>
                        </w:rPr>
                      </w:pPr>
                      <w:r w:rsidRPr="0072220D">
                        <w:rPr>
                          <w:b/>
                          <w:sz w:val="20"/>
                          <w:szCs w:val="20"/>
                          <w:lang w:val="it-IT"/>
                        </w:rPr>
                        <w:t>L.2</w:t>
                      </w:r>
                    </w:p>
                  </w:tc>
                  <w:tc>
                    <w:tcPr>
                      <w:tcW w:w="979" w:type="pct"/>
                    </w:tcPr>
                    <w:p w14:paraId="17CB4849" w14:textId="77777777" w:rsidR="00F76CDE" w:rsidRPr="0072220D" w:rsidRDefault="00F76CDE" w:rsidP="00F76CDE">
                      <w:pPr>
                        <w:jc w:val="center"/>
                        <w:rPr>
                          <w:b/>
                          <w:sz w:val="20"/>
                          <w:szCs w:val="20"/>
                          <w:lang w:val="it-IT"/>
                        </w:rPr>
                      </w:pPr>
                      <w:r w:rsidRPr="0072220D">
                        <w:rPr>
                          <w:b/>
                          <w:sz w:val="20"/>
                          <w:szCs w:val="20"/>
                          <w:lang w:val="it-IT"/>
                        </w:rPr>
                        <w:t>L.3</w:t>
                      </w:r>
                    </w:p>
                  </w:tc>
                  <w:tc>
                    <w:tcPr>
                      <w:tcW w:w="979" w:type="pct"/>
                    </w:tcPr>
                    <w:p w14:paraId="6CA0E1F2" w14:textId="77777777" w:rsidR="00F76CDE" w:rsidRPr="0072220D" w:rsidRDefault="00F76CDE" w:rsidP="00F76CDE">
                      <w:pPr>
                        <w:jc w:val="center"/>
                        <w:rPr>
                          <w:b/>
                          <w:sz w:val="20"/>
                          <w:szCs w:val="20"/>
                          <w:lang w:val="it-IT"/>
                        </w:rPr>
                      </w:pPr>
                      <w:r w:rsidRPr="0072220D">
                        <w:rPr>
                          <w:b/>
                          <w:sz w:val="20"/>
                          <w:szCs w:val="20"/>
                          <w:lang w:val="it-IT"/>
                        </w:rPr>
                        <w:t>L.4</w:t>
                      </w:r>
                    </w:p>
                  </w:tc>
                  <w:tc>
                    <w:tcPr>
                      <w:tcW w:w="979" w:type="pct"/>
                    </w:tcPr>
                    <w:p w14:paraId="7309016A" w14:textId="77777777" w:rsidR="00F76CDE" w:rsidRPr="0072220D" w:rsidRDefault="00F76CDE" w:rsidP="00F76CDE">
                      <w:pPr>
                        <w:jc w:val="center"/>
                        <w:rPr>
                          <w:b/>
                          <w:sz w:val="20"/>
                          <w:szCs w:val="20"/>
                          <w:lang w:val="it-IT"/>
                        </w:rPr>
                      </w:pPr>
                      <w:r w:rsidRPr="0072220D">
                        <w:rPr>
                          <w:b/>
                          <w:sz w:val="20"/>
                          <w:szCs w:val="20"/>
                          <w:lang w:val="it-IT"/>
                        </w:rPr>
                        <w:t>L.5</w:t>
                      </w:r>
                    </w:p>
                  </w:tc>
                </w:tr>
                <w:tr w:rsidR="00F76CDE" w:rsidRPr="0072220D" w14:paraId="529E47EA" w14:textId="77777777" w:rsidTr="00DF303F">
                  <w:tc>
                    <w:tcPr>
                      <w:tcW w:w="1085" w:type="pct"/>
                    </w:tcPr>
                    <w:p w14:paraId="72381AEF" w14:textId="32B49CF2" w:rsidR="00F76CDE" w:rsidRPr="0072220D" w:rsidRDefault="00F76CDE" w:rsidP="00F76CDE">
                      <w:pPr>
                        <w:rPr>
                          <w:sz w:val="20"/>
                          <w:szCs w:val="20"/>
                          <w:lang w:val="it-IT"/>
                        </w:rPr>
                      </w:pPr>
                      <w:r w:rsidRPr="0072220D">
                        <w:rPr>
                          <w:sz w:val="20"/>
                          <w:szCs w:val="20"/>
                          <w:lang w:val="it-IT"/>
                        </w:rPr>
                        <w:t>13,5%</w:t>
                      </w:r>
                    </w:p>
                  </w:tc>
                  <w:tc>
                    <w:tcPr>
                      <w:tcW w:w="979" w:type="pct"/>
                    </w:tcPr>
                    <w:p w14:paraId="6D6E3BC2" w14:textId="7D4E5522" w:rsidR="00F76CDE" w:rsidRPr="0072220D" w:rsidRDefault="00F76CDE" w:rsidP="00F76CDE">
                      <w:pPr>
                        <w:rPr>
                          <w:sz w:val="20"/>
                          <w:szCs w:val="20"/>
                          <w:lang w:val="it-IT"/>
                        </w:rPr>
                      </w:pPr>
                      <w:r w:rsidRPr="0072220D">
                        <w:rPr>
                          <w:sz w:val="20"/>
                          <w:szCs w:val="20"/>
                          <w:lang w:val="it-IT"/>
                        </w:rPr>
                        <w:t>8,1%</w:t>
                      </w:r>
                    </w:p>
                  </w:tc>
                  <w:tc>
                    <w:tcPr>
                      <w:tcW w:w="979" w:type="pct"/>
                    </w:tcPr>
                    <w:p w14:paraId="38F761E9" w14:textId="5739CBCB" w:rsidR="00F76CDE" w:rsidRPr="0072220D" w:rsidRDefault="00F76CDE" w:rsidP="00F76CDE">
                      <w:pPr>
                        <w:rPr>
                          <w:sz w:val="20"/>
                          <w:szCs w:val="20"/>
                          <w:lang w:val="it-IT"/>
                        </w:rPr>
                      </w:pPr>
                      <w:r w:rsidRPr="0072220D">
                        <w:rPr>
                          <w:sz w:val="20"/>
                          <w:szCs w:val="20"/>
                          <w:lang w:val="it-IT"/>
                        </w:rPr>
                        <w:t>16,2%</w:t>
                      </w:r>
                    </w:p>
                  </w:tc>
                  <w:tc>
                    <w:tcPr>
                      <w:tcW w:w="979" w:type="pct"/>
                    </w:tcPr>
                    <w:p w14:paraId="0573F8CC" w14:textId="5D168994" w:rsidR="00F76CDE" w:rsidRPr="0072220D" w:rsidRDefault="00F76CDE" w:rsidP="00F76CDE">
                      <w:pPr>
                        <w:rPr>
                          <w:sz w:val="20"/>
                          <w:szCs w:val="20"/>
                          <w:lang w:val="it-IT"/>
                        </w:rPr>
                      </w:pPr>
                      <w:r w:rsidRPr="0072220D">
                        <w:rPr>
                          <w:sz w:val="20"/>
                          <w:szCs w:val="20"/>
                          <w:lang w:val="it-IT"/>
                        </w:rPr>
                        <w:t>29,7%</w:t>
                      </w:r>
                    </w:p>
                  </w:tc>
                  <w:tc>
                    <w:tcPr>
                      <w:tcW w:w="979" w:type="pct"/>
                    </w:tcPr>
                    <w:p w14:paraId="4D1C52B8" w14:textId="150D6645" w:rsidR="00F76CDE" w:rsidRPr="0072220D" w:rsidRDefault="00F76CDE" w:rsidP="00F76CDE">
                      <w:pPr>
                        <w:jc w:val="center"/>
                        <w:rPr>
                          <w:sz w:val="20"/>
                          <w:szCs w:val="20"/>
                          <w:lang w:val="it-IT"/>
                        </w:rPr>
                      </w:pPr>
                      <w:r w:rsidRPr="0072220D">
                        <w:rPr>
                          <w:sz w:val="20"/>
                          <w:szCs w:val="20"/>
                          <w:lang w:val="it-IT"/>
                        </w:rPr>
                        <w:t>32,4%</w:t>
                      </w:r>
                    </w:p>
                  </w:tc>
                </w:tr>
              </w:tbl>
              <w:p w14:paraId="2138FB03" w14:textId="732D74B8" w:rsidR="00F76CDE" w:rsidRPr="0072220D" w:rsidRDefault="00F76CDE" w:rsidP="00F76CDE">
                <w:pPr>
                  <w:jc w:val="both"/>
                  <w:rPr>
                    <w:sz w:val="20"/>
                    <w:szCs w:val="20"/>
                    <w:lang w:val="it-IT"/>
                  </w:rPr>
                </w:pPr>
              </w:p>
            </w:tc>
            <w:tc>
              <w:tcPr>
                <w:tcW w:w="1021" w:type="pct"/>
              </w:tcPr>
              <w:p w14:paraId="34EB0029"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461"/>
                  <w:gridCol w:w="461"/>
                  <w:gridCol w:w="413"/>
                  <w:gridCol w:w="460"/>
                  <w:gridCol w:w="460"/>
                </w:tblGrid>
                <w:tr w:rsidR="007418A8" w:rsidRPr="0072220D" w14:paraId="4B1EB12D" w14:textId="77777777" w:rsidTr="005B63F3">
                  <w:tc>
                    <w:tcPr>
                      <w:tcW w:w="1085" w:type="pct"/>
                    </w:tcPr>
                    <w:p w14:paraId="3671E69C" w14:textId="77777777" w:rsidR="00F76CDE" w:rsidRPr="0072220D" w:rsidRDefault="00F76CDE" w:rsidP="00F76CDE">
                      <w:pPr>
                        <w:jc w:val="center"/>
                        <w:rPr>
                          <w:b/>
                          <w:sz w:val="20"/>
                          <w:szCs w:val="20"/>
                          <w:lang w:val="it-IT"/>
                        </w:rPr>
                      </w:pPr>
                      <w:r w:rsidRPr="0072220D">
                        <w:rPr>
                          <w:b/>
                          <w:sz w:val="20"/>
                          <w:szCs w:val="20"/>
                          <w:lang w:val="it-IT"/>
                        </w:rPr>
                        <w:lastRenderedPageBreak/>
                        <w:t>L.1</w:t>
                      </w:r>
                    </w:p>
                  </w:tc>
                  <w:tc>
                    <w:tcPr>
                      <w:tcW w:w="979" w:type="pct"/>
                    </w:tcPr>
                    <w:p w14:paraId="4AA8AD9C" w14:textId="77777777" w:rsidR="00F76CDE" w:rsidRPr="0072220D" w:rsidRDefault="00F76CDE" w:rsidP="00F76CDE">
                      <w:pPr>
                        <w:jc w:val="center"/>
                        <w:rPr>
                          <w:b/>
                          <w:sz w:val="20"/>
                          <w:szCs w:val="20"/>
                          <w:lang w:val="it-IT"/>
                        </w:rPr>
                      </w:pPr>
                      <w:r w:rsidRPr="0072220D">
                        <w:rPr>
                          <w:b/>
                          <w:sz w:val="20"/>
                          <w:szCs w:val="20"/>
                          <w:lang w:val="it-IT"/>
                        </w:rPr>
                        <w:t>L.2</w:t>
                      </w:r>
                    </w:p>
                  </w:tc>
                  <w:tc>
                    <w:tcPr>
                      <w:tcW w:w="979" w:type="pct"/>
                    </w:tcPr>
                    <w:p w14:paraId="441929B1" w14:textId="77777777" w:rsidR="00F76CDE" w:rsidRPr="0072220D" w:rsidRDefault="00F76CDE" w:rsidP="00F76CDE">
                      <w:pPr>
                        <w:jc w:val="center"/>
                        <w:rPr>
                          <w:b/>
                          <w:sz w:val="20"/>
                          <w:szCs w:val="20"/>
                          <w:lang w:val="it-IT"/>
                        </w:rPr>
                      </w:pPr>
                      <w:r w:rsidRPr="0072220D">
                        <w:rPr>
                          <w:b/>
                          <w:sz w:val="20"/>
                          <w:szCs w:val="20"/>
                          <w:lang w:val="it-IT"/>
                        </w:rPr>
                        <w:t>L.3</w:t>
                      </w:r>
                    </w:p>
                  </w:tc>
                  <w:tc>
                    <w:tcPr>
                      <w:tcW w:w="979" w:type="pct"/>
                    </w:tcPr>
                    <w:p w14:paraId="146133FC" w14:textId="77777777" w:rsidR="00F76CDE" w:rsidRPr="0072220D" w:rsidRDefault="00F76CDE" w:rsidP="00F76CDE">
                      <w:pPr>
                        <w:jc w:val="center"/>
                        <w:rPr>
                          <w:b/>
                          <w:sz w:val="20"/>
                          <w:szCs w:val="20"/>
                          <w:lang w:val="it-IT"/>
                        </w:rPr>
                      </w:pPr>
                      <w:r w:rsidRPr="0072220D">
                        <w:rPr>
                          <w:b/>
                          <w:sz w:val="20"/>
                          <w:szCs w:val="20"/>
                          <w:lang w:val="it-IT"/>
                        </w:rPr>
                        <w:t>L.4</w:t>
                      </w:r>
                    </w:p>
                  </w:tc>
                  <w:tc>
                    <w:tcPr>
                      <w:tcW w:w="979" w:type="pct"/>
                    </w:tcPr>
                    <w:p w14:paraId="7014055D" w14:textId="77777777" w:rsidR="00F76CDE" w:rsidRPr="0072220D" w:rsidRDefault="00F76CDE" w:rsidP="00F76CDE">
                      <w:pPr>
                        <w:jc w:val="center"/>
                        <w:rPr>
                          <w:b/>
                          <w:sz w:val="20"/>
                          <w:szCs w:val="20"/>
                          <w:lang w:val="it-IT"/>
                        </w:rPr>
                      </w:pPr>
                      <w:r w:rsidRPr="0072220D">
                        <w:rPr>
                          <w:b/>
                          <w:sz w:val="20"/>
                          <w:szCs w:val="20"/>
                          <w:lang w:val="it-IT"/>
                        </w:rPr>
                        <w:t>L.5</w:t>
                      </w:r>
                    </w:p>
                  </w:tc>
                </w:tr>
                <w:tr w:rsidR="007418A8" w:rsidRPr="0072220D" w14:paraId="7290B0C4" w14:textId="77777777" w:rsidTr="005B63F3">
                  <w:tc>
                    <w:tcPr>
                      <w:tcW w:w="1085" w:type="pct"/>
                    </w:tcPr>
                    <w:p w14:paraId="737FF6DE" w14:textId="77777777" w:rsidR="00F76CDE" w:rsidRPr="0072220D" w:rsidRDefault="00F76CDE" w:rsidP="00F76CDE">
                      <w:pPr>
                        <w:rPr>
                          <w:sz w:val="20"/>
                          <w:szCs w:val="20"/>
                          <w:lang w:val="it-IT"/>
                        </w:rPr>
                      </w:pPr>
                      <w:r w:rsidRPr="0072220D">
                        <w:rPr>
                          <w:sz w:val="20"/>
                          <w:szCs w:val="20"/>
                          <w:lang w:val="it-IT"/>
                        </w:rPr>
                        <w:t>31,6%</w:t>
                      </w:r>
                    </w:p>
                  </w:tc>
                  <w:tc>
                    <w:tcPr>
                      <w:tcW w:w="979" w:type="pct"/>
                    </w:tcPr>
                    <w:p w14:paraId="0F2E9597" w14:textId="77777777" w:rsidR="00F76CDE" w:rsidRPr="0072220D" w:rsidRDefault="00F76CDE" w:rsidP="00F76CDE">
                      <w:pPr>
                        <w:rPr>
                          <w:sz w:val="20"/>
                          <w:szCs w:val="20"/>
                          <w:lang w:val="it-IT"/>
                        </w:rPr>
                      </w:pPr>
                      <w:r w:rsidRPr="0072220D">
                        <w:rPr>
                          <w:sz w:val="20"/>
                          <w:szCs w:val="20"/>
                          <w:lang w:val="it-IT"/>
                        </w:rPr>
                        <w:t>10,5%</w:t>
                      </w:r>
                    </w:p>
                  </w:tc>
                  <w:tc>
                    <w:tcPr>
                      <w:tcW w:w="979" w:type="pct"/>
                    </w:tcPr>
                    <w:p w14:paraId="092D8DE9" w14:textId="77777777" w:rsidR="00F76CDE" w:rsidRPr="0072220D" w:rsidRDefault="00F76CDE" w:rsidP="00F76CDE">
                      <w:pPr>
                        <w:rPr>
                          <w:sz w:val="20"/>
                          <w:szCs w:val="20"/>
                          <w:lang w:val="it-IT"/>
                        </w:rPr>
                      </w:pPr>
                      <w:r w:rsidRPr="0072220D">
                        <w:rPr>
                          <w:sz w:val="20"/>
                          <w:szCs w:val="20"/>
                          <w:lang w:val="it-IT"/>
                        </w:rPr>
                        <w:t>5,3%</w:t>
                      </w:r>
                    </w:p>
                  </w:tc>
                  <w:tc>
                    <w:tcPr>
                      <w:tcW w:w="979" w:type="pct"/>
                    </w:tcPr>
                    <w:p w14:paraId="33A9E522" w14:textId="77777777" w:rsidR="00F76CDE" w:rsidRPr="0072220D" w:rsidRDefault="00F76CDE" w:rsidP="00F76CDE">
                      <w:pPr>
                        <w:rPr>
                          <w:sz w:val="20"/>
                          <w:szCs w:val="20"/>
                          <w:lang w:val="it-IT"/>
                        </w:rPr>
                      </w:pPr>
                      <w:r w:rsidRPr="0072220D">
                        <w:rPr>
                          <w:sz w:val="20"/>
                          <w:szCs w:val="20"/>
                          <w:lang w:val="it-IT"/>
                        </w:rPr>
                        <w:t>15,8%</w:t>
                      </w:r>
                    </w:p>
                  </w:tc>
                  <w:tc>
                    <w:tcPr>
                      <w:tcW w:w="979" w:type="pct"/>
                    </w:tcPr>
                    <w:p w14:paraId="17C819C1" w14:textId="77777777" w:rsidR="00F76CDE" w:rsidRPr="0072220D" w:rsidRDefault="00F76CDE" w:rsidP="00F76CDE">
                      <w:pPr>
                        <w:jc w:val="center"/>
                        <w:rPr>
                          <w:sz w:val="20"/>
                          <w:szCs w:val="20"/>
                          <w:lang w:val="it-IT"/>
                        </w:rPr>
                      </w:pPr>
                      <w:r w:rsidRPr="0072220D">
                        <w:rPr>
                          <w:sz w:val="20"/>
                          <w:szCs w:val="20"/>
                          <w:lang w:val="it-IT"/>
                        </w:rPr>
                        <w:t>36,8%</w:t>
                      </w:r>
                    </w:p>
                  </w:tc>
                </w:tr>
              </w:tbl>
              <w:p w14:paraId="5BB4972B" w14:textId="6A7DECDD" w:rsidR="00F76CDE" w:rsidRPr="0072220D" w:rsidRDefault="00F76CDE" w:rsidP="00F76CDE">
                <w:pPr>
                  <w:jc w:val="both"/>
                  <w:rPr>
                    <w:sz w:val="20"/>
                    <w:szCs w:val="20"/>
                    <w:lang w:val="it-IT"/>
                  </w:rPr>
                </w:pPr>
              </w:p>
            </w:tc>
            <w:tc>
              <w:tcPr>
                <w:tcW w:w="83" w:type="pct"/>
              </w:tcPr>
              <w:p w14:paraId="74EBF414" w14:textId="77777777" w:rsidR="00F76CDE" w:rsidRPr="0072220D" w:rsidRDefault="00F76CDE" w:rsidP="00F76CDE">
                <w:pPr>
                  <w:jc w:val="both"/>
                  <w:rPr>
                    <w:sz w:val="20"/>
                    <w:szCs w:val="20"/>
                    <w:lang w:val="it-IT"/>
                  </w:rPr>
                </w:pPr>
              </w:p>
              <w:tbl>
                <w:tblPr>
                  <w:tblStyle w:val="Grigliatabella"/>
                  <w:tblW w:w="5000" w:type="pct"/>
                  <w:tblLook w:val="04A0" w:firstRow="1" w:lastRow="0" w:firstColumn="1" w:lastColumn="0" w:noHBand="0" w:noVBand="1"/>
                </w:tblPr>
                <w:tblGrid>
                  <w:gridCol w:w="414"/>
                  <w:gridCol w:w="461"/>
                  <w:gridCol w:w="460"/>
                  <w:gridCol w:w="460"/>
                  <w:gridCol w:w="460"/>
                </w:tblGrid>
                <w:tr w:rsidR="007418A8" w:rsidRPr="0072220D" w14:paraId="13268360" w14:textId="77777777" w:rsidTr="005B63F3">
                  <w:tc>
                    <w:tcPr>
                      <w:tcW w:w="1085" w:type="pct"/>
                    </w:tcPr>
                    <w:p w14:paraId="2F99405C" w14:textId="77777777" w:rsidR="007418A8" w:rsidRPr="0072220D" w:rsidRDefault="007418A8" w:rsidP="007418A8">
                      <w:pPr>
                        <w:jc w:val="center"/>
                        <w:rPr>
                          <w:b/>
                          <w:sz w:val="20"/>
                          <w:szCs w:val="20"/>
                          <w:lang w:val="it-IT"/>
                        </w:rPr>
                      </w:pPr>
                      <w:r w:rsidRPr="0072220D">
                        <w:rPr>
                          <w:b/>
                          <w:sz w:val="20"/>
                          <w:szCs w:val="20"/>
                          <w:lang w:val="it-IT"/>
                        </w:rPr>
                        <w:lastRenderedPageBreak/>
                        <w:t>L.1</w:t>
                      </w:r>
                    </w:p>
                  </w:tc>
                  <w:tc>
                    <w:tcPr>
                      <w:tcW w:w="979" w:type="pct"/>
                    </w:tcPr>
                    <w:p w14:paraId="2546D267" w14:textId="77777777" w:rsidR="007418A8" w:rsidRPr="0072220D" w:rsidRDefault="007418A8" w:rsidP="007418A8">
                      <w:pPr>
                        <w:jc w:val="center"/>
                        <w:rPr>
                          <w:b/>
                          <w:sz w:val="20"/>
                          <w:szCs w:val="20"/>
                          <w:lang w:val="it-IT"/>
                        </w:rPr>
                      </w:pPr>
                      <w:r w:rsidRPr="0072220D">
                        <w:rPr>
                          <w:b/>
                          <w:sz w:val="20"/>
                          <w:szCs w:val="20"/>
                          <w:lang w:val="it-IT"/>
                        </w:rPr>
                        <w:t>L.2</w:t>
                      </w:r>
                    </w:p>
                  </w:tc>
                  <w:tc>
                    <w:tcPr>
                      <w:tcW w:w="979" w:type="pct"/>
                    </w:tcPr>
                    <w:p w14:paraId="2902901D" w14:textId="77777777" w:rsidR="007418A8" w:rsidRPr="0072220D" w:rsidRDefault="007418A8" w:rsidP="007418A8">
                      <w:pPr>
                        <w:jc w:val="center"/>
                        <w:rPr>
                          <w:b/>
                          <w:sz w:val="20"/>
                          <w:szCs w:val="20"/>
                          <w:lang w:val="it-IT"/>
                        </w:rPr>
                      </w:pPr>
                      <w:r w:rsidRPr="0072220D">
                        <w:rPr>
                          <w:b/>
                          <w:sz w:val="20"/>
                          <w:szCs w:val="20"/>
                          <w:lang w:val="it-IT"/>
                        </w:rPr>
                        <w:t>L.3</w:t>
                      </w:r>
                    </w:p>
                  </w:tc>
                  <w:tc>
                    <w:tcPr>
                      <w:tcW w:w="979" w:type="pct"/>
                    </w:tcPr>
                    <w:p w14:paraId="625F6214" w14:textId="77777777" w:rsidR="007418A8" w:rsidRPr="0072220D" w:rsidRDefault="007418A8" w:rsidP="007418A8">
                      <w:pPr>
                        <w:jc w:val="center"/>
                        <w:rPr>
                          <w:b/>
                          <w:sz w:val="20"/>
                          <w:szCs w:val="20"/>
                          <w:lang w:val="it-IT"/>
                        </w:rPr>
                      </w:pPr>
                      <w:r w:rsidRPr="0072220D">
                        <w:rPr>
                          <w:b/>
                          <w:sz w:val="20"/>
                          <w:szCs w:val="20"/>
                          <w:lang w:val="it-IT"/>
                        </w:rPr>
                        <w:t>L.4</w:t>
                      </w:r>
                    </w:p>
                  </w:tc>
                  <w:tc>
                    <w:tcPr>
                      <w:tcW w:w="979" w:type="pct"/>
                    </w:tcPr>
                    <w:p w14:paraId="0042864A" w14:textId="77777777" w:rsidR="007418A8" w:rsidRPr="0072220D" w:rsidRDefault="007418A8" w:rsidP="007418A8">
                      <w:pPr>
                        <w:jc w:val="center"/>
                        <w:rPr>
                          <w:b/>
                          <w:sz w:val="20"/>
                          <w:szCs w:val="20"/>
                          <w:lang w:val="it-IT"/>
                        </w:rPr>
                      </w:pPr>
                      <w:r w:rsidRPr="0072220D">
                        <w:rPr>
                          <w:b/>
                          <w:sz w:val="20"/>
                          <w:szCs w:val="20"/>
                          <w:lang w:val="it-IT"/>
                        </w:rPr>
                        <w:t>L.5</w:t>
                      </w:r>
                    </w:p>
                  </w:tc>
                </w:tr>
                <w:tr w:rsidR="007418A8" w:rsidRPr="0072220D" w14:paraId="28E24524" w14:textId="77777777" w:rsidTr="005B63F3">
                  <w:tc>
                    <w:tcPr>
                      <w:tcW w:w="1085" w:type="pct"/>
                    </w:tcPr>
                    <w:p w14:paraId="478AC016" w14:textId="0EDD151C" w:rsidR="007418A8" w:rsidRPr="0072220D" w:rsidRDefault="005B63F3" w:rsidP="007418A8">
                      <w:pPr>
                        <w:rPr>
                          <w:sz w:val="20"/>
                          <w:szCs w:val="20"/>
                          <w:lang w:val="it-IT"/>
                        </w:rPr>
                      </w:pPr>
                      <w:r w:rsidRPr="0072220D">
                        <w:rPr>
                          <w:sz w:val="20"/>
                          <w:szCs w:val="20"/>
                          <w:lang w:val="it-IT"/>
                        </w:rPr>
                        <w:t>4,8%</w:t>
                      </w:r>
                    </w:p>
                  </w:tc>
                  <w:tc>
                    <w:tcPr>
                      <w:tcW w:w="979" w:type="pct"/>
                    </w:tcPr>
                    <w:p w14:paraId="30F7D568" w14:textId="7BB21F6B" w:rsidR="007418A8" w:rsidRPr="0072220D" w:rsidRDefault="005B63F3" w:rsidP="007418A8">
                      <w:pPr>
                        <w:rPr>
                          <w:sz w:val="20"/>
                          <w:szCs w:val="20"/>
                          <w:lang w:val="it-IT"/>
                        </w:rPr>
                      </w:pPr>
                      <w:r w:rsidRPr="0072220D">
                        <w:rPr>
                          <w:sz w:val="20"/>
                          <w:szCs w:val="20"/>
                          <w:lang w:val="it-IT"/>
                        </w:rPr>
                        <w:t>11,9%</w:t>
                      </w:r>
                    </w:p>
                  </w:tc>
                  <w:tc>
                    <w:tcPr>
                      <w:tcW w:w="979" w:type="pct"/>
                    </w:tcPr>
                    <w:p w14:paraId="2EC2B26D" w14:textId="5B77BF5F" w:rsidR="007418A8" w:rsidRPr="0072220D" w:rsidRDefault="005B63F3" w:rsidP="007418A8">
                      <w:pPr>
                        <w:rPr>
                          <w:sz w:val="20"/>
                          <w:szCs w:val="20"/>
                          <w:lang w:val="it-IT"/>
                        </w:rPr>
                      </w:pPr>
                      <w:r w:rsidRPr="0072220D">
                        <w:rPr>
                          <w:sz w:val="20"/>
                          <w:szCs w:val="20"/>
                          <w:lang w:val="it-IT"/>
                        </w:rPr>
                        <w:t>16,7%</w:t>
                      </w:r>
                    </w:p>
                  </w:tc>
                  <w:tc>
                    <w:tcPr>
                      <w:tcW w:w="979" w:type="pct"/>
                    </w:tcPr>
                    <w:p w14:paraId="7E43C98C" w14:textId="7C3C4710" w:rsidR="007418A8" w:rsidRPr="0072220D" w:rsidRDefault="005B63F3" w:rsidP="007418A8">
                      <w:pPr>
                        <w:rPr>
                          <w:sz w:val="20"/>
                          <w:szCs w:val="20"/>
                          <w:lang w:val="it-IT"/>
                        </w:rPr>
                      </w:pPr>
                      <w:r w:rsidRPr="0072220D">
                        <w:rPr>
                          <w:sz w:val="20"/>
                          <w:szCs w:val="20"/>
                          <w:lang w:val="it-IT"/>
                        </w:rPr>
                        <w:t>21,4%</w:t>
                      </w:r>
                    </w:p>
                  </w:tc>
                  <w:tc>
                    <w:tcPr>
                      <w:tcW w:w="979" w:type="pct"/>
                    </w:tcPr>
                    <w:p w14:paraId="09980AC8" w14:textId="3A4518AA" w:rsidR="007418A8" w:rsidRPr="0072220D" w:rsidRDefault="005B63F3" w:rsidP="007418A8">
                      <w:pPr>
                        <w:jc w:val="center"/>
                        <w:rPr>
                          <w:sz w:val="20"/>
                          <w:szCs w:val="20"/>
                          <w:lang w:val="it-IT"/>
                        </w:rPr>
                      </w:pPr>
                      <w:r w:rsidRPr="0072220D">
                        <w:rPr>
                          <w:sz w:val="20"/>
                          <w:szCs w:val="20"/>
                          <w:lang w:val="it-IT"/>
                        </w:rPr>
                        <w:t>45,2%</w:t>
                      </w:r>
                    </w:p>
                  </w:tc>
                </w:tr>
              </w:tbl>
              <w:p w14:paraId="1DEA05A2" w14:textId="412649D9" w:rsidR="007418A8" w:rsidRPr="0072220D" w:rsidRDefault="007418A8" w:rsidP="00F76CDE">
                <w:pPr>
                  <w:jc w:val="both"/>
                  <w:rPr>
                    <w:sz w:val="20"/>
                    <w:szCs w:val="20"/>
                    <w:lang w:val="it-IT"/>
                  </w:rPr>
                </w:pPr>
              </w:p>
            </w:tc>
            <w:tc>
              <w:tcPr>
                <w:tcW w:w="417" w:type="pct"/>
              </w:tcPr>
              <w:p w14:paraId="04C32512" w14:textId="1A855BC7" w:rsidR="00F76CDE" w:rsidRPr="0072220D" w:rsidRDefault="00E75259" w:rsidP="007418A8">
                <w:pPr>
                  <w:jc w:val="both"/>
                  <w:rPr>
                    <w:sz w:val="20"/>
                    <w:szCs w:val="20"/>
                    <w:lang w:val="it-IT"/>
                  </w:rPr>
                </w:pPr>
                <w:r w:rsidRPr="0072220D">
                  <w:rPr>
                    <w:sz w:val="20"/>
                    <w:szCs w:val="20"/>
                    <w:lang w:val="it-IT"/>
                  </w:rPr>
                  <w:lastRenderedPageBreak/>
                  <w:t xml:space="preserve">Si nota </w:t>
                </w:r>
                <w:r w:rsidRPr="0072220D">
                  <w:rPr>
                    <w:sz w:val="20"/>
                    <w:szCs w:val="20"/>
                    <w:lang w:val="it-IT"/>
                  </w:rPr>
                  <w:lastRenderedPageBreak/>
                  <w:t xml:space="preserve">la </w:t>
                </w:r>
                <w:r w:rsidR="0018479C" w:rsidRPr="0072220D">
                  <w:rPr>
                    <w:sz w:val="20"/>
                    <w:szCs w:val="20"/>
                    <w:lang w:val="it-IT"/>
                  </w:rPr>
                  <w:t>diminuzione</w:t>
                </w:r>
                <w:r w:rsidRPr="0072220D">
                  <w:rPr>
                    <w:sz w:val="20"/>
                    <w:szCs w:val="20"/>
                    <w:lang w:val="it-IT"/>
                  </w:rPr>
                  <w:t xml:space="preserve"> del livello 1 ed un aumento dei restanti</w:t>
                </w:r>
              </w:p>
            </w:tc>
          </w:tr>
          <w:tr w:rsidR="00F76CDE" w:rsidRPr="0072220D" w14:paraId="5930FD63" w14:textId="4D71C794" w:rsidTr="00F76CDE">
            <w:tc>
              <w:tcPr>
                <w:tcW w:w="373" w:type="pct"/>
              </w:tcPr>
              <w:p w14:paraId="2C49A82E" w14:textId="77777777" w:rsidR="00F76CDE" w:rsidRPr="0072220D" w:rsidRDefault="00F76CDE" w:rsidP="00EF2EA5">
                <w:pPr>
                  <w:spacing w:after="200" w:line="276" w:lineRule="auto"/>
                  <w:jc w:val="both"/>
                  <w:rPr>
                    <w:b/>
                    <w:sz w:val="20"/>
                    <w:szCs w:val="20"/>
                    <w:lang w:val="it-IT"/>
                  </w:rPr>
                </w:pPr>
                <w:r w:rsidRPr="0072220D">
                  <w:rPr>
                    <w:b/>
                    <w:sz w:val="20"/>
                    <w:szCs w:val="20"/>
                    <w:lang w:val="it-IT"/>
                  </w:rPr>
                  <w:lastRenderedPageBreak/>
                  <w:t>Distribuzione degli studenti nei livelli di apprendimento in matematica</w:t>
                </w:r>
              </w:p>
            </w:tc>
            <w:tc>
              <w:tcPr>
                <w:tcW w:w="1021" w:type="pct"/>
              </w:tcPr>
              <w:p w14:paraId="673D6DAC" w14:textId="77777777" w:rsidR="00F76CDE" w:rsidRPr="0072220D" w:rsidRDefault="00F76CDE" w:rsidP="00EF2EA5">
                <w:pPr>
                  <w:jc w:val="center"/>
                  <w:rPr>
                    <w:b/>
                    <w:sz w:val="20"/>
                    <w:szCs w:val="20"/>
                    <w:lang w:val="it-IT"/>
                  </w:rPr>
                </w:pPr>
              </w:p>
              <w:tbl>
                <w:tblPr>
                  <w:tblStyle w:val="Grigliatabella"/>
                  <w:tblW w:w="0" w:type="auto"/>
                  <w:tblLook w:val="04A0" w:firstRow="1" w:lastRow="0" w:firstColumn="1" w:lastColumn="0" w:noHBand="0" w:noVBand="1"/>
                </w:tblPr>
                <w:tblGrid>
                  <w:gridCol w:w="411"/>
                  <w:gridCol w:w="492"/>
                  <w:gridCol w:w="492"/>
                  <w:gridCol w:w="368"/>
                  <w:gridCol w:w="492"/>
                </w:tblGrid>
                <w:tr w:rsidR="005B63F3" w:rsidRPr="0072220D" w14:paraId="22484ACA" w14:textId="77777777" w:rsidTr="00EF2EA5">
                  <w:tc>
                    <w:tcPr>
                      <w:tcW w:w="755" w:type="dxa"/>
                    </w:tcPr>
                    <w:p w14:paraId="3AA558CC" w14:textId="77777777" w:rsidR="00F76CDE" w:rsidRPr="0072220D" w:rsidRDefault="00F76CDE" w:rsidP="00EF2EA5">
                      <w:pPr>
                        <w:jc w:val="center"/>
                        <w:rPr>
                          <w:b/>
                          <w:sz w:val="20"/>
                          <w:szCs w:val="20"/>
                          <w:lang w:val="it-IT"/>
                        </w:rPr>
                      </w:pPr>
                      <w:r w:rsidRPr="0072220D">
                        <w:rPr>
                          <w:b/>
                          <w:sz w:val="20"/>
                          <w:szCs w:val="20"/>
                          <w:lang w:val="it-IT"/>
                        </w:rPr>
                        <w:t>L.1</w:t>
                      </w:r>
                    </w:p>
                  </w:tc>
                  <w:tc>
                    <w:tcPr>
                      <w:tcW w:w="664" w:type="dxa"/>
                    </w:tcPr>
                    <w:p w14:paraId="744C4BF8" w14:textId="77777777" w:rsidR="00F76CDE" w:rsidRPr="0072220D" w:rsidRDefault="00F76CDE" w:rsidP="00EF2EA5">
                      <w:pPr>
                        <w:jc w:val="center"/>
                        <w:rPr>
                          <w:b/>
                          <w:sz w:val="20"/>
                          <w:szCs w:val="20"/>
                          <w:lang w:val="it-IT"/>
                        </w:rPr>
                      </w:pPr>
                      <w:r w:rsidRPr="0072220D">
                        <w:rPr>
                          <w:b/>
                          <w:sz w:val="20"/>
                          <w:szCs w:val="20"/>
                          <w:lang w:val="it-IT"/>
                        </w:rPr>
                        <w:t>L.2</w:t>
                      </w:r>
                    </w:p>
                  </w:tc>
                  <w:tc>
                    <w:tcPr>
                      <w:tcW w:w="664" w:type="dxa"/>
                    </w:tcPr>
                    <w:p w14:paraId="2E0B5C56" w14:textId="77777777" w:rsidR="00F76CDE" w:rsidRPr="0072220D" w:rsidRDefault="00F76CDE" w:rsidP="00EF2EA5">
                      <w:pPr>
                        <w:jc w:val="center"/>
                        <w:rPr>
                          <w:b/>
                          <w:sz w:val="20"/>
                          <w:szCs w:val="20"/>
                          <w:lang w:val="it-IT"/>
                        </w:rPr>
                      </w:pPr>
                      <w:r w:rsidRPr="0072220D">
                        <w:rPr>
                          <w:b/>
                          <w:sz w:val="20"/>
                          <w:szCs w:val="20"/>
                          <w:lang w:val="it-IT"/>
                        </w:rPr>
                        <w:t>L.3</w:t>
                      </w:r>
                    </w:p>
                  </w:tc>
                  <w:tc>
                    <w:tcPr>
                      <w:tcW w:w="664" w:type="dxa"/>
                    </w:tcPr>
                    <w:p w14:paraId="04E210CF" w14:textId="77777777" w:rsidR="00F76CDE" w:rsidRPr="0072220D" w:rsidRDefault="00F76CDE" w:rsidP="00EF2EA5">
                      <w:pPr>
                        <w:jc w:val="center"/>
                        <w:rPr>
                          <w:b/>
                          <w:sz w:val="20"/>
                          <w:szCs w:val="20"/>
                          <w:lang w:val="it-IT"/>
                        </w:rPr>
                      </w:pPr>
                      <w:r w:rsidRPr="0072220D">
                        <w:rPr>
                          <w:b/>
                          <w:sz w:val="20"/>
                          <w:szCs w:val="20"/>
                          <w:lang w:val="it-IT"/>
                        </w:rPr>
                        <w:t>L.4</w:t>
                      </w:r>
                    </w:p>
                  </w:tc>
                  <w:tc>
                    <w:tcPr>
                      <w:tcW w:w="436" w:type="dxa"/>
                    </w:tcPr>
                    <w:p w14:paraId="6FAB8633" w14:textId="77777777" w:rsidR="00F76CDE" w:rsidRPr="0072220D" w:rsidRDefault="00F76CDE" w:rsidP="00EF2EA5">
                      <w:pPr>
                        <w:jc w:val="center"/>
                        <w:rPr>
                          <w:b/>
                          <w:sz w:val="20"/>
                          <w:szCs w:val="20"/>
                          <w:lang w:val="it-IT"/>
                        </w:rPr>
                      </w:pPr>
                      <w:r w:rsidRPr="0072220D">
                        <w:rPr>
                          <w:b/>
                          <w:sz w:val="20"/>
                          <w:szCs w:val="20"/>
                          <w:lang w:val="it-IT"/>
                        </w:rPr>
                        <w:t>L.5</w:t>
                      </w:r>
                    </w:p>
                  </w:tc>
                </w:tr>
                <w:tr w:rsidR="005B63F3" w:rsidRPr="0072220D" w14:paraId="1910BF0B" w14:textId="77777777" w:rsidTr="00EF2EA5">
                  <w:tc>
                    <w:tcPr>
                      <w:tcW w:w="755" w:type="dxa"/>
                    </w:tcPr>
                    <w:p w14:paraId="4A69EF63" w14:textId="77777777" w:rsidR="00F76CDE" w:rsidRPr="0072220D" w:rsidRDefault="00F76CDE" w:rsidP="00EF2EA5">
                      <w:pPr>
                        <w:jc w:val="center"/>
                        <w:rPr>
                          <w:sz w:val="20"/>
                          <w:szCs w:val="20"/>
                          <w:lang w:val="it-IT"/>
                        </w:rPr>
                      </w:pPr>
                      <w:r w:rsidRPr="0072220D">
                        <w:rPr>
                          <w:sz w:val="20"/>
                          <w:szCs w:val="20"/>
                          <w:lang w:val="it-IT"/>
                        </w:rPr>
                        <w:t>50%</w:t>
                      </w:r>
                    </w:p>
                  </w:tc>
                  <w:tc>
                    <w:tcPr>
                      <w:tcW w:w="664" w:type="dxa"/>
                    </w:tcPr>
                    <w:p w14:paraId="5D119828" w14:textId="77777777" w:rsidR="00F76CDE" w:rsidRPr="0072220D" w:rsidRDefault="00F76CDE" w:rsidP="00EF2EA5">
                      <w:pPr>
                        <w:jc w:val="center"/>
                        <w:rPr>
                          <w:sz w:val="20"/>
                          <w:szCs w:val="20"/>
                          <w:lang w:val="it-IT"/>
                        </w:rPr>
                      </w:pPr>
                      <w:r w:rsidRPr="0072220D">
                        <w:rPr>
                          <w:sz w:val="20"/>
                          <w:szCs w:val="20"/>
                          <w:lang w:val="it-IT"/>
                        </w:rPr>
                        <w:t>18,8%</w:t>
                      </w:r>
                    </w:p>
                  </w:tc>
                  <w:tc>
                    <w:tcPr>
                      <w:tcW w:w="664" w:type="dxa"/>
                    </w:tcPr>
                    <w:p w14:paraId="070725A7" w14:textId="77777777" w:rsidR="00F76CDE" w:rsidRPr="0072220D" w:rsidRDefault="00F76CDE" w:rsidP="00EF2EA5">
                      <w:pPr>
                        <w:jc w:val="center"/>
                        <w:rPr>
                          <w:sz w:val="20"/>
                          <w:szCs w:val="20"/>
                          <w:lang w:val="it-IT"/>
                        </w:rPr>
                      </w:pPr>
                      <w:r w:rsidRPr="0072220D">
                        <w:rPr>
                          <w:sz w:val="20"/>
                          <w:szCs w:val="20"/>
                          <w:lang w:val="it-IT"/>
                        </w:rPr>
                        <w:t>18,8%</w:t>
                      </w:r>
                    </w:p>
                  </w:tc>
                  <w:tc>
                    <w:tcPr>
                      <w:tcW w:w="664" w:type="dxa"/>
                    </w:tcPr>
                    <w:p w14:paraId="383C3975" w14:textId="77777777" w:rsidR="00F76CDE" w:rsidRPr="0072220D" w:rsidRDefault="00F76CDE" w:rsidP="00EF2EA5">
                      <w:pPr>
                        <w:jc w:val="center"/>
                        <w:rPr>
                          <w:sz w:val="20"/>
                          <w:szCs w:val="20"/>
                          <w:lang w:val="it-IT"/>
                        </w:rPr>
                      </w:pPr>
                      <w:r w:rsidRPr="0072220D">
                        <w:rPr>
                          <w:sz w:val="20"/>
                          <w:szCs w:val="20"/>
                          <w:lang w:val="it-IT"/>
                        </w:rPr>
                        <w:t>0%</w:t>
                      </w:r>
                    </w:p>
                  </w:tc>
                  <w:tc>
                    <w:tcPr>
                      <w:tcW w:w="436" w:type="dxa"/>
                    </w:tcPr>
                    <w:p w14:paraId="79750369" w14:textId="77777777" w:rsidR="00F76CDE" w:rsidRPr="0072220D" w:rsidRDefault="00F76CDE" w:rsidP="00EF2EA5">
                      <w:pPr>
                        <w:jc w:val="center"/>
                        <w:rPr>
                          <w:sz w:val="20"/>
                          <w:szCs w:val="20"/>
                          <w:lang w:val="it-IT"/>
                        </w:rPr>
                      </w:pPr>
                      <w:r w:rsidRPr="0072220D">
                        <w:rPr>
                          <w:sz w:val="20"/>
                          <w:szCs w:val="20"/>
                          <w:lang w:val="it-IT"/>
                        </w:rPr>
                        <w:t>12,5%</w:t>
                      </w:r>
                    </w:p>
                  </w:tc>
                </w:tr>
              </w:tbl>
              <w:p w14:paraId="327DD20D" w14:textId="77777777" w:rsidR="00F76CDE" w:rsidRPr="0072220D" w:rsidRDefault="00F76CDE" w:rsidP="00EF2EA5">
                <w:pPr>
                  <w:rPr>
                    <w:b/>
                    <w:sz w:val="20"/>
                    <w:szCs w:val="20"/>
                    <w:lang w:val="it-IT"/>
                  </w:rPr>
                </w:pPr>
              </w:p>
            </w:tc>
            <w:tc>
              <w:tcPr>
                <w:tcW w:w="1043" w:type="pct"/>
              </w:tcPr>
              <w:p w14:paraId="71AB0BFC"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61"/>
                  <w:gridCol w:w="460"/>
                  <w:gridCol w:w="431"/>
                  <w:gridCol w:w="519"/>
                  <w:gridCol w:w="431"/>
                </w:tblGrid>
                <w:tr w:rsidR="005B63F3" w:rsidRPr="0072220D" w14:paraId="3C268EBE" w14:textId="77777777" w:rsidTr="00C63289">
                  <w:tc>
                    <w:tcPr>
                      <w:tcW w:w="1140" w:type="pct"/>
                    </w:tcPr>
                    <w:p w14:paraId="07D13CB7" w14:textId="77777777" w:rsidR="00F76CDE" w:rsidRPr="0072220D" w:rsidRDefault="00F76CDE" w:rsidP="001076E3">
                      <w:pPr>
                        <w:jc w:val="center"/>
                        <w:rPr>
                          <w:b/>
                          <w:sz w:val="20"/>
                          <w:szCs w:val="20"/>
                          <w:lang w:val="it-IT"/>
                        </w:rPr>
                      </w:pPr>
                      <w:r w:rsidRPr="0072220D">
                        <w:rPr>
                          <w:b/>
                          <w:sz w:val="20"/>
                          <w:szCs w:val="20"/>
                          <w:lang w:val="it-IT"/>
                        </w:rPr>
                        <w:t>L.1</w:t>
                      </w:r>
                    </w:p>
                  </w:tc>
                  <w:tc>
                    <w:tcPr>
                      <w:tcW w:w="1003" w:type="pct"/>
                    </w:tcPr>
                    <w:p w14:paraId="0112FC5F" w14:textId="77777777" w:rsidR="00F76CDE" w:rsidRPr="0072220D" w:rsidRDefault="00F76CDE" w:rsidP="001076E3">
                      <w:pPr>
                        <w:jc w:val="center"/>
                        <w:rPr>
                          <w:b/>
                          <w:sz w:val="20"/>
                          <w:szCs w:val="20"/>
                          <w:lang w:val="it-IT"/>
                        </w:rPr>
                      </w:pPr>
                      <w:r w:rsidRPr="0072220D">
                        <w:rPr>
                          <w:b/>
                          <w:sz w:val="20"/>
                          <w:szCs w:val="20"/>
                          <w:lang w:val="it-IT"/>
                        </w:rPr>
                        <w:t>L.2</w:t>
                      </w:r>
                    </w:p>
                  </w:tc>
                  <w:tc>
                    <w:tcPr>
                      <w:tcW w:w="1003" w:type="pct"/>
                    </w:tcPr>
                    <w:p w14:paraId="50686B5A" w14:textId="77777777" w:rsidR="00F76CDE" w:rsidRPr="0072220D" w:rsidRDefault="00F76CDE" w:rsidP="001076E3">
                      <w:pPr>
                        <w:jc w:val="center"/>
                        <w:rPr>
                          <w:b/>
                          <w:sz w:val="20"/>
                          <w:szCs w:val="20"/>
                          <w:lang w:val="it-IT"/>
                        </w:rPr>
                      </w:pPr>
                      <w:r w:rsidRPr="0072220D">
                        <w:rPr>
                          <w:b/>
                          <w:sz w:val="20"/>
                          <w:szCs w:val="20"/>
                          <w:lang w:val="it-IT"/>
                        </w:rPr>
                        <w:t>L.3</w:t>
                      </w:r>
                    </w:p>
                  </w:tc>
                  <w:tc>
                    <w:tcPr>
                      <w:tcW w:w="1029" w:type="pct"/>
                    </w:tcPr>
                    <w:p w14:paraId="50EB474B" w14:textId="77777777" w:rsidR="00F76CDE" w:rsidRPr="0072220D" w:rsidRDefault="00F76CDE" w:rsidP="001076E3">
                      <w:pPr>
                        <w:jc w:val="center"/>
                        <w:rPr>
                          <w:b/>
                          <w:sz w:val="20"/>
                          <w:szCs w:val="20"/>
                          <w:lang w:val="it-IT"/>
                        </w:rPr>
                      </w:pPr>
                      <w:r w:rsidRPr="0072220D">
                        <w:rPr>
                          <w:b/>
                          <w:sz w:val="20"/>
                          <w:szCs w:val="20"/>
                          <w:lang w:val="it-IT"/>
                        </w:rPr>
                        <w:t>L.4</w:t>
                      </w:r>
                    </w:p>
                  </w:tc>
                  <w:tc>
                    <w:tcPr>
                      <w:tcW w:w="825" w:type="pct"/>
                    </w:tcPr>
                    <w:p w14:paraId="6D1AE741" w14:textId="77777777" w:rsidR="00F76CDE" w:rsidRPr="0072220D" w:rsidRDefault="00F76CDE" w:rsidP="001076E3">
                      <w:pPr>
                        <w:jc w:val="center"/>
                        <w:rPr>
                          <w:b/>
                          <w:sz w:val="20"/>
                          <w:szCs w:val="20"/>
                          <w:lang w:val="it-IT"/>
                        </w:rPr>
                      </w:pPr>
                      <w:r w:rsidRPr="0072220D">
                        <w:rPr>
                          <w:b/>
                          <w:sz w:val="20"/>
                          <w:szCs w:val="20"/>
                          <w:lang w:val="it-IT"/>
                        </w:rPr>
                        <w:t>L.5</w:t>
                      </w:r>
                    </w:p>
                  </w:tc>
                </w:tr>
                <w:tr w:rsidR="005B63F3" w:rsidRPr="0072220D" w14:paraId="2D8961D0" w14:textId="77777777" w:rsidTr="00C63289">
                  <w:tc>
                    <w:tcPr>
                      <w:tcW w:w="1140" w:type="pct"/>
                    </w:tcPr>
                    <w:p w14:paraId="2E3ED8AE" w14:textId="7FCF946B" w:rsidR="00F76CDE" w:rsidRPr="0072220D" w:rsidRDefault="00F76CDE" w:rsidP="001076E3">
                      <w:pPr>
                        <w:rPr>
                          <w:sz w:val="20"/>
                          <w:szCs w:val="20"/>
                          <w:lang w:val="it-IT"/>
                        </w:rPr>
                      </w:pPr>
                      <w:r w:rsidRPr="0072220D">
                        <w:rPr>
                          <w:sz w:val="20"/>
                          <w:szCs w:val="20"/>
                          <w:lang w:val="it-IT"/>
                        </w:rPr>
                        <w:t>6,7%</w:t>
                      </w:r>
                    </w:p>
                  </w:tc>
                  <w:tc>
                    <w:tcPr>
                      <w:tcW w:w="1003" w:type="pct"/>
                    </w:tcPr>
                    <w:p w14:paraId="3C0B53E4" w14:textId="5F9DD174" w:rsidR="00F76CDE" w:rsidRPr="0072220D" w:rsidRDefault="00F76CDE" w:rsidP="001076E3">
                      <w:pPr>
                        <w:rPr>
                          <w:sz w:val="20"/>
                          <w:szCs w:val="20"/>
                          <w:lang w:val="it-IT"/>
                        </w:rPr>
                      </w:pPr>
                      <w:r w:rsidRPr="0072220D">
                        <w:rPr>
                          <w:sz w:val="20"/>
                          <w:szCs w:val="20"/>
                          <w:lang w:val="it-IT"/>
                        </w:rPr>
                        <w:t>6,7%</w:t>
                      </w:r>
                    </w:p>
                  </w:tc>
                  <w:tc>
                    <w:tcPr>
                      <w:tcW w:w="1003" w:type="pct"/>
                    </w:tcPr>
                    <w:p w14:paraId="199E3303" w14:textId="526E751C" w:rsidR="00F76CDE" w:rsidRPr="0072220D" w:rsidRDefault="00F76CDE" w:rsidP="001076E3">
                      <w:pPr>
                        <w:rPr>
                          <w:sz w:val="20"/>
                          <w:szCs w:val="20"/>
                          <w:lang w:val="it-IT"/>
                        </w:rPr>
                      </w:pPr>
                      <w:r w:rsidRPr="0072220D">
                        <w:rPr>
                          <w:sz w:val="20"/>
                          <w:szCs w:val="20"/>
                          <w:lang w:val="it-IT"/>
                        </w:rPr>
                        <w:t>10%</w:t>
                      </w:r>
                    </w:p>
                  </w:tc>
                  <w:tc>
                    <w:tcPr>
                      <w:tcW w:w="1029" w:type="pct"/>
                    </w:tcPr>
                    <w:p w14:paraId="6517C41E" w14:textId="2FAFDE2D" w:rsidR="00F76CDE" w:rsidRPr="0072220D" w:rsidRDefault="00F76CDE" w:rsidP="001076E3">
                      <w:pPr>
                        <w:rPr>
                          <w:sz w:val="20"/>
                          <w:szCs w:val="20"/>
                          <w:lang w:val="it-IT"/>
                        </w:rPr>
                      </w:pPr>
                      <w:r w:rsidRPr="0072220D">
                        <w:rPr>
                          <w:sz w:val="20"/>
                          <w:szCs w:val="20"/>
                          <w:lang w:val="it-IT"/>
                        </w:rPr>
                        <w:t>16,7%</w:t>
                      </w:r>
                    </w:p>
                  </w:tc>
                  <w:tc>
                    <w:tcPr>
                      <w:tcW w:w="825" w:type="pct"/>
                    </w:tcPr>
                    <w:p w14:paraId="5BCB9E6B" w14:textId="4D4395D0" w:rsidR="00F76CDE" w:rsidRPr="0072220D" w:rsidRDefault="00F76CDE" w:rsidP="001076E3">
                      <w:pPr>
                        <w:jc w:val="center"/>
                        <w:rPr>
                          <w:sz w:val="20"/>
                          <w:szCs w:val="20"/>
                          <w:lang w:val="it-IT"/>
                        </w:rPr>
                      </w:pPr>
                      <w:r w:rsidRPr="0072220D">
                        <w:rPr>
                          <w:sz w:val="20"/>
                          <w:szCs w:val="20"/>
                          <w:lang w:val="it-IT"/>
                        </w:rPr>
                        <w:t>60%</w:t>
                      </w:r>
                    </w:p>
                  </w:tc>
                </w:tr>
              </w:tbl>
              <w:p w14:paraId="1FF01A63" w14:textId="42C744E6" w:rsidR="00F76CDE" w:rsidRPr="0072220D" w:rsidRDefault="00F76CDE" w:rsidP="00EF2EA5">
                <w:pPr>
                  <w:jc w:val="both"/>
                  <w:rPr>
                    <w:sz w:val="20"/>
                    <w:szCs w:val="20"/>
                    <w:lang w:val="it-IT"/>
                  </w:rPr>
                </w:pPr>
              </w:p>
            </w:tc>
            <w:tc>
              <w:tcPr>
                <w:tcW w:w="1043" w:type="pct"/>
              </w:tcPr>
              <w:p w14:paraId="18D19B4F"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61"/>
                  <w:gridCol w:w="461"/>
                  <w:gridCol w:w="460"/>
                  <w:gridCol w:w="460"/>
                  <w:gridCol w:w="460"/>
                </w:tblGrid>
                <w:tr w:rsidR="00F76CDE" w:rsidRPr="0072220D" w14:paraId="4223539B" w14:textId="77777777" w:rsidTr="00DF303F">
                  <w:tc>
                    <w:tcPr>
                      <w:tcW w:w="1085" w:type="pct"/>
                    </w:tcPr>
                    <w:p w14:paraId="30C448AC" w14:textId="77777777" w:rsidR="00F76CDE" w:rsidRPr="0072220D" w:rsidRDefault="00F76CDE" w:rsidP="007E337E">
                      <w:pPr>
                        <w:jc w:val="center"/>
                        <w:rPr>
                          <w:b/>
                          <w:sz w:val="20"/>
                          <w:szCs w:val="20"/>
                          <w:lang w:val="it-IT"/>
                        </w:rPr>
                      </w:pPr>
                      <w:r w:rsidRPr="0072220D">
                        <w:rPr>
                          <w:b/>
                          <w:sz w:val="20"/>
                          <w:szCs w:val="20"/>
                          <w:lang w:val="it-IT"/>
                        </w:rPr>
                        <w:t>L.1</w:t>
                      </w:r>
                    </w:p>
                  </w:tc>
                  <w:tc>
                    <w:tcPr>
                      <w:tcW w:w="979" w:type="pct"/>
                    </w:tcPr>
                    <w:p w14:paraId="7524C074" w14:textId="77777777" w:rsidR="00F76CDE" w:rsidRPr="0072220D" w:rsidRDefault="00F76CDE" w:rsidP="007E337E">
                      <w:pPr>
                        <w:jc w:val="center"/>
                        <w:rPr>
                          <w:b/>
                          <w:sz w:val="20"/>
                          <w:szCs w:val="20"/>
                          <w:lang w:val="it-IT"/>
                        </w:rPr>
                      </w:pPr>
                      <w:r w:rsidRPr="0072220D">
                        <w:rPr>
                          <w:b/>
                          <w:sz w:val="20"/>
                          <w:szCs w:val="20"/>
                          <w:lang w:val="it-IT"/>
                        </w:rPr>
                        <w:t>L.2</w:t>
                      </w:r>
                    </w:p>
                  </w:tc>
                  <w:tc>
                    <w:tcPr>
                      <w:tcW w:w="979" w:type="pct"/>
                    </w:tcPr>
                    <w:p w14:paraId="1DF81768" w14:textId="77777777" w:rsidR="00F76CDE" w:rsidRPr="0072220D" w:rsidRDefault="00F76CDE" w:rsidP="007E337E">
                      <w:pPr>
                        <w:jc w:val="center"/>
                        <w:rPr>
                          <w:b/>
                          <w:sz w:val="20"/>
                          <w:szCs w:val="20"/>
                          <w:lang w:val="it-IT"/>
                        </w:rPr>
                      </w:pPr>
                      <w:r w:rsidRPr="0072220D">
                        <w:rPr>
                          <w:b/>
                          <w:sz w:val="20"/>
                          <w:szCs w:val="20"/>
                          <w:lang w:val="it-IT"/>
                        </w:rPr>
                        <w:t>L.3</w:t>
                      </w:r>
                    </w:p>
                  </w:tc>
                  <w:tc>
                    <w:tcPr>
                      <w:tcW w:w="979" w:type="pct"/>
                    </w:tcPr>
                    <w:p w14:paraId="51A6AE99" w14:textId="77777777" w:rsidR="00F76CDE" w:rsidRPr="0072220D" w:rsidRDefault="00F76CDE" w:rsidP="007E337E">
                      <w:pPr>
                        <w:jc w:val="center"/>
                        <w:rPr>
                          <w:b/>
                          <w:sz w:val="20"/>
                          <w:szCs w:val="20"/>
                          <w:lang w:val="it-IT"/>
                        </w:rPr>
                      </w:pPr>
                      <w:r w:rsidRPr="0072220D">
                        <w:rPr>
                          <w:b/>
                          <w:sz w:val="20"/>
                          <w:szCs w:val="20"/>
                          <w:lang w:val="it-IT"/>
                        </w:rPr>
                        <w:t>L.4</w:t>
                      </w:r>
                    </w:p>
                  </w:tc>
                  <w:tc>
                    <w:tcPr>
                      <w:tcW w:w="979" w:type="pct"/>
                    </w:tcPr>
                    <w:p w14:paraId="0284F7CE" w14:textId="77777777" w:rsidR="00F76CDE" w:rsidRPr="0072220D" w:rsidRDefault="00F76CDE" w:rsidP="007E337E">
                      <w:pPr>
                        <w:jc w:val="center"/>
                        <w:rPr>
                          <w:b/>
                          <w:sz w:val="20"/>
                          <w:szCs w:val="20"/>
                          <w:lang w:val="it-IT"/>
                        </w:rPr>
                      </w:pPr>
                      <w:r w:rsidRPr="0072220D">
                        <w:rPr>
                          <w:b/>
                          <w:sz w:val="20"/>
                          <w:szCs w:val="20"/>
                          <w:lang w:val="it-IT"/>
                        </w:rPr>
                        <w:t>L.5</w:t>
                      </w:r>
                    </w:p>
                  </w:tc>
                </w:tr>
                <w:tr w:rsidR="00F76CDE" w:rsidRPr="0072220D" w14:paraId="1057E851" w14:textId="77777777" w:rsidTr="00DF303F">
                  <w:tc>
                    <w:tcPr>
                      <w:tcW w:w="1085" w:type="pct"/>
                    </w:tcPr>
                    <w:p w14:paraId="604B3CDF" w14:textId="71E804D2" w:rsidR="00F76CDE" w:rsidRPr="0072220D" w:rsidRDefault="00F76CDE" w:rsidP="007E337E">
                      <w:pPr>
                        <w:rPr>
                          <w:sz w:val="20"/>
                          <w:szCs w:val="20"/>
                          <w:lang w:val="it-IT"/>
                        </w:rPr>
                      </w:pPr>
                      <w:r w:rsidRPr="0072220D">
                        <w:rPr>
                          <w:sz w:val="20"/>
                          <w:szCs w:val="20"/>
                          <w:lang w:val="it-IT"/>
                        </w:rPr>
                        <w:t>13,9%</w:t>
                      </w:r>
                    </w:p>
                  </w:tc>
                  <w:tc>
                    <w:tcPr>
                      <w:tcW w:w="979" w:type="pct"/>
                    </w:tcPr>
                    <w:p w14:paraId="416B2681" w14:textId="021A9AB9" w:rsidR="00F76CDE" w:rsidRPr="0072220D" w:rsidRDefault="00F76CDE" w:rsidP="007E337E">
                      <w:pPr>
                        <w:rPr>
                          <w:sz w:val="20"/>
                          <w:szCs w:val="20"/>
                          <w:lang w:val="it-IT"/>
                        </w:rPr>
                      </w:pPr>
                      <w:r w:rsidRPr="0072220D">
                        <w:rPr>
                          <w:sz w:val="20"/>
                          <w:szCs w:val="20"/>
                          <w:lang w:val="it-IT"/>
                        </w:rPr>
                        <w:t>19,4%</w:t>
                      </w:r>
                    </w:p>
                  </w:tc>
                  <w:tc>
                    <w:tcPr>
                      <w:tcW w:w="979" w:type="pct"/>
                    </w:tcPr>
                    <w:p w14:paraId="46B1077E" w14:textId="1CADB201" w:rsidR="00F76CDE" w:rsidRPr="0072220D" w:rsidRDefault="00F76CDE" w:rsidP="007E337E">
                      <w:pPr>
                        <w:rPr>
                          <w:sz w:val="20"/>
                          <w:szCs w:val="20"/>
                          <w:lang w:val="it-IT"/>
                        </w:rPr>
                      </w:pPr>
                      <w:r w:rsidRPr="0072220D">
                        <w:rPr>
                          <w:sz w:val="20"/>
                          <w:szCs w:val="20"/>
                          <w:lang w:val="it-IT"/>
                        </w:rPr>
                        <w:t>11,1%</w:t>
                      </w:r>
                    </w:p>
                  </w:tc>
                  <w:tc>
                    <w:tcPr>
                      <w:tcW w:w="979" w:type="pct"/>
                    </w:tcPr>
                    <w:p w14:paraId="10794471" w14:textId="783E77C5" w:rsidR="00F76CDE" w:rsidRPr="0072220D" w:rsidRDefault="00F76CDE" w:rsidP="007E337E">
                      <w:pPr>
                        <w:rPr>
                          <w:sz w:val="20"/>
                          <w:szCs w:val="20"/>
                          <w:lang w:val="it-IT"/>
                        </w:rPr>
                      </w:pPr>
                      <w:r w:rsidRPr="0072220D">
                        <w:rPr>
                          <w:sz w:val="20"/>
                          <w:szCs w:val="20"/>
                          <w:lang w:val="it-IT"/>
                        </w:rPr>
                        <w:t>13,9%</w:t>
                      </w:r>
                    </w:p>
                  </w:tc>
                  <w:tc>
                    <w:tcPr>
                      <w:tcW w:w="979" w:type="pct"/>
                    </w:tcPr>
                    <w:p w14:paraId="17436A76" w14:textId="1AA8D2B0" w:rsidR="00F76CDE" w:rsidRPr="0072220D" w:rsidRDefault="00F76CDE" w:rsidP="007E337E">
                      <w:pPr>
                        <w:jc w:val="center"/>
                        <w:rPr>
                          <w:sz w:val="20"/>
                          <w:szCs w:val="20"/>
                          <w:lang w:val="it-IT"/>
                        </w:rPr>
                      </w:pPr>
                      <w:r w:rsidRPr="0072220D">
                        <w:rPr>
                          <w:sz w:val="20"/>
                          <w:szCs w:val="20"/>
                          <w:lang w:val="it-IT"/>
                        </w:rPr>
                        <w:t>41,7%</w:t>
                      </w:r>
                    </w:p>
                  </w:tc>
                </w:tr>
              </w:tbl>
              <w:p w14:paraId="528A5FF4" w14:textId="7CC7D209" w:rsidR="00F76CDE" w:rsidRPr="0072220D" w:rsidRDefault="00F76CDE" w:rsidP="00EF2EA5">
                <w:pPr>
                  <w:jc w:val="both"/>
                  <w:rPr>
                    <w:sz w:val="20"/>
                    <w:szCs w:val="20"/>
                    <w:lang w:val="it-IT"/>
                  </w:rPr>
                </w:pPr>
              </w:p>
            </w:tc>
            <w:tc>
              <w:tcPr>
                <w:tcW w:w="1021" w:type="pct"/>
              </w:tcPr>
              <w:p w14:paraId="3955E906"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75"/>
                  <w:gridCol w:w="474"/>
                  <w:gridCol w:w="358"/>
                  <w:gridCol w:w="474"/>
                  <w:gridCol w:w="474"/>
                </w:tblGrid>
                <w:tr w:rsidR="00F76CDE" w:rsidRPr="0072220D" w14:paraId="6434A13E" w14:textId="77777777" w:rsidTr="00DF303F">
                  <w:tc>
                    <w:tcPr>
                      <w:tcW w:w="1085" w:type="pct"/>
                    </w:tcPr>
                    <w:p w14:paraId="3C14E902" w14:textId="77777777" w:rsidR="00F76CDE" w:rsidRPr="0072220D" w:rsidRDefault="00F76CDE" w:rsidP="00441831">
                      <w:pPr>
                        <w:jc w:val="center"/>
                        <w:rPr>
                          <w:b/>
                          <w:sz w:val="20"/>
                          <w:szCs w:val="20"/>
                          <w:lang w:val="it-IT"/>
                        </w:rPr>
                      </w:pPr>
                      <w:r w:rsidRPr="0072220D">
                        <w:rPr>
                          <w:b/>
                          <w:sz w:val="20"/>
                          <w:szCs w:val="20"/>
                          <w:lang w:val="it-IT"/>
                        </w:rPr>
                        <w:t>L.1</w:t>
                      </w:r>
                    </w:p>
                  </w:tc>
                  <w:tc>
                    <w:tcPr>
                      <w:tcW w:w="979" w:type="pct"/>
                    </w:tcPr>
                    <w:p w14:paraId="093BB850" w14:textId="77777777" w:rsidR="00F76CDE" w:rsidRPr="0072220D" w:rsidRDefault="00F76CDE" w:rsidP="00441831">
                      <w:pPr>
                        <w:jc w:val="center"/>
                        <w:rPr>
                          <w:b/>
                          <w:sz w:val="20"/>
                          <w:szCs w:val="20"/>
                          <w:lang w:val="it-IT"/>
                        </w:rPr>
                      </w:pPr>
                      <w:r w:rsidRPr="0072220D">
                        <w:rPr>
                          <w:b/>
                          <w:sz w:val="20"/>
                          <w:szCs w:val="20"/>
                          <w:lang w:val="it-IT"/>
                        </w:rPr>
                        <w:t>L.2</w:t>
                      </w:r>
                    </w:p>
                  </w:tc>
                  <w:tc>
                    <w:tcPr>
                      <w:tcW w:w="979" w:type="pct"/>
                    </w:tcPr>
                    <w:p w14:paraId="531A8C95" w14:textId="77777777" w:rsidR="00F76CDE" w:rsidRPr="0072220D" w:rsidRDefault="00F76CDE" w:rsidP="00441831">
                      <w:pPr>
                        <w:jc w:val="center"/>
                        <w:rPr>
                          <w:b/>
                          <w:sz w:val="20"/>
                          <w:szCs w:val="20"/>
                          <w:lang w:val="it-IT"/>
                        </w:rPr>
                      </w:pPr>
                      <w:r w:rsidRPr="0072220D">
                        <w:rPr>
                          <w:b/>
                          <w:sz w:val="20"/>
                          <w:szCs w:val="20"/>
                          <w:lang w:val="it-IT"/>
                        </w:rPr>
                        <w:t>L.3</w:t>
                      </w:r>
                    </w:p>
                  </w:tc>
                  <w:tc>
                    <w:tcPr>
                      <w:tcW w:w="979" w:type="pct"/>
                    </w:tcPr>
                    <w:p w14:paraId="3C9020D2" w14:textId="77777777" w:rsidR="00F76CDE" w:rsidRPr="0072220D" w:rsidRDefault="00F76CDE" w:rsidP="00441831">
                      <w:pPr>
                        <w:jc w:val="center"/>
                        <w:rPr>
                          <w:b/>
                          <w:sz w:val="20"/>
                          <w:szCs w:val="20"/>
                          <w:lang w:val="it-IT"/>
                        </w:rPr>
                      </w:pPr>
                      <w:r w:rsidRPr="0072220D">
                        <w:rPr>
                          <w:b/>
                          <w:sz w:val="20"/>
                          <w:szCs w:val="20"/>
                          <w:lang w:val="it-IT"/>
                        </w:rPr>
                        <w:t>L.4</w:t>
                      </w:r>
                    </w:p>
                  </w:tc>
                  <w:tc>
                    <w:tcPr>
                      <w:tcW w:w="979" w:type="pct"/>
                    </w:tcPr>
                    <w:p w14:paraId="0047F953" w14:textId="77777777" w:rsidR="00F76CDE" w:rsidRPr="0072220D" w:rsidRDefault="00F76CDE" w:rsidP="00441831">
                      <w:pPr>
                        <w:jc w:val="center"/>
                        <w:rPr>
                          <w:b/>
                          <w:sz w:val="20"/>
                          <w:szCs w:val="20"/>
                          <w:lang w:val="it-IT"/>
                        </w:rPr>
                      </w:pPr>
                      <w:r w:rsidRPr="0072220D">
                        <w:rPr>
                          <w:b/>
                          <w:sz w:val="20"/>
                          <w:szCs w:val="20"/>
                          <w:lang w:val="it-IT"/>
                        </w:rPr>
                        <w:t>L.5</w:t>
                      </w:r>
                    </w:p>
                  </w:tc>
                </w:tr>
                <w:tr w:rsidR="00F76CDE" w:rsidRPr="0072220D" w14:paraId="0B919895" w14:textId="77777777" w:rsidTr="00DF303F">
                  <w:tc>
                    <w:tcPr>
                      <w:tcW w:w="1085" w:type="pct"/>
                    </w:tcPr>
                    <w:p w14:paraId="521ABB4A" w14:textId="64E240F5" w:rsidR="00F76CDE" w:rsidRPr="0072220D" w:rsidRDefault="00F76CDE" w:rsidP="00441831">
                      <w:pPr>
                        <w:rPr>
                          <w:sz w:val="20"/>
                          <w:szCs w:val="20"/>
                          <w:lang w:val="it-IT"/>
                        </w:rPr>
                      </w:pPr>
                      <w:r w:rsidRPr="0072220D">
                        <w:rPr>
                          <w:sz w:val="20"/>
                          <w:szCs w:val="20"/>
                          <w:lang w:val="it-IT"/>
                        </w:rPr>
                        <w:t>26,3%</w:t>
                      </w:r>
                    </w:p>
                  </w:tc>
                  <w:tc>
                    <w:tcPr>
                      <w:tcW w:w="979" w:type="pct"/>
                    </w:tcPr>
                    <w:p w14:paraId="668FE018" w14:textId="48D227F9" w:rsidR="00F76CDE" w:rsidRPr="0072220D" w:rsidRDefault="00F76CDE" w:rsidP="00441831">
                      <w:pPr>
                        <w:rPr>
                          <w:sz w:val="20"/>
                          <w:szCs w:val="20"/>
                          <w:lang w:val="it-IT"/>
                        </w:rPr>
                      </w:pPr>
                      <w:r w:rsidRPr="0072220D">
                        <w:rPr>
                          <w:sz w:val="20"/>
                          <w:szCs w:val="20"/>
                          <w:lang w:val="it-IT"/>
                        </w:rPr>
                        <w:t>21,1%</w:t>
                      </w:r>
                    </w:p>
                  </w:tc>
                  <w:tc>
                    <w:tcPr>
                      <w:tcW w:w="979" w:type="pct"/>
                    </w:tcPr>
                    <w:p w14:paraId="3894ED3C" w14:textId="3356422E" w:rsidR="00F76CDE" w:rsidRPr="0072220D" w:rsidRDefault="00F76CDE" w:rsidP="00441831">
                      <w:pPr>
                        <w:rPr>
                          <w:sz w:val="20"/>
                          <w:szCs w:val="20"/>
                          <w:lang w:val="it-IT"/>
                        </w:rPr>
                      </w:pPr>
                      <w:r w:rsidRPr="0072220D">
                        <w:rPr>
                          <w:sz w:val="20"/>
                          <w:szCs w:val="20"/>
                          <w:lang w:val="it-IT"/>
                        </w:rPr>
                        <w:t>0%</w:t>
                      </w:r>
                    </w:p>
                  </w:tc>
                  <w:tc>
                    <w:tcPr>
                      <w:tcW w:w="979" w:type="pct"/>
                    </w:tcPr>
                    <w:p w14:paraId="445DDB95" w14:textId="5B696069" w:rsidR="00F76CDE" w:rsidRPr="0072220D" w:rsidRDefault="00F76CDE" w:rsidP="00441831">
                      <w:pPr>
                        <w:rPr>
                          <w:sz w:val="20"/>
                          <w:szCs w:val="20"/>
                          <w:lang w:val="it-IT"/>
                        </w:rPr>
                      </w:pPr>
                      <w:r w:rsidRPr="0072220D">
                        <w:rPr>
                          <w:sz w:val="20"/>
                          <w:szCs w:val="20"/>
                          <w:lang w:val="it-IT"/>
                        </w:rPr>
                        <w:t>21,1%</w:t>
                      </w:r>
                    </w:p>
                  </w:tc>
                  <w:tc>
                    <w:tcPr>
                      <w:tcW w:w="979" w:type="pct"/>
                    </w:tcPr>
                    <w:p w14:paraId="5FBDB33A" w14:textId="16B87D11" w:rsidR="00F76CDE" w:rsidRPr="0072220D" w:rsidRDefault="00F76CDE" w:rsidP="00441831">
                      <w:pPr>
                        <w:jc w:val="center"/>
                        <w:rPr>
                          <w:sz w:val="20"/>
                          <w:szCs w:val="20"/>
                          <w:lang w:val="it-IT"/>
                        </w:rPr>
                      </w:pPr>
                      <w:r w:rsidRPr="0072220D">
                        <w:rPr>
                          <w:sz w:val="20"/>
                          <w:szCs w:val="20"/>
                          <w:lang w:val="it-IT"/>
                        </w:rPr>
                        <w:t>31,6%</w:t>
                      </w:r>
                    </w:p>
                  </w:tc>
                </w:tr>
              </w:tbl>
              <w:p w14:paraId="4FA45F35" w14:textId="5327CFA6" w:rsidR="00F76CDE" w:rsidRPr="0072220D" w:rsidRDefault="00F76CDE" w:rsidP="00EF2EA5">
                <w:pPr>
                  <w:jc w:val="both"/>
                  <w:rPr>
                    <w:sz w:val="20"/>
                    <w:szCs w:val="20"/>
                    <w:lang w:val="it-IT"/>
                  </w:rPr>
                </w:pPr>
              </w:p>
            </w:tc>
            <w:tc>
              <w:tcPr>
                <w:tcW w:w="83" w:type="pct"/>
              </w:tcPr>
              <w:tbl>
                <w:tblPr>
                  <w:tblStyle w:val="Grigliatabella"/>
                  <w:tblW w:w="5000" w:type="pct"/>
                  <w:tblLook w:val="04A0" w:firstRow="1" w:lastRow="0" w:firstColumn="1" w:lastColumn="0" w:noHBand="0" w:noVBand="1"/>
                </w:tblPr>
                <w:tblGrid>
                  <w:gridCol w:w="512"/>
                  <w:gridCol w:w="512"/>
                  <w:gridCol w:w="426"/>
                  <w:gridCol w:w="379"/>
                  <w:gridCol w:w="426"/>
                </w:tblGrid>
                <w:tr w:rsidR="007418A8" w:rsidRPr="0072220D" w14:paraId="39FC0B40" w14:textId="77777777" w:rsidTr="005B63F3">
                  <w:tc>
                    <w:tcPr>
                      <w:tcW w:w="1085" w:type="pct"/>
                    </w:tcPr>
                    <w:p w14:paraId="405D4C3A" w14:textId="77777777" w:rsidR="007418A8" w:rsidRPr="0072220D" w:rsidRDefault="007418A8" w:rsidP="007418A8">
                      <w:pPr>
                        <w:jc w:val="center"/>
                        <w:rPr>
                          <w:b/>
                          <w:sz w:val="20"/>
                          <w:szCs w:val="20"/>
                          <w:lang w:val="it-IT"/>
                        </w:rPr>
                      </w:pPr>
                      <w:r w:rsidRPr="0072220D">
                        <w:rPr>
                          <w:b/>
                          <w:sz w:val="20"/>
                          <w:szCs w:val="20"/>
                          <w:lang w:val="it-IT"/>
                        </w:rPr>
                        <w:t>L.1</w:t>
                      </w:r>
                    </w:p>
                  </w:tc>
                  <w:tc>
                    <w:tcPr>
                      <w:tcW w:w="979" w:type="pct"/>
                    </w:tcPr>
                    <w:p w14:paraId="56422F4D" w14:textId="77777777" w:rsidR="007418A8" w:rsidRPr="0072220D" w:rsidRDefault="007418A8" w:rsidP="007418A8">
                      <w:pPr>
                        <w:jc w:val="center"/>
                        <w:rPr>
                          <w:b/>
                          <w:sz w:val="20"/>
                          <w:szCs w:val="20"/>
                          <w:lang w:val="it-IT"/>
                        </w:rPr>
                      </w:pPr>
                      <w:r w:rsidRPr="0072220D">
                        <w:rPr>
                          <w:b/>
                          <w:sz w:val="20"/>
                          <w:szCs w:val="20"/>
                          <w:lang w:val="it-IT"/>
                        </w:rPr>
                        <w:t>L.2</w:t>
                      </w:r>
                    </w:p>
                  </w:tc>
                  <w:tc>
                    <w:tcPr>
                      <w:tcW w:w="979" w:type="pct"/>
                    </w:tcPr>
                    <w:p w14:paraId="441D7BD5" w14:textId="77777777" w:rsidR="007418A8" w:rsidRPr="0072220D" w:rsidRDefault="007418A8" w:rsidP="007418A8">
                      <w:pPr>
                        <w:jc w:val="center"/>
                        <w:rPr>
                          <w:b/>
                          <w:sz w:val="20"/>
                          <w:szCs w:val="20"/>
                          <w:lang w:val="it-IT"/>
                        </w:rPr>
                      </w:pPr>
                      <w:r w:rsidRPr="0072220D">
                        <w:rPr>
                          <w:b/>
                          <w:sz w:val="20"/>
                          <w:szCs w:val="20"/>
                          <w:lang w:val="it-IT"/>
                        </w:rPr>
                        <w:t>L.3</w:t>
                      </w:r>
                    </w:p>
                  </w:tc>
                  <w:tc>
                    <w:tcPr>
                      <w:tcW w:w="979" w:type="pct"/>
                    </w:tcPr>
                    <w:p w14:paraId="3A247292" w14:textId="77777777" w:rsidR="007418A8" w:rsidRPr="0072220D" w:rsidRDefault="007418A8" w:rsidP="007418A8">
                      <w:pPr>
                        <w:jc w:val="center"/>
                        <w:rPr>
                          <w:b/>
                          <w:sz w:val="20"/>
                          <w:szCs w:val="20"/>
                          <w:lang w:val="it-IT"/>
                        </w:rPr>
                      </w:pPr>
                      <w:r w:rsidRPr="0072220D">
                        <w:rPr>
                          <w:b/>
                          <w:sz w:val="20"/>
                          <w:szCs w:val="20"/>
                          <w:lang w:val="it-IT"/>
                        </w:rPr>
                        <w:t>L.4</w:t>
                      </w:r>
                    </w:p>
                  </w:tc>
                  <w:tc>
                    <w:tcPr>
                      <w:tcW w:w="979" w:type="pct"/>
                    </w:tcPr>
                    <w:p w14:paraId="234C1CDD" w14:textId="77777777" w:rsidR="007418A8" w:rsidRPr="0072220D" w:rsidRDefault="007418A8" w:rsidP="007418A8">
                      <w:pPr>
                        <w:jc w:val="center"/>
                        <w:rPr>
                          <w:b/>
                          <w:sz w:val="20"/>
                          <w:szCs w:val="20"/>
                          <w:lang w:val="it-IT"/>
                        </w:rPr>
                      </w:pPr>
                      <w:r w:rsidRPr="0072220D">
                        <w:rPr>
                          <w:b/>
                          <w:sz w:val="20"/>
                          <w:szCs w:val="20"/>
                          <w:lang w:val="it-IT"/>
                        </w:rPr>
                        <w:t>L.5</w:t>
                      </w:r>
                    </w:p>
                  </w:tc>
                </w:tr>
                <w:tr w:rsidR="007418A8" w:rsidRPr="0072220D" w14:paraId="58863BF6" w14:textId="77777777" w:rsidTr="005B63F3">
                  <w:tc>
                    <w:tcPr>
                      <w:tcW w:w="1085" w:type="pct"/>
                    </w:tcPr>
                    <w:p w14:paraId="15485C3C" w14:textId="099311A6" w:rsidR="007418A8" w:rsidRPr="0072220D" w:rsidRDefault="005B63F3" w:rsidP="007418A8">
                      <w:pPr>
                        <w:rPr>
                          <w:sz w:val="20"/>
                          <w:szCs w:val="20"/>
                          <w:lang w:val="it-IT"/>
                        </w:rPr>
                      </w:pPr>
                      <w:r w:rsidRPr="0072220D">
                        <w:rPr>
                          <w:sz w:val="20"/>
                          <w:szCs w:val="20"/>
                          <w:lang w:val="it-IT"/>
                        </w:rPr>
                        <w:t>17,5%</w:t>
                      </w:r>
                    </w:p>
                  </w:tc>
                  <w:tc>
                    <w:tcPr>
                      <w:tcW w:w="979" w:type="pct"/>
                    </w:tcPr>
                    <w:p w14:paraId="1407364D" w14:textId="792B953E" w:rsidR="007418A8" w:rsidRPr="0072220D" w:rsidRDefault="005B63F3" w:rsidP="007418A8">
                      <w:pPr>
                        <w:rPr>
                          <w:sz w:val="20"/>
                          <w:szCs w:val="20"/>
                          <w:lang w:val="it-IT"/>
                        </w:rPr>
                      </w:pPr>
                      <w:r w:rsidRPr="0072220D">
                        <w:rPr>
                          <w:sz w:val="20"/>
                          <w:szCs w:val="20"/>
                          <w:lang w:val="it-IT"/>
                        </w:rPr>
                        <w:t>17,5%</w:t>
                      </w:r>
                    </w:p>
                  </w:tc>
                  <w:tc>
                    <w:tcPr>
                      <w:tcW w:w="979" w:type="pct"/>
                    </w:tcPr>
                    <w:p w14:paraId="73BAECE7" w14:textId="35EB75DE" w:rsidR="007418A8" w:rsidRPr="0072220D" w:rsidRDefault="005B63F3" w:rsidP="007418A8">
                      <w:pPr>
                        <w:rPr>
                          <w:sz w:val="20"/>
                          <w:szCs w:val="20"/>
                          <w:lang w:val="it-IT"/>
                        </w:rPr>
                      </w:pPr>
                      <w:r w:rsidRPr="0072220D">
                        <w:rPr>
                          <w:sz w:val="20"/>
                          <w:szCs w:val="20"/>
                          <w:lang w:val="it-IT"/>
                        </w:rPr>
                        <w:t>10%</w:t>
                      </w:r>
                    </w:p>
                  </w:tc>
                  <w:tc>
                    <w:tcPr>
                      <w:tcW w:w="979" w:type="pct"/>
                    </w:tcPr>
                    <w:p w14:paraId="651F5E50" w14:textId="13D19D8A" w:rsidR="007418A8" w:rsidRPr="0072220D" w:rsidRDefault="005B63F3" w:rsidP="007418A8">
                      <w:pPr>
                        <w:rPr>
                          <w:sz w:val="20"/>
                          <w:szCs w:val="20"/>
                          <w:lang w:val="it-IT"/>
                        </w:rPr>
                      </w:pPr>
                      <w:r w:rsidRPr="0072220D">
                        <w:rPr>
                          <w:sz w:val="20"/>
                          <w:szCs w:val="20"/>
                          <w:lang w:val="it-IT"/>
                        </w:rPr>
                        <w:t>5%</w:t>
                      </w:r>
                    </w:p>
                  </w:tc>
                  <w:tc>
                    <w:tcPr>
                      <w:tcW w:w="979" w:type="pct"/>
                    </w:tcPr>
                    <w:p w14:paraId="7F7221C3" w14:textId="09A0901F" w:rsidR="007418A8" w:rsidRPr="0072220D" w:rsidRDefault="005B63F3" w:rsidP="007418A8">
                      <w:pPr>
                        <w:jc w:val="center"/>
                        <w:rPr>
                          <w:sz w:val="20"/>
                          <w:szCs w:val="20"/>
                          <w:lang w:val="it-IT"/>
                        </w:rPr>
                      </w:pPr>
                      <w:r w:rsidRPr="0072220D">
                        <w:rPr>
                          <w:sz w:val="20"/>
                          <w:szCs w:val="20"/>
                          <w:lang w:val="it-IT"/>
                        </w:rPr>
                        <w:t>50%</w:t>
                      </w:r>
                    </w:p>
                  </w:tc>
                </w:tr>
              </w:tbl>
              <w:p w14:paraId="754C2211" w14:textId="77777777" w:rsidR="00F76CDE" w:rsidRPr="0072220D" w:rsidRDefault="00F76CDE" w:rsidP="001A0612">
                <w:pPr>
                  <w:jc w:val="both"/>
                  <w:rPr>
                    <w:sz w:val="20"/>
                    <w:szCs w:val="20"/>
                    <w:lang w:val="it-IT"/>
                  </w:rPr>
                </w:pPr>
              </w:p>
            </w:tc>
            <w:tc>
              <w:tcPr>
                <w:tcW w:w="417" w:type="pct"/>
              </w:tcPr>
              <w:p w14:paraId="210260C5" w14:textId="4ED64577" w:rsidR="00F76CDE" w:rsidRPr="0072220D" w:rsidRDefault="00E75259" w:rsidP="00E75259">
                <w:pPr>
                  <w:jc w:val="both"/>
                  <w:rPr>
                    <w:sz w:val="20"/>
                    <w:szCs w:val="20"/>
                    <w:lang w:val="it-IT"/>
                  </w:rPr>
                </w:pPr>
                <w:r w:rsidRPr="0072220D">
                  <w:rPr>
                    <w:sz w:val="20"/>
                    <w:szCs w:val="20"/>
                    <w:lang w:val="it-IT"/>
                  </w:rPr>
                  <w:t xml:space="preserve">Diminuisce la percentuale dei livelli più bassi </w:t>
                </w:r>
              </w:p>
            </w:tc>
          </w:tr>
          <w:tr w:rsidR="00F76CDE" w:rsidRPr="0072220D" w14:paraId="58C757B0" w14:textId="73471D89" w:rsidTr="00F76CDE">
            <w:tc>
              <w:tcPr>
                <w:tcW w:w="373" w:type="pct"/>
              </w:tcPr>
              <w:p w14:paraId="4775AC5C" w14:textId="2B7C3972" w:rsidR="00F76CDE" w:rsidRPr="0072220D" w:rsidRDefault="00F76CDE" w:rsidP="00EF2EA5">
                <w:pPr>
                  <w:jc w:val="both"/>
                  <w:rPr>
                    <w:b/>
                    <w:sz w:val="20"/>
                    <w:szCs w:val="20"/>
                    <w:lang w:val="it-IT"/>
                  </w:rPr>
                </w:pPr>
                <w:r w:rsidRPr="0072220D">
                  <w:rPr>
                    <w:b/>
                    <w:sz w:val="20"/>
                    <w:szCs w:val="20"/>
                    <w:lang w:val="it-IT"/>
                  </w:rPr>
                  <w:t xml:space="preserve">Distribuzione </w:t>
                </w:r>
                <w:r w:rsidR="00551A69" w:rsidRPr="0072220D">
                  <w:rPr>
                    <w:b/>
                    <w:sz w:val="20"/>
                    <w:szCs w:val="20"/>
                    <w:lang w:val="it-IT"/>
                  </w:rPr>
                  <w:t xml:space="preserve">percentuale </w:t>
                </w:r>
                <w:r w:rsidRPr="0072220D">
                  <w:rPr>
                    <w:b/>
                    <w:sz w:val="20"/>
                    <w:szCs w:val="20"/>
                    <w:lang w:val="it-IT"/>
                  </w:rPr>
                  <w:t>degli studenti nei livelli di apprendimento in inglese</w:t>
                </w:r>
              </w:p>
            </w:tc>
            <w:tc>
              <w:tcPr>
                <w:tcW w:w="1021" w:type="pct"/>
              </w:tcPr>
              <w:p w14:paraId="6D5CE968" w14:textId="6C72D71C" w:rsidR="00F76CDE" w:rsidRPr="0072220D" w:rsidRDefault="00F76CDE" w:rsidP="00EF2EA5">
                <w:pPr>
                  <w:rPr>
                    <w:sz w:val="20"/>
                    <w:szCs w:val="20"/>
                    <w:lang w:val="it-IT"/>
                  </w:rPr>
                </w:pPr>
              </w:p>
              <w:p w14:paraId="0CB3449C" w14:textId="77777777" w:rsidR="00F76CDE" w:rsidRPr="0072220D" w:rsidRDefault="00F76CDE" w:rsidP="00EF2EA5">
                <w:pPr>
                  <w:rPr>
                    <w:sz w:val="20"/>
                    <w:szCs w:val="20"/>
                    <w:lang w:val="it-IT"/>
                  </w:rPr>
                </w:pPr>
              </w:p>
              <w:tbl>
                <w:tblPr>
                  <w:tblStyle w:val="Grigliatabella"/>
                  <w:tblW w:w="5000" w:type="pct"/>
                  <w:tblLook w:val="04A0" w:firstRow="1" w:lastRow="0" w:firstColumn="1" w:lastColumn="0" w:noHBand="0" w:noVBand="1"/>
                </w:tblPr>
                <w:tblGrid>
                  <w:gridCol w:w="452"/>
                  <w:gridCol w:w="618"/>
                  <w:gridCol w:w="619"/>
                  <w:gridCol w:w="566"/>
                </w:tblGrid>
                <w:tr w:rsidR="00F76CDE" w:rsidRPr="0072220D" w14:paraId="062CA80B" w14:textId="77777777" w:rsidTr="00C63289">
                  <w:tc>
                    <w:tcPr>
                      <w:tcW w:w="871" w:type="pct"/>
                      <w:vMerge w:val="restart"/>
                      <w:textDirection w:val="btLr"/>
                    </w:tcPr>
                    <w:p w14:paraId="207335E4" w14:textId="77777777" w:rsidR="00F76CDE" w:rsidRPr="0072220D" w:rsidRDefault="00F76CDE" w:rsidP="00EF2EA5">
                      <w:pPr>
                        <w:ind w:left="113" w:right="113"/>
                        <w:jc w:val="center"/>
                        <w:rPr>
                          <w:b/>
                          <w:sz w:val="20"/>
                          <w:szCs w:val="20"/>
                          <w:lang w:val="it-IT"/>
                        </w:rPr>
                      </w:pPr>
                      <w:r w:rsidRPr="0072220D">
                        <w:rPr>
                          <w:b/>
                          <w:sz w:val="20"/>
                          <w:szCs w:val="20"/>
                          <w:lang w:val="it-IT"/>
                        </w:rPr>
                        <w:t>Reading</w:t>
                      </w:r>
                    </w:p>
                  </w:tc>
                  <w:tc>
                    <w:tcPr>
                      <w:tcW w:w="4129" w:type="pct"/>
                      <w:gridSpan w:val="3"/>
                    </w:tcPr>
                    <w:p w14:paraId="7EE73016" w14:textId="77777777" w:rsidR="00F76CDE" w:rsidRPr="0072220D" w:rsidRDefault="00F76CDE" w:rsidP="00EF2EA5">
                      <w:pPr>
                        <w:jc w:val="center"/>
                        <w:rPr>
                          <w:b/>
                          <w:sz w:val="20"/>
                          <w:szCs w:val="20"/>
                          <w:lang w:val="it-IT"/>
                        </w:rPr>
                      </w:pPr>
                      <w:r w:rsidRPr="0072220D">
                        <w:rPr>
                          <w:b/>
                          <w:sz w:val="20"/>
                          <w:szCs w:val="20"/>
                          <w:lang w:val="it-IT"/>
                        </w:rPr>
                        <w:t>Listening</w:t>
                      </w:r>
                    </w:p>
                  </w:tc>
                </w:tr>
                <w:tr w:rsidR="00F76CDE" w:rsidRPr="0072220D" w14:paraId="61511BFB" w14:textId="77777777" w:rsidTr="00C63289">
                  <w:tc>
                    <w:tcPr>
                      <w:tcW w:w="871" w:type="pct"/>
                      <w:vMerge/>
                    </w:tcPr>
                    <w:p w14:paraId="7A375EC5" w14:textId="77777777" w:rsidR="00F76CDE" w:rsidRPr="0072220D" w:rsidRDefault="00F76CDE" w:rsidP="00EF2EA5">
                      <w:pPr>
                        <w:ind w:left="113" w:right="113"/>
                        <w:jc w:val="center"/>
                        <w:rPr>
                          <w:b/>
                          <w:sz w:val="20"/>
                          <w:szCs w:val="20"/>
                          <w:lang w:val="it-IT"/>
                        </w:rPr>
                      </w:pPr>
                    </w:p>
                  </w:tc>
                  <w:tc>
                    <w:tcPr>
                      <w:tcW w:w="1525" w:type="pct"/>
                    </w:tcPr>
                    <w:p w14:paraId="393BB549" w14:textId="77777777" w:rsidR="00F76CDE" w:rsidRPr="0072220D" w:rsidRDefault="00F76CDE" w:rsidP="00EF2EA5">
                      <w:pPr>
                        <w:jc w:val="center"/>
                        <w:rPr>
                          <w:b/>
                          <w:sz w:val="20"/>
                          <w:szCs w:val="20"/>
                          <w:lang w:val="it-IT"/>
                        </w:rPr>
                      </w:pPr>
                    </w:p>
                  </w:tc>
                  <w:tc>
                    <w:tcPr>
                      <w:tcW w:w="1525" w:type="pct"/>
                      <w:vAlign w:val="center"/>
                    </w:tcPr>
                    <w:p w14:paraId="42A685F7" w14:textId="77777777" w:rsidR="00F76CDE" w:rsidRPr="0072220D" w:rsidRDefault="00F76CDE" w:rsidP="00EF2EA5">
                      <w:pPr>
                        <w:jc w:val="center"/>
                        <w:rPr>
                          <w:b/>
                          <w:sz w:val="20"/>
                          <w:szCs w:val="20"/>
                          <w:lang w:val="it-IT"/>
                        </w:rPr>
                      </w:pPr>
                      <w:r w:rsidRPr="0072220D">
                        <w:rPr>
                          <w:b/>
                          <w:sz w:val="20"/>
                          <w:szCs w:val="20"/>
                          <w:lang w:val="it-IT"/>
                        </w:rPr>
                        <w:t>Pre A1</w:t>
                      </w:r>
                    </w:p>
                  </w:tc>
                  <w:tc>
                    <w:tcPr>
                      <w:tcW w:w="1078" w:type="pct"/>
                      <w:vAlign w:val="center"/>
                    </w:tcPr>
                    <w:p w14:paraId="096E2369" w14:textId="77777777" w:rsidR="00F76CDE" w:rsidRPr="0072220D" w:rsidRDefault="00F76CDE" w:rsidP="00EF2EA5">
                      <w:pPr>
                        <w:jc w:val="center"/>
                        <w:rPr>
                          <w:b/>
                          <w:sz w:val="20"/>
                          <w:szCs w:val="20"/>
                          <w:lang w:val="it-IT"/>
                        </w:rPr>
                      </w:pPr>
                      <w:r w:rsidRPr="0072220D">
                        <w:rPr>
                          <w:b/>
                          <w:sz w:val="20"/>
                          <w:szCs w:val="20"/>
                          <w:lang w:val="it-IT"/>
                        </w:rPr>
                        <w:t>A1</w:t>
                      </w:r>
                    </w:p>
                  </w:tc>
                </w:tr>
                <w:tr w:rsidR="00F76CDE" w:rsidRPr="0072220D" w14:paraId="7278C761" w14:textId="77777777" w:rsidTr="00C63289">
                  <w:tc>
                    <w:tcPr>
                      <w:tcW w:w="871" w:type="pct"/>
                      <w:vMerge/>
                      <w:textDirection w:val="btLr"/>
                    </w:tcPr>
                    <w:p w14:paraId="7FAB45CB" w14:textId="77777777" w:rsidR="00F76CDE" w:rsidRPr="0072220D" w:rsidRDefault="00F76CDE" w:rsidP="00EF2EA5">
                      <w:pPr>
                        <w:ind w:left="113" w:right="113"/>
                        <w:jc w:val="center"/>
                        <w:rPr>
                          <w:b/>
                          <w:sz w:val="20"/>
                          <w:szCs w:val="20"/>
                          <w:lang w:val="it-IT"/>
                        </w:rPr>
                      </w:pPr>
                    </w:p>
                  </w:tc>
                  <w:tc>
                    <w:tcPr>
                      <w:tcW w:w="1525" w:type="pct"/>
                      <w:vAlign w:val="center"/>
                    </w:tcPr>
                    <w:p w14:paraId="68A1863D" w14:textId="77777777" w:rsidR="00F76CDE" w:rsidRPr="0072220D" w:rsidRDefault="00F76CDE" w:rsidP="00EF2EA5">
                      <w:pPr>
                        <w:jc w:val="center"/>
                        <w:rPr>
                          <w:b/>
                          <w:sz w:val="20"/>
                          <w:szCs w:val="20"/>
                          <w:lang w:val="it-IT"/>
                        </w:rPr>
                      </w:pPr>
                      <w:r w:rsidRPr="0072220D">
                        <w:rPr>
                          <w:b/>
                          <w:sz w:val="20"/>
                          <w:szCs w:val="20"/>
                          <w:lang w:val="it-IT"/>
                        </w:rPr>
                        <w:t>Pre A1</w:t>
                      </w:r>
                    </w:p>
                  </w:tc>
                  <w:tc>
                    <w:tcPr>
                      <w:tcW w:w="1525" w:type="pct"/>
                      <w:vAlign w:val="center"/>
                    </w:tcPr>
                    <w:p w14:paraId="17A7B7FE" w14:textId="7E0F32BD" w:rsidR="00F76CDE" w:rsidRPr="0072220D" w:rsidRDefault="00F76CDE" w:rsidP="00EF2EA5">
                      <w:pPr>
                        <w:jc w:val="center"/>
                        <w:rPr>
                          <w:sz w:val="20"/>
                          <w:szCs w:val="20"/>
                          <w:lang w:val="it-IT"/>
                        </w:rPr>
                      </w:pPr>
                      <w:r w:rsidRPr="0072220D">
                        <w:rPr>
                          <w:sz w:val="20"/>
                          <w:szCs w:val="20"/>
                          <w:lang w:val="it-IT"/>
                        </w:rPr>
                        <w:t>0</w:t>
                      </w:r>
                    </w:p>
                  </w:tc>
                  <w:tc>
                    <w:tcPr>
                      <w:tcW w:w="1078" w:type="pct"/>
                      <w:vAlign w:val="center"/>
                    </w:tcPr>
                    <w:p w14:paraId="184A38FC" w14:textId="77777777" w:rsidR="00F76CDE" w:rsidRPr="0072220D" w:rsidRDefault="00F76CDE" w:rsidP="00EF2EA5">
                      <w:pPr>
                        <w:jc w:val="center"/>
                        <w:rPr>
                          <w:sz w:val="20"/>
                          <w:szCs w:val="20"/>
                          <w:lang w:val="it-IT"/>
                        </w:rPr>
                      </w:pPr>
                      <w:r w:rsidRPr="0072220D">
                        <w:rPr>
                          <w:sz w:val="20"/>
                          <w:szCs w:val="20"/>
                          <w:lang w:val="it-IT"/>
                        </w:rPr>
                        <w:t>5,9</w:t>
                      </w:r>
                    </w:p>
                  </w:tc>
                </w:tr>
                <w:tr w:rsidR="00F76CDE" w:rsidRPr="0072220D" w14:paraId="72915D19" w14:textId="77777777" w:rsidTr="00C63289">
                  <w:tc>
                    <w:tcPr>
                      <w:tcW w:w="871" w:type="pct"/>
                      <w:vMerge/>
                    </w:tcPr>
                    <w:p w14:paraId="1E85B80C" w14:textId="77777777" w:rsidR="00F76CDE" w:rsidRPr="0072220D" w:rsidRDefault="00F76CDE" w:rsidP="00EF2EA5">
                      <w:pPr>
                        <w:jc w:val="center"/>
                        <w:rPr>
                          <w:b/>
                          <w:sz w:val="20"/>
                          <w:szCs w:val="20"/>
                          <w:lang w:val="it-IT"/>
                        </w:rPr>
                      </w:pPr>
                    </w:p>
                  </w:tc>
                  <w:tc>
                    <w:tcPr>
                      <w:tcW w:w="1525" w:type="pct"/>
                    </w:tcPr>
                    <w:p w14:paraId="0AF255BE" w14:textId="77777777" w:rsidR="00F76CDE" w:rsidRPr="0072220D" w:rsidRDefault="00F76CDE" w:rsidP="00EF2EA5">
                      <w:pPr>
                        <w:jc w:val="center"/>
                        <w:rPr>
                          <w:b/>
                          <w:sz w:val="20"/>
                          <w:szCs w:val="20"/>
                          <w:lang w:val="it-IT"/>
                        </w:rPr>
                      </w:pPr>
                      <w:r w:rsidRPr="0072220D">
                        <w:rPr>
                          <w:b/>
                          <w:sz w:val="20"/>
                          <w:szCs w:val="20"/>
                          <w:lang w:val="it-IT"/>
                        </w:rPr>
                        <w:t>A1</w:t>
                      </w:r>
                    </w:p>
                  </w:tc>
                  <w:tc>
                    <w:tcPr>
                      <w:tcW w:w="1525" w:type="pct"/>
                      <w:vAlign w:val="center"/>
                    </w:tcPr>
                    <w:p w14:paraId="0DD0020A" w14:textId="77EC8C31" w:rsidR="00F76CDE" w:rsidRPr="0072220D" w:rsidRDefault="00F76CDE" w:rsidP="00EF2EA5">
                      <w:pPr>
                        <w:jc w:val="center"/>
                        <w:rPr>
                          <w:sz w:val="20"/>
                          <w:szCs w:val="20"/>
                          <w:lang w:val="it-IT"/>
                        </w:rPr>
                      </w:pPr>
                      <w:r w:rsidRPr="0072220D">
                        <w:rPr>
                          <w:sz w:val="20"/>
                          <w:szCs w:val="20"/>
                          <w:lang w:val="it-IT"/>
                        </w:rPr>
                        <w:t>17,6</w:t>
                      </w:r>
                    </w:p>
                  </w:tc>
                  <w:tc>
                    <w:tcPr>
                      <w:tcW w:w="1078" w:type="pct"/>
                      <w:vAlign w:val="center"/>
                    </w:tcPr>
                    <w:p w14:paraId="7FEAECF5" w14:textId="77777777" w:rsidR="00F76CDE" w:rsidRPr="0072220D" w:rsidRDefault="00F76CDE" w:rsidP="00EF2EA5">
                      <w:pPr>
                        <w:jc w:val="center"/>
                        <w:rPr>
                          <w:sz w:val="20"/>
                          <w:szCs w:val="20"/>
                          <w:lang w:val="it-IT"/>
                        </w:rPr>
                      </w:pPr>
                      <w:r w:rsidRPr="0072220D">
                        <w:rPr>
                          <w:sz w:val="20"/>
                          <w:szCs w:val="20"/>
                          <w:lang w:val="it-IT"/>
                        </w:rPr>
                        <w:t>76,5</w:t>
                      </w:r>
                    </w:p>
                  </w:tc>
                </w:tr>
              </w:tbl>
              <w:p w14:paraId="4DAD9014" w14:textId="77777777" w:rsidR="00F76CDE" w:rsidRPr="0072220D" w:rsidRDefault="00F76CDE" w:rsidP="00EF2EA5">
                <w:pPr>
                  <w:spacing w:after="200" w:line="276" w:lineRule="auto"/>
                  <w:jc w:val="center"/>
                  <w:rPr>
                    <w:sz w:val="20"/>
                    <w:szCs w:val="20"/>
                    <w:lang w:val="it-IT"/>
                  </w:rPr>
                </w:pPr>
              </w:p>
            </w:tc>
            <w:tc>
              <w:tcPr>
                <w:tcW w:w="1043" w:type="pct"/>
              </w:tcPr>
              <w:p w14:paraId="279D518F" w14:textId="225A0A7A" w:rsidR="00F76CDE" w:rsidRPr="0072220D" w:rsidRDefault="00F76CDE" w:rsidP="00EF2EA5">
                <w:pPr>
                  <w:jc w:val="both"/>
                  <w:rPr>
                    <w:sz w:val="20"/>
                    <w:szCs w:val="20"/>
                    <w:lang w:val="it-IT"/>
                  </w:rPr>
                </w:pPr>
              </w:p>
              <w:p w14:paraId="7350BF36"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52"/>
                  <w:gridCol w:w="685"/>
                  <w:gridCol w:w="685"/>
                  <w:gridCol w:w="480"/>
                </w:tblGrid>
                <w:tr w:rsidR="00F76CDE" w:rsidRPr="0072220D" w14:paraId="247562CB" w14:textId="77777777" w:rsidTr="00172884">
                  <w:tc>
                    <w:tcPr>
                      <w:tcW w:w="871" w:type="pct"/>
                      <w:vMerge w:val="restart"/>
                      <w:textDirection w:val="btLr"/>
                    </w:tcPr>
                    <w:p w14:paraId="2C094CA3" w14:textId="77777777" w:rsidR="00F76CDE" w:rsidRPr="0072220D" w:rsidRDefault="00F76CDE" w:rsidP="00C63289">
                      <w:pPr>
                        <w:ind w:left="113" w:right="113"/>
                        <w:jc w:val="center"/>
                        <w:rPr>
                          <w:b/>
                          <w:sz w:val="20"/>
                          <w:szCs w:val="20"/>
                          <w:lang w:val="it-IT"/>
                        </w:rPr>
                      </w:pPr>
                      <w:r w:rsidRPr="0072220D">
                        <w:rPr>
                          <w:b/>
                          <w:sz w:val="20"/>
                          <w:szCs w:val="20"/>
                          <w:lang w:val="it-IT"/>
                        </w:rPr>
                        <w:t>Reading</w:t>
                      </w:r>
                    </w:p>
                  </w:tc>
                  <w:tc>
                    <w:tcPr>
                      <w:tcW w:w="4129" w:type="pct"/>
                      <w:gridSpan w:val="3"/>
                    </w:tcPr>
                    <w:p w14:paraId="7BCDE273" w14:textId="77777777" w:rsidR="00F76CDE" w:rsidRPr="0072220D" w:rsidRDefault="00F76CDE" w:rsidP="00C63289">
                      <w:pPr>
                        <w:jc w:val="center"/>
                        <w:rPr>
                          <w:b/>
                          <w:sz w:val="20"/>
                          <w:szCs w:val="20"/>
                          <w:lang w:val="it-IT"/>
                        </w:rPr>
                      </w:pPr>
                      <w:r w:rsidRPr="0072220D">
                        <w:rPr>
                          <w:b/>
                          <w:sz w:val="20"/>
                          <w:szCs w:val="20"/>
                          <w:lang w:val="it-IT"/>
                        </w:rPr>
                        <w:t>Listening</w:t>
                      </w:r>
                    </w:p>
                  </w:tc>
                </w:tr>
                <w:tr w:rsidR="00F76CDE" w:rsidRPr="0072220D" w14:paraId="5E4B421D" w14:textId="77777777" w:rsidTr="00172884">
                  <w:tc>
                    <w:tcPr>
                      <w:tcW w:w="871" w:type="pct"/>
                      <w:vMerge/>
                    </w:tcPr>
                    <w:p w14:paraId="465BD9E4" w14:textId="77777777" w:rsidR="00F76CDE" w:rsidRPr="0072220D" w:rsidRDefault="00F76CDE" w:rsidP="00C63289">
                      <w:pPr>
                        <w:ind w:left="113" w:right="113"/>
                        <w:jc w:val="center"/>
                        <w:rPr>
                          <w:b/>
                          <w:sz w:val="20"/>
                          <w:szCs w:val="20"/>
                          <w:lang w:val="it-IT"/>
                        </w:rPr>
                      </w:pPr>
                    </w:p>
                  </w:tc>
                  <w:tc>
                    <w:tcPr>
                      <w:tcW w:w="1525" w:type="pct"/>
                    </w:tcPr>
                    <w:p w14:paraId="4CC2D8FE" w14:textId="77777777" w:rsidR="00F76CDE" w:rsidRPr="0072220D" w:rsidRDefault="00F76CDE" w:rsidP="00C63289">
                      <w:pPr>
                        <w:jc w:val="center"/>
                        <w:rPr>
                          <w:b/>
                          <w:sz w:val="20"/>
                          <w:szCs w:val="20"/>
                          <w:lang w:val="it-IT"/>
                        </w:rPr>
                      </w:pPr>
                    </w:p>
                  </w:tc>
                  <w:tc>
                    <w:tcPr>
                      <w:tcW w:w="1525" w:type="pct"/>
                      <w:vAlign w:val="center"/>
                    </w:tcPr>
                    <w:p w14:paraId="6A0B67F4" w14:textId="77777777" w:rsidR="00F76CDE" w:rsidRPr="0072220D" w:rsidRDefault="00F76CDE" w:rsidP="00C63289">
                      <w:pPr>
                        <w:jc w:val="center"/>
                        <w:rPr>
                          <w:b/>
                          <w:sz w:val="20"/>
                          <w:szCs w:val="20"/>
                          <w:lang w:val="it-IT"/>
                        </w:rPr>
                      </w:pPr>
                      <w:r w:rsidRPr="0072220D">
                        <w:rPr>
                          <w:b/>
                          <w:sz w:val="20"/>
                          <w:szCs w:val="20"/>
                          <w:lang w:val="it-IT"/>
                        </w:rPr>
                        <w:t>Pre A1</w:t>
                      </w:r>
                    </w:p>
                  </w:tc>
                  <w:tc>
                    <w:tcPr>
                      <w:tcW w:w="1078" w:type="pct"/>
                      <w:vAlign w:val="center"/>
                    </w:tcPr>
                    <w:p w14:paraId="529FFA1E" w14:textId="77777777" w:rsidR="00F76CDE" w:rsidRPr="0072220D" w:rsidRDefault="00F76CDE" w:rsidP="00C63289">
                      <w:pPr>
                        <w:jc w:val="center"/>
                        <w:rPr>
                          <w:b/>
                          <w:sz w:val="20"/>
                          <w:szCs w:val="20"/>
                          <w:lang w:val="it-IT"/>
                        </w:rPr>
                      </w:pPr>
                      <w:r w:rsidRPr="0072220D">
                        <w:rPr>
                          <w:b/>
                          <w:sz w:val="20"/>
                          <w:szCs w:val="20"/>
                          <w:lang w:val="it-IT"/>
                        </w:rPr>
                        <w:t>A1</w:t>
                      </w:r>
                    </w:p>
                  </w:tc>
                </w:tr>
                <w:tr w:rsidR="00F76CDE" w:rsidRPr="0072220D" w14:paraId="226CDCCB" w14:textId="77777777" w:rsidTr="00172884">
                  <w:tc>
                    <w:tcPr>
                      <w:tcW w:w="871" w:type="pct"/>
                      <w:vMerge/>
                      <w:textDirection w:val="btLr"/>
                    </w:tcPr>
                    <w:p w14:paraId="08343DFC" w14:textId="77777777" w:rsidR="00F76CDE" w:rsidRPr="0072220D" w:rsidRDefault="00F76CDE" w:rsidP="00C63289">
                      <w:pPr>
                        <w:ind w:left="113" w:right="113"/>
                        <w:jc w:val="center"/>
                        <w:rPr>
                          <w:b/>
                          <w:sz w:val="20"/>
                          <w:szCs w:val="20"/>
                          <w:lang w:val="it-IT"/>
                        </w:rPr>
                      </w:pPr>
                    </w:p>
                  </w:tc>
                  <w:tc>
                    <w:tcPr>
                      <w:tcW w:w="1525" w:type="pct"/>
                      <w:vAlign w:val="center"/>
                    </w:tcPr>
                    <w:p w14:paraId="573AB227" w14:textId="77777777" w:rsidR="00F76CDE" w:rsidRPr="0072220D" w:rsidRDefault="00F76CDE" w:rsidP="00C63289">
                      <w:pPr>
                        <w:jc w:val="center"/>
                        <w:rPr>
                          <w:b/>
                          <w:sz w:val="20"/>
                          <w:szCs w:val="20"/>
                          <w:lang w:val="it-IT"/>
                        </w:rPr>
                      </w:pPr>
                      <w:r w:rsidRPr="0072220D">
                        <w:rPr>
                          <w:b/>
                          <w:sz w:val="20"/>
                          <w:szCs w:val="20"/>
                          <w:lang w:val="it-IT"/>
                        </w:rPr>
                        <w:t>Pre A1</w:t>
                      </w:r>
                    </w:p>
                  </w:tc>
                  <w:tc>
                    <w:tcPr>
                      <w:tcW w:w="1525" w:type="pct"/>
                      <w:vAlign w:val="center"/>
                    </w:tcPr>
                    <w:p w14:paraId="01D1788F" w14:textId="5D6FC68D" w:rsidR="00F76CDE" w:rsidRPr="0072220D" w:rsidRDefault="00F76CDE" w:rsidP="00C63289">
                      <w:pPr>
                        <w:jc w:val="center"/>
                        <w:rPr>
                          <w:sz w:val="20"/>
                          <w:szCs w:val="20"/>
                          <w:lang w:val="it-IT"/>
                        </w:rPr>
                      </w:pPr>
                      <w:r w:rsidRPr="0072220D">
                        <w:rPr>
                          <w:sz w:val="20"/>
                          <w:szCs w:val="20"/>
                          <w:lang w:val="it-IT"/>
                        </w:rPr>
                        <w:t>6,7</w:t>
                      </w:r>
                    </w:p>
                  </w:tc>
                  <w:tc>
                    <w:tcPr>
                      <w:tcW w:w="1078" w:type="pct"/>
                      <w:vAlign w:val="center"/>
                    </w:tcPr>
                    <w:p w14:paraId="5C0AB920" w14:textId="073C8AD9" w:rsidR="00F76CDE" w:rsidRPr="0072220D" w:rsidRDefault="00F76CDE" w:rsidP="00C63289">
                      <w:pPr>
                        <w:jc w:val="center"/>
                        <w:rPr>
                          <w:sz w:val="20"/>
                          <w:szCs w:val="20"/>
                          <w:lang w:val="it-IT"/>
                        </w:rPr>
                      </w:pPr>
                      <w:r w:rsidRPr="0072220D">
                        <w:rPr>
                          <w:sz w:val="20"/>
                          <w:szCs w:val="20"/>
                          <w:lang w:val="it-IT"/>
                        </w:rPr>
                        <w:t>0</w:t>
                      </w:r>
                    </w:p>
                  </w:tc>
                </w:tr>
                <w:tr w:rsidR="00F76CDE" w:rsidRPr="0072220D" w14:paraId="17B7F98F" w14:textId="77777777" w:rsidTr="00172884">
                  <w:tc>
                    <w:tcPr>
                      <w:tcW w:w="871" w:type="pct"/>
                      <w:vMerge/>
                    </w:tcPr>
                    <w:p w14:paraId="455F0BE5" w14:textId="77777777" w:rsidR="00F76CDE" w:rsidRPr="0072220D" w:rsidRDefault="00F76CDE" w:rsidP="00C63289">
                      <w:pPr>
                        <w:jc w:val="center"/>
                        <w:rPr>
                          <w:b/>
                          <w:sz w:val="20"/>
                          <w:szCs w:val="20"/>
                          <w:lang w:val="it-IT"/>
                        </w:rPr>
                      </w:pPr>
                    </w:p>
                  </w:tc>
                  <w:tc>
                    <w:tcPr>
                      <w:tcW w:w="1525" w:type="pct"/>
                    </w:tcPr>
                    <w:p w14:paraId="6A583A36" w14:textId="77777777" w:rsidR="00F76CDE" w:rsidRPr="0072220D" w:rsidRDefault="00F76CDE" w:rsidP="00C63289">
                      <w:pPr>
                        <w:jc w:val="center"/>
                        <w:rPr>
                          <w:b/>
                          <w:sz w:val="20"/>
                          <w:szCs w:val="20"/>
                          <w:lang w:val="it-IT"/>
                        </w:rPr>
                      </w:pPr>
                      <w:r w:rsidRPr="0072220D">
                        <w:rPr>
                          <w:b/>
                          <w:sz w:val="20"/>
                          <w:szCs w:val="20"/>
                          <w:lang w:val="it-IT"/>
                        </w:rPr>
                        <w:t>A1</w:t>
                      </w:r>
                    </w:p>
                  </w:tc>
                  <w:tc>
                    <w:tcPr>
                      <w:tcW w:w="1525" w:type="pct"/>
                      <w:vAlign w:val="center"/>
                    </w:tcPr>
                    <w:p w14:paraId="55BE2AA5" w14:textId="075B59BA" w:rsidR="00F76CDE" w:rsidRPr="0072220D" w:rsidRDefault="00F76CDE" w:rsidP="00C63289">
                      <w:pPr>
                        <w:jc w:val="center"/>
                        <w:rPr>
                          <w:sz w:val="20"/>
                          <w:szCs w:val="20"/>
                          <w:lang w:val="it-IT"/>
                        </w:rPr>
                      </w:pPr>
                      <w:r w:rsidRPr="0072220D">
                        <w:rPr>
                          <w:sz w:val="20"/>
                          <w:szCs w:val="20"/>
                          <w:lang w:val="it-IT"/>
                        </w:rPr>
                        <w:t>13,3</w:t>
                      </w:r>
                    </w:p>
                  </w:tc>
                  <w:tc>
                    <w:tcPr>
                      <w:tcW w:w="1078" w:type="pct"/>
                      <w:vAlign w:val="center"/>
                    </w:tcPr>
                    <w:p w14:paraId="7B76CD89" w14:textId="1F55E11E" w:rsidR="00F76CDE" w:rsidRPr="0072220D" w:rsidRDefault="00F76CDE" w:rsidP="00C63289">
                      <w:pPr>
                        <w:jc w:val="center"/>
                        <w:rPr>
                          <w:sz w:val="20"/>
                          <w:szCs w:val="20"/>
                          <w:lang w:val="it-IT"/>
                        </w:rPr>
                      </w:pPr>
                      <w:r w:rsidRPr="0072220D">
                        <w:rPr>
                          <w:sz w:val="20"/>
                          <w:szCs w:val="20"/>
                          <w:lang w:val="it-IT"/>
                        </w:rPr>
                        <w:t>80</w:t>
                      </w:r>
                    </w:p>
                  </w:tc>
                </w:tr>
              </w:tbl>
              <w:p w14:paraId="167D1CD2" w14:textId="3C29B8A4" w:rsidR="00F76CDE" w:rsidRPr="0072220D" w:rsidRDefault="00F76CDE" w:rsidP="00EF2EA5">
                <w:pPr>
                  <w:jc w:val="both"/>
                  <w:rPr>
                    <w:sz w:val="20"/>
                    <w:szCs w:val="20"/>
                    <w:lang w:val="it-IT"/>
                  </w:rPr>
                </w:pPr>
              </w:p>
            </w:tc>
            <w:tc>
              <w:tcPr>
                <w:tcW w:w="1043" w:type="pct"/>
              </w:tcPr>
              <w:p w14:paraId="0A1DFF69" w14:textId="77777777" w:rsidR="00F76CDE" w:rsidRPr="0072220D" w:rsidRDefault="00F76CDE" w:rsidP="00EF2EA5">
                <w:pPr>
                  <w:jc w:val="both"/>
                  <w:rPr>
                    <w:sz w:val="20"/>
                    <w:szCs w:val="20"/>
                    <w:lang w:val="it-IT"/>
                  </w:rPr>
                </w:pPr>
              </w:p>
              <w:p w14:paraId="3685C7E6"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52"/>
                  <w:gridCol w:w="642"/>
                  <w:gridCol w:w="642"/>
                  <w:gridCol w:w="566"/>
                </w:tblGrid>
                <w:tr w:rsidR="00F76CDE" w:rsidRPr="0072220D" w14:paraId="597FCED4" w14:textId="77777777" w:rsidTr="00DF303F">
                  <w:tc>
                    <w:tcPr>
                      <w:tcW w:w="871" w:type="pct"/>
                      <w:vMerge w:val="restart"/>
                      <w:textDirection w:val="btLr"/>
                    </w:tcPr>
                    <w:p w14:paraId="2A3E7B57" w14:textId="77777777" w:rsidR="00F76CDE" w:rsidRPr="0072220D" w:rsidRDefault="00F76CDE" w:rsidP="00A51E5E">
                      <w:pPr>
                        <w:ind w:left="113" w:right="113"/>
                        <w:jc w:val="center"/>
                        <w:rPr>
                          <w:b/>
                          <w:sz w:val="20"/>
                          <w:szCs w:val="20"/>
                          <w:lang w:val="it-IT"/>
                        </w:rPr>
                      </w:pPr>
                      <w:r w:rsidRPr="0072220D">
                        <w:rPr>
                          <w:b/>
                          <w:sz w:val="20"/>
                          <w:szCs w:val="20"/>
                          <w:lang w:val="it-IT"/>
                        </w:rPr>
                        <w:t>Reading</w:t>
                      </w:r>
                    </w:p>
                  </w:tc>
                  <w:tc>
                    <w:tcPr>
                      <w:tcW w:w="4129" w:type="pct"/>
                      <w:gridSpan w:val="3"/>
                    </w:tcPr>
                    <w:p w14:paraId="3A0E8136" w14:textId="77777777" w:rsidR="00F76CDE" w:rsidRPr="0072220D" w:rsidRDefault="00F76CDE" w:rsidP="00A51E5E">
                      <w:pPr>
                        <w:jc w:val="center"/>
                        <w:rPr>
                          <w:b/>
                          <w:sz w:val="20"/>
                          <w:szCs w:val="20"/>
                          <w:lang w:val="it-IT"/>
                        </w:rPr>
                      </w:pPr>
                      <w:r w:rsidRPr="0072220D">
                        <w:rPr>
                          <w:b/>
                          <w:sz w:val="20"/>
                          <w:szCs w:val="20"/>
                          <w:lang w:val="it-IT"/>
                        </w:rPr>
                        <w:t>Listening</w:t>
                      </w:r>
                    </w:p>
                  </w:tc>
                </w:tr>
                <w:tr w:rsidR="00F76CDE" w:rsidRPr="0072220D" w14:paraId="06D431BA" w14:textId="77777777" w:rsidTr="00DF303F">
                  <w:tc>
                    <w:tcPr>
                      <w:tcW w:w="871" w:type="pct"/>
                      <w:vMerge/>
                    </w:tcPr>
                    <w:p w14:paraId="172E8F88" w14:textId="77777777" w:rsidR="00F76CDE" w:rsidRPr="0072220D" w:rsidRDefault="00F76CDE" w:rsidP="00A51E5E">
                      <w:pPr>
                        <w:ind w:left="113" w:right="113"/>
                        <w:jc w:val="center"/>
                        <w:rPr>
                          <w:b/>
                          <w:sz w:val="20"/>
                          <w:szCs w:val="20"/>
                          <w:lang w:val="it-IT"/>
                        </w:rPr>
                      </w:pPr>
                    </w:p>
                  </w:tc>
                  <w:tc>
                    <w:tcPr>
                      <w:tcW w:w="1525" w:type="pct"/>
                    </w:tcPr>
                    <w:p w14:paraId="70451930" w14:textId="77777777" w:rsidR="00F76CDE" w:rsidRPr="0072220D" w:rsidRDefault="00F76CDE" w:rsidP="00A51E5E">
                      <w:pPr>
                        <w:jc w:val="center"/>
                        <w:rPr>
                          <w:b/>
                          <w:sz w:val="20"/>
                          <w:szCs w:val="20"/>
                          <w:lang w:val="it-IT"/>
                        </w:rPr>
                      </w:pPr>
                    </w:p>
                  </w:tc>
                  <w:tc>
                    <w:tcPr>
                      <w:tcW w:w="1525" w:type="pct"/>
                      <w:vAlign w:val="center"/>
                    </w:tcPr>
                    <w:p w14:paraId="25E43CE7" w14:textId="77777777" w:rsidR="00F76CDE" w:rsidRPr="0072220D" w:rsidRDefault="00F76CDE" w:rsidP="00A51E5E">
                      <w:pPr>
                        <w:jc w:val="center"/>
                        <w:rPr>
                          <w:b/>
                          <w:sz w:val="20"/>
                          <w:szCs w:val="20"/>
                          <w:lang w:val="it-IT"/>
                        </w:rPr>
                      </w:pPr>
                      <w:r w:rsidRPr="0072220D">
                        <w:rPr>
                          <w:b/>
                          <w:sz w:val="20"/>
                          <w:szCs w:val="20"/>
                          <w:lang w:val="it-IT"/>
                        </w:rPr>
                        <w:t>Pre A1</w:t>
                      </w:r>
                    </w:p>
                  </w:tc>
                  <w:tc>
                    <w:tcPr>
                      <w:tcW w:w="1078" w:type="pct"/>
                      <w:vAlign w:val="center"/>
                    </w:tcPr>
                    <w:p w14:paraId="40012423" w14:textId="77777777" w:rsidR="00F76CDE" w:rsidRPr="0072220D" w:rsidRDefault="00F76CDE" w:rsidP="00A51E5E">
                      <w:pPr>
                        <w:jc w:val="center"/>
                        <w:rPr>
                          <w:b/>
                          <w:sz w:val="20"/>
                          <w:szCs w:val="20"/>
                          <w:lang w:val="it-IT"/>
                        </w:rPr>
                      </w:pPr>
                      <w:r w:rsidRPr="0072220D">
                        <w:rPr>
                          <w:b/>
                          <w:sz w:val="20"/>
                          <w:szCs w:val="20"/>
                          <w:lang w:val="it-IT"/>
                        </w:rPr>
                        <w:t>A1</w:t>
                      </w:r>
                    </w:p>
                  </w:tc>
                </w:tr>
                <w:tr w:rsidR="00F76CDE" w:rsidRPr="0072220D" w14:paraId="5A958502" w14:textId="77777777" w:rsidTr="00DF303F">
                  <w:tc>
                    <w:tcPr>
                      <w:tcW w:w="871" w:type="pct"/>
                      <w:vMerge/>
                      <w:textDirection w:val="btLr"/>
                    </w:tcPr>
                    <w:p w14:paraId="15846C56" w14:textId="77777777" w:rsidR="00F76CDE" w:rsidRPr="0072220D" w:rsidRDefault="00F76CDE" w:rsidP="00A51E5E">
                      <w:pPr>
                        <w:ind w:left="113" w:right="113"/>
                        <w:jc w:val="center"/>
                        <w:rPr>
                          <w:b/>
                          <w:sz w:val="20"/>
                          <w:szCs w:val="20"/>
                          <w:lang w:val="it-IT"/>
                        </w:rPr>
                      </w:pPr>
                    </w:p>
                  </w:tc>
                  <w:tc>
                    <w:tcPr>
                      <w:tcW w:w="1525" w:type="pct"/>
                      <w:vAlign w:val="center"/>
                    </w:tcPr>
                    <w:p w14:paraId="143CE8D3" w14:textId="77777777" w:rsidR="00F76CDE" w:rsidRPr="0072220D" w:rsidRDefault="00F76CDE" w:rsidP="00A51E5E">
                      <w:pPr>
                        <w:jc w:val="center"/>
                        <w:rPr>
                          <w:b/>
                          <w:sz w:val="20"/>
                          <w:szCs w:val="20"/>
                          <w:lang w:val="it-IT"/>
                        </w:rPr>
                      </w:pPr>
                      <w:r w:rsidRPr="0072220D">
                        <w:rPr>
                          <w:b/>
                          <w:sz w:val="20"/>
                          <w:szCs w:val="20"/>
                          <w:lang w:val="it-IT"/>
                        </w:rPr>
                        <w:t>Pre A1</w:t>
                      </w:r>
                    </w:p>
                  </w:tc>
                  <w:tc>
                    <w:tcPr>
                      <w:tcW w:w="1525" w:type="pct"/>
                      <w:vAlign w:val="center"/>
                    </w:tcPr>
                    <w:p w14:paraId="7FBCA85C" w14:textId="47F854A8" w:rsidR="00F76CDE" w:rsidRPr="0072220D" w:rsidRDefault="00F76CDE" w:rsidP="00A51E5E">
                      <w:pPr>
                        <w:jc w:val="center"/>
                        <w:rPr>
                          <w:sz w:val="20"/>
                          <w:szCs w:val="20"/>
                          <w:lang w:val="it-IT"/>
                        </w:rPr>
                      </w:pPr>
                      <w:r w:rsidRPr="0072220D">
                        <w:rPr>
                          <w:sz w:val="20"/>
                          <w:szCs w:val="20"/>
                          <w:lang w:val="it-IT"/>
                        </w:rPr>
                        <w:t>13,5</w:t>
                      </w:r>
                    </w:p>
                  </w:tc>
                  <w:tc>
                    <w:tcPr>
                      <w:tcW w:w="1078" w:type="pct"/>
                      <w:vAlign w:val="center"/>
                    </w:tcPr>
                    <w:p w14:paraId="0393DD18" w14:textId="529AE365" w:rsidR="00F76CDE" w:rsidRPr="0072220D" w:rsidRDefault="00F76CDE" w:rsidP="00A51E5E">
                      <w:pPr>
                        <w:jc w:val="center"/>
                        <w:rPr>
                          <w:sz w:val="20"/>
                          <w:szCs w:val="20"/>
                          <w:lang w:val="it-IT"/>
                        </w:rPr>
                      </w:pPr>
                      <w:r w:rsidRPr="0072220D">
                        <w:rPr>
                          <w:sz w:val="20"/>
                          <w:szCs w:val="20"/>
                          <w:lang w:val="it-IT"/>
                        </w:rPr>
                        <w:t>16,2</w:t>
                      </w:r>
                    </w:p>
                  </w:tc>
                </w:tr>
                <w:tr w:rsidR="00F76CDE" w:rsidRPr="0072220D" w14:paraId="171B5895" w14:textId="77777777" w:rsidTr="00DF303F">
                  <w:tc>
                    <w:tcPr>
                      <w:tcW w:w="871" w:type="pct"/>
                      <w:vMerge/>
                    </w:tcPr>
                    <w:p w14:paraId="351C8CC5" w14:textId="77777777" w:rsidR="00F76CDE" w:rsidRPr="0072220D" w:rsidRDefault="00F76CDE" w:rsidP="00A51E5E">
                      <w:pPr>
                        <w:jc w:val="center"/>
                        <w:rPr>
                          <w:b/>
                          <w:sz w:val="20"/>
                          <w:szCs w:val="20"/>
                          <w:lang w:val="it-IT"/>
                        </w:rPr>
                      </w:pPr>
                    </w:p>
                  </w:tc>
                  <w:tc>
                    <w:tcPr>
                      <w:tcW w:w="1525" w:type="pct"/>
                    </w:tcPr>
                    <w:p w14:paraId="235142C0" w14:textId="77777777" w:rsidR="00F76CDE" w:rsidRPr="0072220D" w:rsidRDefault="00F76CDE" w:rsidP="00A51E5E">
                      <w:pPr>
                        <w:jc w:val="center"/>
                        <w:rPr>
                          <w:b/>
                          <w:sz w:val="20"/>
                          <w:szCs w:val="20"/>
                          <w:lang w:val="it-IT"/>
                        </w:rPr>
                      </w:pPr>
                      <w:r w:rsidRPr="0072220D">
                        <w:rPr>
                          <w:b/>
                          <w:sz w:val="20"/>
                          <w:szCs w:val="20"/>
                          <w:lang w:val="it-IT"/>
                        </w:rPr>
                        <w:t>A1</w:t>
                      </w:r>
                    </w:p>
                  </w:tc>
                  <w:tc>
                    <w:tcPr>
                      <w:tcW w:w="1525" w:type="pct"/>
                      <w:vAlign w:val="center"/>
                    </w:tcPr>
                    <w:p w14:paraId="7F7A89C7" w14:textId="6DD6A803" w:rsidR="00F76CDE" w:rsidRPr="0072220D" w:rsidRDefault="00F76CDE" w:rsidP="00A51E5E">
                      <w:pPr>
                        <w:jc w:val="center"/>
                        <w:rPr>
                          <w:sz w:val="20"/>
                          <w:szCs w:val="20"/>
                          <w:lang w:val="it-IT"/>
                        </w:rPr>
                      </w:pPr>
                      <w:r w:rsidRPr="0072220D">
                        <w:rPr>
                          <w:sz w:val="20"/>
                          <w:szCs w:val="20"/>
                          <w:lang w:val="it-IT"/>
                        </w:rPr>
                        <w:t>0</w:t>
                      </w:r>
                    </w:p>
                  </w:tc>
                  <w:tc>
                    <w:tcPr>
                      <w:tcW w:w="1078" w:type="pct"/>
                      <w:vAlign w:val="center"/>
                    </w:tcPr>
                    <w:p w14:paraId="1B0482D1" w14:textId="29C7C59B" w:rsidR="00F76CDE" w:rsidRPr="0072220D" w:rsidRDefault="00F76CDE" w:rsidP="00A51E5E">
                      <w:pPr>
                        <w:jc w:val="center"/>
                        <w:rPr>
                          <w:sz w:val="20"/>
                          <w:szCs w:val="20"/>
                          <w:lang w:val="it-IT"/>
                        </w:rPr>
                      </w:pPr>
                      <w:r w:rsidRPr="0072220D">
                        <w:rPr>
                          <w:sz w:val="20"/>
                          <w:szCs w:val="20"/>
                          <w:lang w:val="it-IT"/>
                        </w:rPr>
                        <w:t>70,3</w:t>
                      </w:r>
                    </w:p>
                  </w:tc>
                </w:tr>
              </w:tbl>
              <w:p w14:paraId="2B37269B" w14:textId="4F92319A" w:rsidR="00F76CDE" w:rsidRPr="0072220D" w:rsidRDefault="00F76CDE" w:rsidP="00EF2EA5">
                <w:pPr>
                  <w:jc w:val="both"/>
                  <w:rPr>
                    <w:sz w:val="20"/>
                    <w:szCs w:val="20"/>
                    <w:lang w:val="it-IT"/>
                  </w:rPr>
                </w:pPr>
              </w:p>
            </w:tc>
            <w:tc>
              <w:tcPr>
                <w:tcW w:w="1021" w:type="pct"/>
              </w:tcPr>
              <w:p w14:paraId="075799CD" w14:textId="77777777" w:rsidR="00F76CDE" w:rsidRPr="0072220D" w:rsidRDefault="00F76CDE" w:rsidP="00EF2EA5">
                <w:pPr>
                  <w:jc w:val="both"/>
                  <w:rPr>
                    <w:sz w:val="20"/>
                    <w:szCs w:val="20"/>
                    <w:lang w:val="it-IT"/>
                  </w:rPr>
                </w:pPr>
              </w:p>
              <w:p w14:paraId="4B2326E5" w14:textId="77777777" w:rsidR="00F76CDE" w:rsidRPr="0072220D" w:rsidRDefault="00F76CDE" w:rsidP="00EF2EA5">
                <w:pPr>
                  <w:jc w:val="both"/>
                  <w:rPr>
                    <w:sz w:val="20"/>
                    <w:szCs w:val="20"/>
                    <w:lang w:val="it-IT"/>
                  </w:rPr>
                </w:pPr>
              </w:p>
              <w:tbl>
                <w:tblPr>
                  <w:tblStyle w:val="Grigliatabella"/>
                  <w:tblW w:w="5000" w:type="pct"/>
                  <w:tblLook w:val="04A0" w:firstRow="1" w:lastRow="0" w:firstColumn="1" w:lastColumn="0" w:noHBand="0" w:noVBand="1"/>
                </w:tblPr>
                <w:tblGrid>
                  <w:gridCol w:w="452"/>
                  <w:gridCol w:w="618"/>
                  <w:gridCol w:w="619"/>
                  <w:gridCol w:w="566"/>
                </w:tblGrid>
                <w:tr w:rsidR="00F76CDE" w:rsidRPr="0072220D" w14:paraId="07B05699" w14:textId="77777777" w:rsidTr="00DF303F">
                  <w:tc>
                    <w:tcPr>
                      <w:tcW w:w="871" w:type="pct"/>
                      <w:vMerge w:val="restart"/>
                      <w:textDirection w:val="btLr"/>
                    </w:tcPr>
                    <w:p w14:paraId="4278B73C" w14:textId="77777777" w:rsidR="00F76CDE" w:rsidRPr="0072220D" w:rsidRDefault="00F76CDE" w:rsidP="00576DAD">
                      <w:pPr>
                        <w:ind w:left="113" w:right="113"/>
                        <w:jc w:val="center"/>
                        <w:rPr>
                          <w:b/>
                          <w:sz w:val="20"/>
                          <w:szCs w:val="20"/>
                          <w:lang w:val="it-IT"/>
                        </w:rPr>
                      </w:pPr>
                      <w:r w:rsidRPr="0072220D">
                        <w:rPr>
                          <w:b/>
                          <w:sz w:val="20"/>
                          <w:szCs w:val="20"/>
                          <w:lang w:val="it-IT"/>
                        </w:rPr>
                        <w:t>Reading</w:t>
                      </w:r>
                    </w:p>
                  </w:tc>
                  <w:tc>
                    <w:tcPr>
                      <w:tcW w:w="4129" w:type="pct"/>
                      <w:gridSpan w:val="3"/>
                    </w:tcPr>
                    <w:p w14:paraId="2C1A4AB2" w14:textId="77777777" w:rsidR="00F76CDE" w:rsidRPr="0072220D" w:rsidRDefault="00F76CDE" w:rsidP="00576DAD">
                      <w:pPr>
                        <w:jc w:val="center"/>
                        <w:rPr>
                          <w:b/>
                          <w:sz w:val="20"/>
                          <w:szCs w:val="20"/>
                          <w:lang w:val="it-IT"/>
                        </w:rPr>
                      </w:pPr>
                      <w:r w:rsidRPr="0072220D">
                        <w:rPr>
                          <w:b/>
                          <w:sz w:val="20"/>
                          <w:szCs w:val="20"/>
                          <w:lang w:val="it-IT"/>
                        </w:rPr>
                        <w:t>Listening</w:t>
                      </w:r>
                    </w:p>
                  </w:tc>
                </w:tr>
                <w:tr w:rsidR="00F76CDE" w:rsidRPr="0072220D" w14:paraId="39A0F9CB" w14:textId="77777777" w:rsidTr="00DF303F">
                  <w:tc>
                    <w:tcPr>
                      <w:tcW w:w="871" w:type="pct"/>
                      <w:vMerge/>
                    </w:tcPr>
                    <w:p w14:paraId="12F6ED72" w14:textId="77777777" w:rsidR="00F76CDE" w:rsidRPr="0072220D" w:rsidRDefault="00F76CDE" w:rsidP="00576DAD">
                      <w:pPr>
                        <w:ind w:left="113" w:right="113"/>
                        <w:jc w:val="center"/>
                        <w:rPr>
                          <w:b/>
                          <w:sz w:val="20"/>
                          <w:szCs w:val="20"/>
                          <w:lang w:val="it-IT"/>
                        </w:rPr>
                      </w:pPr>
                    </w:p>
                  </w:tc>
                  <w:tc>
                    <w:tcPr>
                      <w:tcW w:w="1525" w:type="pct"/>
                    </w:tcPr>
                    <w:p w14:paraId="25FFFB4B" w14:textId="77777777" w:rsidR="00F76CDE" w:rsidRPr="0072220D" w:rsidRDefault="00F76CDE" w:rsidP="00576DAD">
                      <w:pPr>
                        <w:jc w:val="center"/>
                        <w:rPr>
                          <w:b/>
                          <w:sz w:val="20"/>
                          <w:szCs w:val="20"/>
                          <w:lang w:val="it-IT"/>
                        </w:rPr>
                      </w:pPr>
                    </w:p>
                  </w:tc>
                  <w:tc>
                    <w:tcPr>
                      <w:tcW w:w="1525" w:type="pct"/>
                      <w:vAlign w:val="center"/>
                    </w:tcPr>
                    <w:p w14:paraId="68582DA8" w14:textId="77777777" w:rsidR="00F76CDE" w:rsidRPr="0072220D" w:rsidRDefault="00F76CDE" w:rsidP="00576DAD">
                      <w:pPr>
                        <w:jc w:val="center"/>
                        <w:rPr>
                          <w:b/>
                          <w:sz w:val="20"/>
                          <w:szCs w:val="20"/>
                          <w:lang w:val="it-IT"/>
                        </w:rPr>
                      </w:pPr>
                      <w:r w:rsidRPr="0072220D">
                        <w:rPr>
                          <w:b/>
                          <w:sz w:val="20"/>
                          <w:szCs w:val="20"/>
                          <w:lang w:val="it-IT"/>
                        </w:rPr>
                        <w:t>Pre A1</w:t>
                      </w:r>
                    </w:p>
                  </w:tc>
                  <w:tc>
                    <w:tcPr>
                      <w:tcW w:w="1078" w:type="pct"/>
                      <w:vAlign w:val="center"/>
                    </w:tcPr>
                    <w:p w14:paraId="19DC75D4" w14:textId="77777777" w:rsidR="00F76CDE" w:rsidRPr="0072220D" w:rsidRDefault="00F76CDE" w:rsidP="00576DAD">
                      <w:pPr>
                        <w:jc w:val="center"/>
                        <w:rPr>
                          <w:b/>
                          <w:sz w:val="20"/>
                          <w:szCs w:val="20"/>
                          <w:lang w:val="it-IT"/>
                        </w:rPr>
                      </w:pPr>
                      <w:r w:rsidRPr="0072220D">
                        <w:rPr>
                          <w:b/>
                          <w:sz w:val="20"/>
                          <w:szCs w:val="20"/>
                          <w:lang w:val="it-IT"/>
                        </w:rPr>
                        <w:t>A1</w:t>
                      </w:r>
                    </w:p>
                  </w:tc>
                </w:tr>
                <w:tr w:rsidR="00F76CDE" w:rsidRPr="0072220D" w14:paraId="101EEC2C" w14:textId="77777777" w:rsidTr="00DF303F">
                  <w:tc>
                    <w:tcPr>
                      <w:tcW w:w="871" w:type="pct"/>
                      <w:vMerge/>
                      <w:textDirection w:val="btLr"/>
                    </w:tcPr>
                    <w:p w14:paraId="6F9BA7ED" w14:textId="77777777" w:rsidR="00F76CDE" w:rsidRPr="0072220D" w:rsidRDefault="00F76CDE" w:rsidP="00576DAD">
                      <w:pPr>
                        <w:ind w:left="113" w:right="113"/>
                        <w:jc w:val="center"/>
                        <w:rPr>
                          <w:b/>
                          <w:sz w:val="20"/>
                          <w:szCs w:val="20"/>
                          <w:lang w:val="it-IT"/>
                        </w:rPr>
                      </w:pPr>
                    </w:p>
                  </w:tc>
                  <w:tc>
                    <w:tcPr>
                      <w:tcW w:w="1525" w:type="pct"/>
                      <w:vAlign w:val="center"/>
                    </w:tcPr>
                    <w:p w14:paraId="41861E5E" w14:textId="77777777" w:rsidR="00F76CDE" w:rsidRPr="0072220D" w:rsidRDefault="00F76CDE" w:rsidP="00576DAD">
                      <w:pPr>
                        <w:jc w:val="center"/>
                        <w:rPr>
                          <w:b/>
                          <w:sz w:val="20"/>
                          <w:szCs w:val="20"/>
                          <w:lang w:val="it-IT"/>
                        </w:rPr>
                      </w:pPr>
                      <w:r w:rsidRPr="0072220D">
                        <w:rPr>
                          <w:b/>
                          <w:sz w:val="20"/>
                          <w:szCs w:val="20"/>
                          <w:lang w:val="it-IT"/>
                        </w:rPr>
                        <w:t>Pre A1</w:t>
                      </w:r>
                    </w:p>
                  </w:tc>
                  <w:tc>
                    <w:tcPr>
                      <w:tcW w:w="1525" w:type="pct"/>
                      <w:vAlign w:val="center"/>
                    </w:tcPr>
                    <w:p w14:paraId="5147CBF2" w14:textId="1DA2CE4E" w:rsidR="00F76CDE" w:rsidRPr="0072220D" w:rsidRDefault="00F76CDE" w:rsidP="00576DAD">
                      <w:pPr>
                        <w:jc w:val="center"/>
                        <w:rPr>
                          <w:sz w:val="20"/>
                          <w:szCs w:val="20"/>
                          <w:lang w:val="it-IT"/>
                        </w:rPr>
                      </w:pPr>
                      <w:r w:rsidRPr="0072220D">
                        <w:rPr>
                          <w:sz w:val="20"/>
                          <w:szCs w:val="20"/>
                          <w:lang w:val="it-IT"/>
                        </w:rPr>
                        <w:t>0</w:t>
                      </w:r>
                    </w:p>
                  </w:tc>
                  <w:tc>
                    <w:tcPr>
                      <w:tcW w:w="1078" w:type="pct"/>
                      <w:vAlign w:val="center"/>
                    </w:tcPr>
                    <w:p w14:paraId="4A67EDE9" w14:textId="2C62A861" w:rsidR="00F76CDE" w:rsidRPr="0072220D" w:rsidRDefault="00F76CDE" w:rsidP="00576DAD">
                      <w:pPr>
                        <w:jc w:val="center"/>
                        <w:rPr>
                          <w:sz w:val="20"/>
                          <w:szCs w:val="20"/>
                          <w:lang w:val="it-IT"/>
                        </w:rPr>
                      </w:pPr>
                      <w:r w:rsidRPr="0072220D">
                        <w:rPr>
                          <w:sz w:val="20"/>
                          <w:szCs w:val="20"/>
                          <w:lang w:val="it-IT"/>
                        </w:rPr>
                        <w:t>5,3</w:t>
                      </w:r>
                    </w:p>
                  </w:tc>
                </w:tr>
                <w:tr w:rsidR="00F76CDE" w:rsidRPr="0072220D" w14:paraId="69294A76" w14:textId="77777777" w:rsidTr="00DF303F">
                  <w:tc>
                    <w:tcPr>
                      <w:tcW w:w="871" w:type="pct"/>
                      <w:vMerge/>
                    </w:tcPr>
                    <w:p w14:paraId="0D571660" w14:textId="77777777" w:rsidR="00F76CDE" w:rsidRPr="0072220D" w:rsidRDefault="00F76CDE" w:rsidP="00576DAD">
                      <w:pPr>
                        <w:jc w:val="center"/>
                        <w:rPr>
                          <w:b/>
                          <w:sz w:val="20"/>
                          <w:szCs w:val="20"/>
                          <w:lang w:val="it-IT"/>
                        </w:rPr>
                      </w:pPr>
                    </w:p>
                  </w:tc>
                  <w:tc>
                    <w:tcPr>
                      <w:tcW w:w="1525" w:type="pct"/>
                    </w:tcPr>
                    <w:p w14:paraId="610211CD" w14:textId="77777777" w:rsidR="00F76CDE" w:rsidRPr="0072220D" w:rsidRDefault="00F76CDE" w:rsidP="00576DAD">
                      <w:pPr>
                        <w:jc w:val="center"/>
                        <w:rPr>
                          <w:b/>
                          <w:sz w:val="20"/>
                          <w:szCs w:val="20"/>
                          <w:lang w:val="it-IT"/>
                        </w:rPr>
                      </w:pPr>
                      <w:r w:rsidRPr="0072220D">
                        <w:rPr>
                          <w:b/>
                          <w:sz w:val="20"/>
                          <w:szCs w:val="20"/>
                          <w:lang w:val="it-IT"/>
                        </w:rPr>
                        <w:t>A1</w:t>
                      </w:r>
                    </w:p>
                  </w:tc>
                  <w:tc>
                    <w:tcPr>
                      <w:tcW w:w="1525" w:type="pct"/>
                      <w:vAlign w:val="center"/>
                    </w:tcPr>
                    <w:p w14:paraId="2771D6C4" w14:textId="1C407377" w:rsidR="00F76CDE" w:rsidRPr="0072220D" w:rsidRDefault="00F76CDE" w:rsidP="00576DAD">
                      <w:pPr>
                        <w:jc w:val="center"/>
                        <w:rPr>
                          <w:sz w:val="20"/>
                          <w:szCs w:val="20"/>
                          <w:lang w:val="it-IT"/>
                        </w:rPr>
                      </w:pPr>
                      <w:r w:rsidRPr="0072220D">
                        <w:rPr>
                          <w:sz w:val="20"/>
                          <w:szCs w:val="20"/>
                          <w:lang w:val="it-IT"/>
                        </w:rPr>
                        <w:t>31,6</w:t>
                      </w:r>
                    </w:p>
                  </w:tc>
                  <w:tc>
                    <w:tcPr>
                      <w:tcW w:w="1078" w:type="pct"/>
                      <w:vAlign w:val="center"/>
                    </w:tcPr>
                    <w:p w14:paraId="5548E941" w14:textId="27F78FD6" w:rsidR="00F76CDE" w:rsidRPr="0072220D" w:rsidRDefault="00F76CDE" w:rsidP="00576DAD">
                      <w:pPr>
                        <w:jc w:val="center"/>
                        <w:rPr>
                          <w:sz w:val="20"/>
                          <w:szCs w:val="20"/>
                          <w:lang w:val="it-IT"/>
                        </w:rPr>
                      </w:pPr>
                      <w:r w:rsidRPr="0072220D">
                        <w:rPr>
                          <w:sz w:val="20"/>
                          <w:szCs w:val="20"/>
                          <w:lang w:val="it-IT"/>
                        </w:rPr>
                        <w:t>63,2</w:t>
                      </w:r>
                    </w:p>
                  </w:tc>
                </w:tr>
              </w:tbl>
              <w:p w14:paraId="490ED61E" w14:textId="49B54BA0" w:rsidR="00F76CDE" w:rsidRPr="0072220D" w:rsidRDefault="00F76CDE" w:rsidP="00EF2EA5">
                <w:pPr>
                  <w:jc w:val="both"/>
                  <w:rPr>
                    <w:sz w:val="20"/>
                    <w:szCs w:val="20"/>
                    <w:lang w:val="it-IT"/>
                  </w:rPr>
                </w:pPr>
              </w:p>
            </w:tc>
            <w:tc>
              <w:tcPr>
                <w:tcW w:w="83" w:type="pct"/>
              </w:tcPr>
              <w:p w14:paraId="683E126A" w14:textId="6BA38B59" w:rsidR="00F76CDE" w:rsidRPr="0072220D" w:rsidRDefault="00F76CDE" w:rsidP="001A0612">
                <w:pPr>
                  <w:jc w:val="both"/>
                  <w:rPr>
                    <w:sz w:val="20"/>
                    <w:szCs w:val="20"/>
                    <w:lang w:val="it-IT"/>
                  </w:rPr>
                </w:pPr>
              </w:p>
              <w:p w14:paraId="0C4E1D6C" w14:textId="60F98E85" w:rsidR="005B63F3" w:rsidRPr="0072220D" w:rsidRDefault="005B63F3" w:rsidP="001A0612">
                <w:pPr>
                  <w:jc w:val="both"/>
                  <w:rPr>
                    <w:sz w:val="20"/>
                    <w:szCs w:val="20"/>
                    <w:lang w:val="it-IT"/>
                  </w:rPr>
                </w:pPr>
              </w:p>
              <w:tbl>
                <w:tblPr>
                  <w:tblStyle w:val="Grigliatabella"/>
                  <w:tblW w:w="5000" w:type="pct"/>
                  <w:tblLook w:val="04A0" w:firstRow="1" w:lastRow="0" w:firstColumn="1" w:lastColumn="0" w:noHBand="0" w:noVBand="1"/>
                </w:tblPr>
                <w:tblGrid>
                  <w:gridCol w:w="452"/>
                  <w:gridCol w:w="610"/>
                  <w:gridCol w:w="610"/>
                  <w:gridCol w:w="583"/>
                </w:tblGrid>
                <w:tr w:rsidR="005B63F3" w:rsidRPr="0072220D" w14:paraId="645FA569" w14:textId="77777777" w:rsidTr="005B63F3">
                  <w:tc>
                    <w:tcPr>
                      <w:tcW w:w="871" w:type="pct"/>
                      <w:vMerge w:val="restart"/>
                      <w:textDirection w:val="btLr"/>
                    </w:tcPr>
                    <w:p w14:paraId="631B3852" w14:textId="77777777" w:rsidR="005B63F3" w:rsidRPr="0072220D" w:rsidRDefault="005B63F3" w:rsidP="005B63F3">
                      <w:pPr>
                        <w:ind w:left="113" w:right="113"/>
                        <w:jc w:val="center"/>
                        <w:rPr>
                          <w:b/>
                          <w:sz w:val="20"/>
                          <w:szCs w:val="20"/>
                          <w:lang w:val="it-IT"/>
                        </w:rPr>
                      </w:pPr>
                      <w:r w:rsidRPr="0072220D">
                        <w:rPr>
                          <w:b/>
                          <w:sz w:val="20"/>
                          <w:szCs w:val="20"/>
                          <w:lang w:val="it-IT"/>
                        </w:rPr>
                        <w:t>Reading</w:t>
                      </w:r>
                    </w:p>
                  </w:tc>
                  <w:tc>
                    <w:tcPr>
                      <w:tcW w:w="4129" w:type="pct"/>
                      <w:gridSpan w:val="3"/>
                    </w:tcPr>
                    <w:p w14:paraId="264C9E3F" w14:textId="77777777" w:rsidR="005B63F3" w:rsidRPr="0072220D" w:rsidRDefault="005B63F3" w:rsidP="005B63F3">
                      <w:pPr>
                        <w:jc w:val="center"/>
                        <w:rPr>
                          <w:b/>
                          <w:sz w:val="20"/>
                          <w:szCs w:val="20"/>
                          <w:lang w:val="it-IT"/>
                        </w:rPr>
                      </w:pPr>
                      <w:r w:rsidRPr="0072220D">
                        <w:rPr>
                          <w:b/>
                          <w:sz w:val="20"/>
                          <w:szCs w:val="20"/>
                          <w:lang w:val="it-IT"/>
                        </w:rPr>
                        <w:t>Listening</w:t>
                      </w:r>
                    </w:p>
                  </w:tc>
                </w:tr>
                <w:tr w:rsidR="005B63F3" w:rsidRPr="0072220D" w14:paraId="33D5B254" w14:textId="77777777" w:rsidTr="005B63F3">
                  <w:tc>
                    <w:tcPr>
                      <w:tcW w:w="871" w:type="pct"/>
                      <w:vMerge/>
                    </w:tcPr>
                    <w:p w14:paraId="445994C5" w14:textId="77777777" w:rsidR="005B63F3" w:rsidRPr="0072220D" w:rsidRDefault="005B63F3" w:rsidP="005B63F3">
                      <w:pPr>
                        <w:ind w:left="113" w:right="113"/>
                        <w:jc w:val="center"/>
                        <w:rPr>
                          <w:b/>
                          <w:sz w:val="20"/>
                          <w:szCs w:val="20"/>
                          <w:lang w:val="it-IT"/>
                        </w:rPr>
                      </w:pPr>
                    </w:p>
                  </w:tc>
                  <w:tc>
                    <w:tcPr>
                      <w:tcW w:w="1525" w:type="pct"/>
                    </w:tcPr>
                    <w:p w14:paraId="3BAD2B6C" w14:textId="77777777" w:rsidR="005B63F3" w:rsidRPr="0072220D" w:rsidRDefault="005B63F3" w:rsidP="005B63F3">
                      <w:pPr>
                        <w:jc w:val="center"/>
                        <w:rPr>
                          <w:b/>
                          <w:sz w:val="20"/>
                          <w:szCs w:val="20"/>
                          <w:lang w:val="it-IT"/>
                        </w:rPr>
                      </w:pPr>
                    </w:p>
                  </w:tc>
                  <w:tc>
                    <w:tcPr>
                      <w:tcW w:w="1525" w:type="pct"/>
                      <w:vAlign w:val="center"/>
                    </w:tcPr>
                    <w:p w14:paraId="7D67B09D" w14:textId="77777777" w:rsidR="005B63F3" w:rsidRPr="0072220D" w:rsidRDefault="005B63F3" w:rsidP="005B63F3">
                      <w:pPr>
                        <w:jc w:val="center"/>
                        <w:rPr>
                          <w:b/>
                          <w:sz w:val="20"/>
                          <w:szCs w:val="20"/>
                          <w:lang w:val="it-IT"/>
                        </w:rPr>
                      </w:pPr>
                      <w:r w:rsidRPr="0072220D">
                        <w:rPr>
                          <w:b/>
                          <w:sz w:val="20"/>
                          <w:szCs w:val="20"/>
                          <w:lang w:val="it-IT"/>
                        </w:rPr>
                        <w:t>Pre A1</w:t>
                      </w:r>
                    </w:p>
                  </w:tc>
                  <w:tc>
                    <w:tcPr>
                      <w:tcW w:w="1078" w:type="pct"/>
                      <w:vAlign w:val="center"/>
                    </w:tcPr>
                    <w:p w14:paraId="0DEF63D6" w14:textId="77777777" w:rsidR="005B63F3" w:rsidRPr="0072220D" w:rsidRDefault="005B63F3" w:rsidP="005B63F3">
                      <w:pPr>
                        <w:jc w:val="center"/>
                        <w:rPr>
                          <w:b/>
                          <w:sz w:val="20"/>
                          <w:szCs w:val="20"/>
                          <w:lang w:val="it-IT"/>
                        </w:rPr>
                      </w:pPr>
                      <w:r w:rsidRPr="0072220D">
                        <w:rPr>
                          <w:b/>
                          <w:sz w:val="20"/>
                          <w:szCs w:val="20"/>
                          <w:lang w:val="it-IT"/>
                        </w:rPr>
                        <w:t>A1</w:t>
                      </w:r>
                    </w:p>
                  </w:tc>
                </w:tr>
                <w:tr w:rsidR="005B63F3" w:rsidRPr="0072220D" w14:paraId="21C9D533" w14:textId="77777777" w:rsidTr="005B63F3">
                  <w:tc>
                    <w:tcPr>
                      <w:tcW w:w="871" w:type="pct"/>
                      <w:vMerge/>
                      <w:textDirection w:val="btLr"/>
                    </w:tcPr>
                    <w:p w14:paraId="28271317" w14:textId="77777777" w:rsidR="005B63F3" w:rsidRPr="0072220D" w:rsidRDefault="005B63F3" w:rsidP="005B63F3">
                      <w:pPr>
                        <w:ind w:left="113" w:right="113"/>
                        <w:jc w:val="center"/>
                        <w:rPr>
                          <w:b/>
                          <w:sz w:val="20"/>
                          <w:szCs w:val="20"/>
                          <w:lang w:val="it-IT"/>
                        </w:rPr>
                      </w:pPr>
                    </w:p>
                  </w:tc>
                  <w:tc>
                    <w:tcPr>
                      <w:tcW w:w="1525" w:type="pct"/>
                      <w:vAlign w:val="center"/>
                    </w:tcPr>
                    <w:p w14:paraId="7E141346" w14:textId="77777777" w:rsidR="005B63F3" w:rsidRPr="0072220D" w:rsidRDefault="005B63F3" w:rsidP="005B63F3">
                      <w:pPr>
                        <w:jc w:val="center"/>
                        <w:rPr>
                          <w:b/>
                          <w:sz w:val="20"/>
                          <w:szCs w:val="20"/>
                          <w:lang w:val="it-IT"/>
                        </w:rPr>
                      </w:pPr>
                      <w:r w:rsidRPr="0072220D">
                        <w:rPr>
                          <w:b/>
                          <w:sz w:val="20"/>
                          <w:szCs w:val="20"/>
                          <w:lang w:val="it-IT"/>
                        </w:rPr>
                        <w:t>Pre A1</w:t>
                      </w:r>
                    </w:p>
                  </w:tc>
                  <w:tc>
                    <w:tcPr>
                      <w:tcW w:w="1525" w:type="pct"/>
                      <w:vAlign w:val="center"/>
                    </w:tcPr>
                    <w:p w14:paraId="63344DED" w14:textId="5D8F2D5A" w:rsidR="005B63F3" w:rsidRPr="0072220D" w:rsidRDefault="00FD4B69" w:rsidP="005B63F3">
                      <w:pPr>
                        <w:jc w:val="center"/>
                        <w:rPr>
                          <w:sz w:val="20"/>
                          <w:szCs w:val="20"/>
                          <w:lang w:val="it-IT"/>
                        </w:rPr>
                      </w:pPr>
                      <w:r w:rsidRPr="0072220D">
                        <w:rPr>
                          <w:sz w:val="20"/>
                          <w:szCs w:val="20"/>
                          <w:lang w:val="it-IT"/>
                        </w:rPr>
                        <w:t>0</w:t>
                      </w:r>
                    </w:p>
                  </w:tc>
                  <w:tc>
                    <w:tcPr>
                      <w:tcW w:w="1078" w:type="pct"/>
                      <w:vAlign w:val="center"/>
                    </w:tcPr>
                    <w:p w14:paraId="689E73B5" w14:textId="79FCFDD0" w:rsidR="005B63F3" w:rsidRPr="0072220D" w:rsidRDefault="00FD4B69" w:rsidP="005B63F3">
                      <w:pPr>
                        <w:jc w:val="center"/>
                        <w:rPr>
                          <w:sz w:val="20"/>
                          <w:szCs w:val="20"/>
                          <w:lang w:val="it-IT"/>
                        </w:rPr>
                      </w:pPr>
                      <w:r w:rsidRPr="0072220D">
                        <w:rPr>
                          <w:sz w:val="20"/>
                          <w:szCs w:val="20"/>
                          <w:lang w:val="it-IT"/>
                        </w:rPr>
                        <w:t>0</w:t>
                      </w:r>
                    </w:p>
                  </w:tc>
                </w:tr>
                <w:tr w:rsidR="005B63F3" w:rsidRPr="0072220D" w14:paraId="13BFA0DE" w14:textId="77777777" w:rsidTr="005B63F3">
                  <w:tc>
                    <w:tcPr>
                      <w:tcW w:w="871" w:type="pct"/>
                      <w:vMerge/>
                    </w:tcPr>
                    <w:p w14:paraId="5704D553" w14:textId="77777777" w:rsidR="005B63F3" w:rsidRPr="0072220D" w:rsidRDefault="005B63F3" w:rsidP="005B63F3">
                      <w:pPr>
                        <w:jc w:val="center"/>
                        <w:rPr>
                          <w:b/>
                          <w:sz w:val="20"/>
                          <w:szCs w:val="20"/>
                          <w:lang w:val="it-IT"/>
                        </w:rPr>
                      </w:pPr>
                    </w:p>
                  </w:tc>
                  <w:tc>
                    <w:tcPr>
                      <w:tcW w:w="1525" w:type="pct"/>
                    </w:tcPr>
                    <w:p w14:paraId="6F78BC26" w14:textId="77777777" w:rsidR="005B63F3" w:rsidRPr="0072220D" w:rsidRDefault="005B63F3" w:rsidP="005B63F3">
                      <w:pPr>
                        <w:jc w:val="center"/>
                        <w:rPr>
                          <w:b/>
                          <w:sz w:val="20"/>
                          <w:szCs w:val="20"/>
                          <w:lang w:val="it-IT"/>
                        </w:rPr>
                      </w:pPr>
                      <w:r w:rsidRPr="0072220D">
                        <w:rPr>
                          <w:b/>
                          <w:sz w:val="20"/>
                          <w:szCs w:val="20"/>
                          <w:lang w:val="it-IT"/>
                        </w:rPr>
                        <w:t>A1</w:t>
                      </w:r>
                    </w:p>
                  </w:tc>
                  <w:tc>
                    <w:tcPr>
                      <w:tcW w:w="1525" w:type="pct"/>
                      <w:vAlign w:val="center"/>
                    </w:tcPr>
                    <w:p w14:paraId="05D6E655" w14:textId="011EB1B0" w:rsidR="005B63F3" w:rsidRPr="0072220D" w:rsidRDefault="00FD4B69" w:rsidP="005B63F3">
                      <w:pPr>
                        <w:jc w:val="center"/>
                        <w:rPr>
                          <w:sz w:val="20"/>
                          <w:szCs w:val="20"/>
                          <w:lang w:val="it-IT"/>
                        </w:rPr>
                      </w:pPr>
                      <w:r w:rsidRPr="0072220D">
                        <w:rPr>
                          <w:sz w:val="20"/>
                          <w:szCs w:val="20"/>
                          <w:lang w:val="it-IT"/>
                        </w:rPr>
                        <w:t>2</w:t>
                      </w:r>
                    </w:p>
                  </w:tc>
                  <w:tc>
                    <w:tcPr>
                      <w:tcW w:w="1078" w:type="pct"/>
                      <w:vAlign w:val="center"/>
                    </w:tcPr>
                    <w:p w14:paraId="204F0D58" w14:textId="74E8CD34" w:rsidR="005B63F3" w:rsidRPr="0072220D" w:rsidRDefault="00FD4B69" w:rsidP="005B63F3">
                      <w:pPr>
                        <w:jc w:val="center"/>
                        <w:rPr>
                          <w:sz w:val="20"/>
                          <w:szCs w:val="20"/>
                          <w:lang w:val="it-IT"/>
                        </w:rPr>
                      </w:pPr>
                      <w:r w:rsidRPr="0072220D">
                        <w:rPr>
                          <w:sz w:val="20"/>
                          <w:szCs w:val="20"/>
                          <w:lang w:val="it-IT"/>
                        </w:rPr>
                        <w:t>97%</w:t>
                      </w:r>
                    </w:p>
                  </w:tc>
                </w:tr>
              </w:tbl>
              <w:p w14:paraId="6B52BE6F" w14:textId="2505BD5B" w:rsidR="005B63F3" w:rsidRPr="0072220D" w:rsidRDefault="005B63F3" w:rsidP="001A0612">
                <w:pPr>
                  <w:jc w:val="both"/>
                  <w:rPr>
                    <w:sz w:val="20"/>
                    <w:szCs w:val="20"/>
                    <w:lang w:val="it-IT"/>
                  </w:rPr>
                </w:pPr>
              </w:p>
            </w:tc>
            <w:tc>
              <w:tcPr>
                <w:tcW w:w="417" w:type="pct"/>
              </w:tcPr>
              <w:p w14:paraId="798C1A56" w14:textId="77777777" w:rsidR="00F76CDE" w:rsidRPr="0072220D" w:rsidRDefault="00F76CDE" w:rsidP="00EF2EA5">
                <w:pPr>
                  <w:jc w:val="both"/>
                  <w:rPr>
                    <w:sz w:val="20"/>
                    <w:szCs w:val="20"/>
                    <w:lang w:val="it-IT"/>
                  </w:rPr>
                </w:pPr>
              </w:p>
              <w:p w14:paraId="0A4504E9" w14:textId="4E6EED0E" w:rsidR="00E75259" w:rsidRPr="0072220D" w:rsidRDefault="00E75259" w:rsidP="00EF2EA5">
                <w:pPr>
                  <w:jc w:val="both"/>
                  <w:rPr>
                    <w:sz w:val="20"/>
                    <w:szCs w:val="20"/>
                    <w:lang w:val="it-IT"/>
                  </w:rPr>
                </w:pPr>
                <w:r w:rsidRPr="0072220D">
                  <w:rPr>
                    <w:sz w:val="20"/>
                    <w:szCs w:val="20"/>
                    <w:lang w:val="it-IT"/>
                  </w:rPr>
                  <w:t>Deciso miglioramento dei risultati</w:t>
                </w:r>
              </w:p>
            </w:tc>
          </w:tr>
          <w:tr w:rsidR="00F76CDE" w:rsidRPr="0072220D" w14:paraId="21504691" w14:textId="14DA271A" w:rsidTr="00F76CDE">
            <w:tc>
              <w:tcPr>
                <w:tcW w:w="373" w:type="pct"/>
              </w:tcPr>
              <w:p w14:paraId="727BEC00" w14:textId="77777777" w:rsidR="00F76CDE" w:rsidRPr="0072220D" w:rsidRDefault="00F76CDE" w:rsidP="00EF2EA5">
                <w:pPr>
                  <w:spacing w:after="200" w:line="276" w:lineRule="auto"/>
                  <w:jc w:val="both"/>
                  <w:rPr>
                    <w:b/>
                    <w:sz w:val="20"/>
                    <w:szCs w:val="20"/>
                    <w:lang w:val="it-IT"/>
                  </w:rPr>
                </w:pPr>
                <w:r w:rsidRPr="0072220D">
                  <w:rPr>
                    <w:b/>
                    <w:sz w:val="20"/>
                    <w:szCs w:val="20"/>
                    <w:lang w:val="it-IT"/>
                  </w:rPr>
                  <w:lastRenderedPageBreak/>
                  <w:t>Effetto scuola</w:t>
                </w:r>
              </w:p>
            </w:tc>
            <w:tc>
              <w:tcPr>
                <w:tcW w:w="1021" w:type="pct"/>
              </w:tcPr>
              <w:p w14:paraId="152DE28E" w14:textId="77777777" w:rsidR="00F76CDE" w:rsidRPr="0072220D" w:rsidRDefault="00F76CDE" w:rsidP="00EF2EA5">
                <w:pPr>
                  <w:spacing w:after="200" w:line="276" w:lineRule="auto"/>
                  <w:jc w:val="both"/>
                  <w:rPr>
                    <w:sz w:val="20"/>
                    <w:szCs w:val="20"/>
                    <w:lang w:val="it-IT"/>
                  </w:rPr>
                </w:pPr>
                <w:r w:rsidRPr="0072220D">
                  <w:rPr>
                    <w:sz w:val="20"/>
                    <w:szCs w:val="20"/>
                    <w:lang w:val="it-IT"/>
                  </w:rPr>
                  <w:t>Sotto alla macroarea ed alla regione, leggermente negativo rispetto alla nazione in italiano. In matematica è sotto rispetto ai tre riferimenti.</w:t>
                </w:r>
              </w:p>
            </w:tc>
            <w:tc>
              <w:tcPr>
                <w:tcW w:w="1043" w:type="pct"/>
              </w:tcPr>
              <w:p w14:paraId="66EA0022" w14:textId="32EA92FB" w:rsidR="00F76CDE" w:rsidRPr="0072220D" w:rsidRDefault="00F76CDE" w:rsidP="00EF2EA5">
                <w:pPr>
                  <w:jc w:val="both"/>
                  <w:rPr>
                    <w:sz w:val="20"/>
                    <w:szCs w:val="20"/>
                    <w:lang w:val="it-IT"/>
                  </w:rPr>
                </w:pPr>
                <w:r w:rsidRPr="0072220D">
                  <w:rPr>
                    <w:sz w:val="20"/>
                    <w:szCs w:val="20"/>
                    <w:lang w:val="it-IT"/>
                  </w:rPr>
                  <w:t>L’effetto scuola è pari rispetto alla regione Campania, sotto la media della macroarea e della nazione per italiano ciò vuol dire che l’apporto della scuola non è adeguato e che i risultati sono da migliorare. In matematica si evince l’apporto della scuola e che i risultati sono accettabili.</w:t>
                </w:r>
              </w:p>
              <w:p w14:paraId="1C591A3D" w14:textId="7D70AEAC" w:rsidR="00F76CDE" w:rsidRPr="0072220D" w:rsidRDefault="00F76CDE" w:rsidP="00EF2EA5">
                <w:pPr>
                  <w:jc w:val="both"/>
                  <w:rPr>
                    <w:sz w:val="20"/>
                    <w:szCs w:val="20"/>
                    <w:lang w:val="it-IT"/>
                  </w:rPr>
                </w:pPr>
              </w:p>
            </w:tc>
            <w:tc>
              <w:tcPr>
                <w:tcW w:w="1043" w:type="pct"/>
              </w:tcPr>
              <w:p w14:paraId="4E1F6467" w14:textId="34F98F53" w:rsidR="00F76CDE" w:rsidRPr="0072220D" w:rsidRDefault="00F76CDE" w:rsidP="00EF2EA5">
                <w:pPr>
                  <w:jc w:val="both"/>
                  <w:rPr>
                    <w:sz w:val="20"/>
                    <w:szCs w:val="20"/>
                    <w:lang w:val="it-IT"/>
                  </w:rPr>
                </w:pPr>
                <w:r w:rsidRPr="0072220D">
                  <w:rPr>
                    <w:sz w:val="20"/>
                    <w:szCs w:val="20"/>
                    <w:lang w:val="it-IT"/>
                  </w:rPr>
                  <w:t>Il dato non è disponibile</w:t>
                </w:r>
              </w:p>
            </w:tc>
            <w:tc>
              <w:tcPr>
                <w:tcW w:w="1021" w:type="pct"/>
              </w:tcPr>
              <w:p w14:paraId="7E639FBE" w14:textId="065F100D" w:rsidR="00F76CDE" w:rsidRPr="0072220D" w:rsidRDefault="00F76CDE" w:rsidP="00FC3B9B">
                <w:pPr>
                  <w:jc w:val="both"/>
                  <w:rPr>
                    <w:sz w:val="20"/>
                    <w:szCs w:val="20"/>
                    <w:lang w:val="it-IT"/>
                  </w:rPr>
                </w:pPr>
                <w:r w:rsidRPr="0072220D">
                  <w:rPr>
                    <w:sz w:val="20"/>
                    <w:szCs w:val="20"/>
                    <w:lang w:val="it-IT"/>
                  </w:rPr>
                  <w:t>I risultati sono accettabili per italiano e matematica perché l’apporto della scuola è nella media</w:t>
                </w:r>
              </w:p>
            </w:tc>
            <w:tc>
              <w:tcPr>
                <w:tcW w:w="83" w:type="pct"/>
              </w:tcPr>
              <w:p w14:paraId="7314E411" w14:textId="7DA2DF3E" w:rsidR="00F76CDE" w:rsidRPr="0072220D" w:rsidRDefault="00551A69" w:rsidP="00EF2EA5">
                <w:pPr>
                  <w:jc w:val="both"/>
                  <w:rPr>
                    <w:sz w:val="20"/>
                    <w:szCs w:val="20"/>
                    <w:lang w:val="it-IT"/>
                  </w:rPr>
                </w:pPr>
                <w:r w:rsidRPr="0072220D">
                  <w:rPr>
                    <w:sz w:val="20"/>
                    <w:szCs w:val="20"/>
                    <w:lang w:val="it-IT"/>
                  </w:rPr>
                  <w:t>Risultati sono buoni per italiano e matematica perché l’apporto della scuola è evidente</w:t>
                </w:r>
              </w:p>
            </w:tc>
            <w:tc>
              <w:tcPr>
                <w:tcW w:w="417" w:type="pct"/>
              </w:tcPr>
              <w:p w14:paraId="101ADCBA" w14:textId="1F1B57B0" w:rsidR="00F76CDE" w:rsidRPr="0072220D" w:rsidRDefault="00E75259" w:rsidP="00EF2EA5">
                <w:pPr>
                  <w:jc w:val="both"/>
                  <w:rPr>
                    <w:sz w:val="20"/>
                    <w:szCs w:val="20"/>
                    <w:lang w:val="it-IT"/>
                  </w:rPr>
                </w:pPr>
                <w:r w:rsidRPr="0072220D">
                  <w:rPr>
                    <w:sz w:val="20"/>
                    <w:szCs w:val="20"/>
                    <w:lang w:val="it-IT"/>
                  </w:rPr>
                  <w:t>L’effetto scuola è evidente soprattutto in italiano</w:t>
                </w:r>
              </w:p>
            </w:tc>
          </w:tr>
        </w:tbl>
        <w:p w14:paraId="65936448" w14:textId="008C1469" w:rsidR="009810C6" w:rsidRPr="0072220D" w:rsidRDefault="009810C6" w:rsidP="009810C6">
          <w:pPr>
            <w:rPr>
              <w:sz w:val="20"/>
              <w:szCs w:val="20"/>
              <w:lang w:val="it-IT"/>
            </w:rPr>
          </w:pPr>
        </w:p>
        <w:p w14:paraId="18F7C1DC" w14:textId="51DE3279" w:rsidR="009404AE" w:rsidRPr="0072220D" w:rsidRDefault="009404AE" w:rsidP="009810C6">
          <w:pPr>
            <w:rPr>
              <w:sz w:val="20"/>
              <w:szCs w:val="20"/>
              <w:lang w:val="it-IT"/>
            </w:rPr>
          </w:pPr>
        </w:p>
        <w:p w14:paraId="544320ED" w14:textId="546441D5" w:rsidR="009404AE" w:rsidRPr="0072220D" w:rsidRDefault="009404AE" w:rsidP="009810C6">
          <w:pPr>
            <w:rPr>
              <w:sz w:val="20"/>
              <w:szCs w:val="20"/>
              <w:lang w:val="it-IT"/>
            </w:rPr>
          </w:pPr>
        </w:p>
        <w:p w14:paraId="253E618C" w14:textId="77777777" w:rsidR="009404AE" w:rsidRPr="0072220D" w:rsidRDefault="009404AE" w:rsidP="009810C6">
          <w:pPr>
            <w:rPr>
              <w:sz w:val="20"/>
              <w:szCs w:val="20"/>
              <w:lang w:val="it-IT"/>
            </w:rPr>
          </w:pPr>
        </w:p>
        <w:tbl>
          <w:tblPr>
            <w:tblStyle w:val="Grigliatabella"/>
            <w:tblW w:w="5000" w:type="pct"/>
            <w:jc w:val="center"/>
            <w:tblLook w:val="04A0" w:firstRow="1" w:lastRow="0" w:firstColumn="1" w:lastColumn="0" w:noHBand="0" w:noVBand="1"/>
          </w:tblPr>
          <w:tblGrid>
            <w:gridCol w:w="1781"/>
            <w:gridCol w:w="1782"/>
            <w:gridCol w:w="1782"/>
            <w:gridCol w:w="1799"/>
            <w:gridCol w:w="1782"/>
            <w:gridCol w:w="1782"/>
            <w:gridCol w:w="1790"/>
            <w:gridCol w:w="1779"/>
          </w:tblGrid>
          <w:tr w:rsidR="004F6366" w:rsidRPr="0072220D" w14:paraId="496BFD61" w14:textId="77777777" w:rsidTr="004F6366">
            <w:trPr>
              <w:jc w:val="center"/>
            </w:trPr>
            <w:tc>
              <w:tcPr>
                <w:tcW w:w="4377" w:type="pct"/>
                <w:gridSpan w:val="7"/>
                <w:shd w:val="clear" w:color="auto" w:fill="DBE5F1" w:themeFill="accent1" w:themeFillTint="33"/>
              </w:tcPr>
              <w:p w14:paraId="0C4816BB" w14:textId="5672DCD7" w:rsidR="004F6366" w:rsidRPr="0072220D" w:rsidRDefault="004F6366" w:rsidP="004F6366">
                <w:pPr>
                  <w:jc w:val="center"/>
                  <w:rPr>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ITALIANO</w:t>
                </w:r>
                <w:r w:rsidR="00CB532A" w:rsidRPr="0072220D">
                  <w:rPr>
                    <w:b/>
                    <w:sz w:val="20"/>
                    <w:szCs w:val="20"/>
                    <w:lang w:val="it-IT"/>
                  </w:rPr>
                  <w:t xml:space="preserve"> CLASSI QUINTE</w:t>
                </w:r>
              </w:p>
            </w:tc>
            <w:tc>
              <w:tcPr>
                <w:tcW w:w="623" w:type="pct"/>
                <w:shd w:val="clear" w:color="auto" w:fill="auto"/>
              </w:tcPr>
              <w:p w14:paraId="449CAB7F" w14:textId="657BA885" w:rsidR="004F6366" w:rsidRPr="0072220D" w:rsidRDefault="004F6366" w:rsidP="004F6366">
                <w:pPr>
                  <w:jc w:val="center"/>
                  <w:rPr>
                    <w:b/>
                    <w:sz w:val="20"/>
                    <w:szCs w:val="20"/>
                    <w:lang w:val="it-IT"/>
                  </w:rPr>
                </w:pPr>
                <w:r w:rsidRPr="0072220D">
                  <w:rPr>
                    <w:b/>
                    <w:sz w:val="20"/>
                    <w:szCs w:val="20"/>
                    <w:lang w:val="it-IT"/>
                  </w:rPr>
                  <w:t>OSSERVAZIONI</w:t>
                </w:r>
              </w:p>
            </w:tc>
          </w:tr>
          <w:tr w:rsidR="006D230E" w:rsidRPr="0072220D" w14:paraId="1EB3A25C" w14:textId="13A782F2" w:rsidTr="004F6366">
            <w:trPr>
              <w:jc w:val="center"/>
            </w:trPr>
            <w:tc>
              <w:tcPr>
                <w:tcW w:w="624" w:type="pct"/>
                <w:shd w:val="clear" w:color="auto" w:fill="DBE5F1" w:themeFill="accent1" w:themeFillTint="33"/>
              </w:tcPr>
              <w:p w14:paraId="5F621D7A" w14:textId="77777777" w:rsidR="006D230E" w:rsidRPr="0072220D" w:rsidRDefault="006D230E" w:rsidP="004F6366">
                <w:pPr>
                  <w:rPr>
                    <w:sz w:val="20"/>
                    <w:szCs w:val="20"/>
                    <w:lang w:val="it-IT"/>
                  </w:rPr>
                </w:pPr>
              </w:p>
            </w:tc>
            <w:tc>
              <w:tcPr>
                <w:tcW w:w="624" w:type="pct"/>
                <w:shd w:val="clear" w:color="auto" w:fill="DBE5F1" w:themeFill="accent1" w:themeFillTint="33"/>
              </w:tcPr>
              <w:p w14:paraId="5211C9E1" w14:textId="77777777" w:rsidR="006D230E" w:rsidRPr="0072220D" w:rsidRDefault="006D230E" w:rsidP="005E32C1">
                <w:pPr>
                  <w:jc w:val="center"/>
                  <w:rPr>
                    <w:sz w:val="20"/>
                    <w:szCs w:val="20"/>
                    <w:lang w:val="it-IT"/>
                  </w:rPr>
                </w:pPr>
                <w:r w:rsidRPr="0072220D">
                  <w:rPr>
                    <w:sz w:val="20"/>
                    <w:szCs w:val="20"/>
                    <w:lang w:val="it-IT"/>
                  </w:rPr>
                  <w:t>LIVELLO1</w:t>
                </w:r>
              </w:p>
            </w:tc>
            <w:tc>
              <w:tcPr>
                <w:tcW w:w="624" w:type="pct"/>
                <w:shd w:val="clear" w:color="auto" w:fill="DBE5F1" w:themeFill="accent1" w:themeFillTint="33"/>
              </w:tcPr>
              <w:p w14:paraId="0F7AA08C" w14:textId="77777777" w:rsidR="006D230E" w:rsidRPr="0072220D" w:rsidRDefault="006D230E" w:rsidP="005E32C1">
                <w:pPr>
                  <w:jc w:val="center"/>
                  <w:rPr>
                    <w:sz w:val="20"/>
                    <w:szCs w:val="20"/>
                    <w:lang w:val="it-IT"/>
                  </w:rPr>
                </w:pPr>
                <w:r w:rsidRPr="0072220D">
                  <w:rPr>
                    <w:sz w:val="20"/>
                    <w:szCs w:val="20"/>
                    <w:lang w:val="it-IT"/>
                  </w:rPr>
                  <w:t>LIVELLO2</w:t>
                </w:r>
              </w:p>
            </w:tc>
            <w:tc>
              <w:tcPr>
                <w:tcW w:w="630" w:type="pct"/>
                <w:shd w:val="clear" w:color="auto" w:fill="DBE5F1" w:themeFill="accent1" w:themeFillTint="33"/>
              </w:tcPr>
              <w:p w14:paraId="6E6DCC3C" w14:textId="0FBE0295" w:rsidR="006D230E" w:rsidRPr="0072220D" w:rsidRDefault="006D230E" w:rsidP="005E32C1">
                <w:pPr>
                  <w:jc w:val="center"/>
                  <w:rPr>
                    <w:sz w:val="20"/>
                    <w:szCs w:val="20"/>
                    <w:lang w:val="it-IT"/>
                  </w:rPr>
                </w:pPr>
                <w:r w:rsidRPr="0072220D">
                  <w:rPr>
                    <w:sz w:val="20"/>
                    <w:szCs w:val="20"/>
                    <w:lang w:val="it-IT"/>
                  </w:rPr>
                  <w:t>TOTALE L1 E L2</w:t>
                </w:r>
              </w:p>
            </w:tc>
            <w:tc>
              <w:tcPr>
                <w:tcW w:w="624" w:type="pct"/>
                <w:shd w:val="clear" w:color="auto" w:fill="DBE5F1" w:themeFill="accent1" w:themeFillTint="33"/>
              </w:tcPr>
              <w:p w14:paraId="05410E8A" w14:textId="77777777" w:rsidR="006D230E" w:rsidRPr="0072220D" w:rsidRDefault="006D230E" w:rsidP="005E32C1">
                <w:pPr>
                  <w:jc w:val="center"/>
                  <w:rPr>
                    <w:sz w:val="20"/>
                    <w:szCs w:val="20"/>
                    <w:lang w:val="it-IT"/>
                  </w:rPr>
                </w:pPr>
                <w:r w:rsidRPr="0072220D">
                  <w:rPr>
                    <w:sz w:val="20"/>
                    <w:szCs w:val="20"/>
                    <w:lang w:val="it-IT"/>
                  </w:rPr>
                  <w:t>LIVELLO3</w:t>
                </w:r>
              </w:p>
            </w:tc>
            <w:tc>
              <w:tcPr>
                <w:tcW w:w="624" w:type="pct"/>
                <w:shd w:val="clear" w:color="auto" w:fill="DBE5F1" w:themeFill="accent1" w:themeFillTint="33"/>
              </w:tcPr>
              <w:p w14:paraId="2BD7779C" w14:textId="77777777" w:rsidR="006D230E" w:rsidRPr="0072220D" w:rsidRDefault="006D230E" w:rsidP="005E32C1">
                <w:pPr>
                  <w:jc w:val="center"/>
                  <w:rPr>
                    <w:sz w:val="20"/>
                    <w:szCs w:val="20"/>
                    <w:lang w:val="it-IT"/>
                  </w:rPr>
                </w:pPr>
                <w:r w:rsidRPr="0072220D">
                  <w:rPr>
                    <w:sz w:val="20"/>
                    <w:szCs w:val="20"/>
                    <w:lang w:val="it-IT"/>
                  </w:rPr>
                  <w:t>LIVELLO4</w:t>
                </w:r>
              </w:p>
            </w:tc>
            <w:tc>
              <w:tcPr>
                <w:tcW w:w="627" w:type="pct"/>
                <w:shd w:val="clear" w:color="auto" w:fill="DBE5F1" w:themeFill="accent1" w:themeFillTint="33"/>
              </w:tcPr>
              <w:p w14:paraId="04146D59" w14:textId="77777777" w:rsidR="006D230E" w:rsidRPr="0072220D" w:rsidRDefault="006D230E" w:rsidP="005E32C1">
                <w:pPr>
                  <w:jc w:val="center"/>
                  <w:rPr>
                    <w:sz w:val="20"/>
                    <w:szCs w:val="20"/>
                    <w:lang w:val="it-IT"/>
                  </w:rPr>
                </w:pPr>
                <w:r w:rsidRPr="0072220D">
                  <w:rPr>
                    <w:sz w:val="20"/>
                    <w:szCs w:val="20"/>
                    <w:lang w:val="it-IT"/>
                  </w:rPr>
                  <w:t>LIVELLO5</w:t>
                </w:r>
              </w:p>
            </w:tc>
            <w:tc>
              <w:tcPr>
                <w:tcW w:w="623" w:type="pct"/>
                <w:vMerge w:val="restart"/>
                <w:shd w:val="clear" w:color="auto" w:fill="auto"/>
              </w:tcPr>
              <w:p w14:paraId="1C573FEE" w14:textId="23E071EB" w:rsidR="006D230E" w:rsidRPr="0072220D" w:rsidRDefault="006D230E" w:rsidP="006D230E">
                <w:pPr>
                  <w:jc w:val="both"/>
                  <w:rPr>
                    <w:sz w:val="20"/>
                    <w:szCs w:val="20"/>
                    <w:lang w:val="it-IT"/>
                  </w:rPr>
                </w:pPr>
                <w:r w:rsidRPr="0072220D">
                  <w:rPr>
                    <w:sz w:val="20"/>
                    <w:szCs w:val="20"/>
                    <w:lang w:val="it-IT"/>
                  </w:rPr>
                  <w:t>La percentuale L1+L2 è diminuita di circa 1/3. Sono aumentati i livelli più alti</w:t>
                </w:r>
              </w:p>
            </w:tc>
          </w:tr>
          <w:tr w:rsidR="006D230E" w:rsidRPr="0072220D" w14:paraId="12C05BE1" w14:textId="5A3C41E9" w:rsidTr="004F6366">
            <w:trPr>
              <w:jc w:val="center"/>
            </w:trPr>
            <w:tc>
              <w:tcPr>
                <w:tcW w:w="624" w:type="pct"/>
              </w:tcPr>
              <w:p w14:paraId="6C6871A5" w14:textId="77777777" w:rsidR="006D230E" w:rsidRPr="0072220D" w:rsidRDefault="006D230E" w:rsidP="004F6366">
                <w:pPr>
                  <w:rPr>
                    <w:sz w:val="20"/>
                    <w:szCs w:val="20"/>
                    <w:lang w:val="it-IT"/>
                  </w:rPr>
                </w:pPr>
                <w:r w:rsidRPr="0072220D">
                  <w:rPr>
                    <w:sz w:val="20"/>
                    <w:szCs w:val="20"/>
                    <w:lang w:val="it-IT"/>
                  </w:rPr>
                  <w:t>A.S.2014/15</w:t>
                </w:r>
              </w:p>
            </w:tc>
            <w:tc>
              <w:tcPr>
                <w:tcW w:w="624" w:type="pct"/>
              </w:tcPr>
              <w:p w14:paraId="7DDCB90E" w14:textId="77777777" w:rsidR="006D230E" w:rsidRPr="0072220D" w:rsidRDefault="006D230E" w:rsidP="004F6366">
                <w:pPr>
                  <w:jc w:val="center"/>
                  <w:rPr>
                    <w:sz w:val="20"/>
                    <w:szCs w:val="20"/>
                    <w:lang w:val="it-IT"/>
                  </w:rPr>
                </w:pPr>
                <w:r w:rsidRPr="0072220D">
                  <w:rPr>
                    <w:sz w:val="20"/>
                    <w:szCs w:val="20"/>
                    <w:lang w:val="it-IT"/>
                  </w:rPr>
                  <w:t>14,0%</w:t>
                </w:r>
              </w:p>
            </w:tc>
            <w:tc>
              <w:tcPr>
                <w:tcW w:w="624" w:type="pct"/>
              </w:tcPr>
              <w:p w14:paraId="17B44081" w14:textId="77777777" w:rsidR="006D230E" w:rsidRPr="0072220D" w:rsidRDefault="006D230E" w:rsidP="004F6366">
                <w:pPr>
                  <w:jc w:val="center"/>
                  <w:rPr>
                    <w:sz w:val="20"/>
                    <w:szCs w:val="20"/>
                    <w:lang w:val="it-IT"/>
                  </w:rPr>
                </w:pPr>
                <w:r w:rsidRPr="0072220D">
                  <w:rPr>
                    <w:sz w:val="20"/>
                    <w:szCs w:val="20"/>
                    <w:lang w:val="it-IT"/>
                  </w:rPr>
                  <w:t>14,0%</w:t>
                </w:r>
              </w:p>
            </w:tc>
            <w:tc>
              <w:tcPr>
                <w:tcW w:w="630" w:type="pct"/>
              </w:tcPr>
              <w:p w14:paraId="791B566C" w14:textId="77777777" w:rsidR="006D230E" w:rsidRPr="0072220D" w:rsidRDefault="006D230E" w:rsidP="004F6366">
                <w:pPr>
                  <w:jc w:val="center"/>
                  <w:rPr>
                    <w:b/>
                    <w:color w:val="FF0000"/>
                    <w:sz w:val="20"/>
                    <w:szCs w:val="20"/>
                    <w:lang w:val="it-IT"/>
                  </w:rPr>
                </w:pPr>
                <w:r w:rsidRPr="0072220D">
                  <w:rPr>
                    <w:b/>
                    <w:color w:val="FF0000"/>
                    <w:sz w:val="20"/>
                    <w:szCs w:val="20"/>
                    <w:lang w:val="it-IT"/>
                  </w:rPr>
                  <w:t>28,0%</w:t>
                </w:r>
              </w:p>
            </w:tc>
            <w:tc>
              <w:tcPr>
                <w:tcW w:w="624" w:type="pct"/>
              </w:tcPr>
              <w:p w14:paraId="28CF6AF7" w14:textId="77777777" w:rsidR="006D230E" w:rsidRPr="0072220D" w:rsidRDefault="006D230E" w:rsidP="004F6366">
                <w:pPr>
                  <w:jc w:val="center"/>
                  <w:rPr>
                    <w:sz w:val="20"/>
                    <w:szCs w:val="20"/>
                    <w:lang w:val="it-IT"/>
                  </w:rPr>
                </w:pPr>
                <w:r w:rsidRPr="0072220D">
                  <w:rPr>
                    <w:sz w:val="20"/>
                    <w:szCs w:val="20"/>
                    <w:lang w:val="it-IT"/>
                  </w:rPr>
                  <w:t>19,0%</w:t>
                </w:r>
              </w:p>
            </w:tc>
            <w:tc>
              <w:tcPr>
                <w:tcW w:w="624" w:type="pct"/>
              </w:tcPr>
              <w:p w14:paraId="384757C7" w14:textId="77777777" w:rsidR="006D230E" w:rsidRPr="0072220D" w:rsidRDefault="006D230E" w:rsidP="004F6366">
                <w:pPr>
                  <w:jc w:val="center"/>
                  <w:rPr>
                    <w:sz w:val="20"/>
                    <w:szCs w:val="20"/>
                    <w:lang w:val="it-IT"/>
                  </w:rPr>
                </w:pPr>
                <w:r w:rsidRPr="0072220D">
                  <w:rPr>
                    <w:sz w:val="20"/>
                    <w:szCs w:val="20"/>
                    <w:lang w:val="it-IT"/>
                  </w:rPr>
                  <w:t>28,0%</w:t>
                </w:r>
              </w:p>
            </w:tc>
            <w:tc>
              <w:tcPr>
                <w:tcW w:w="627" w:type="pct"/>
              </w:tcPr>
              <w:p w14:paraId="23FF432A" w14:textId="77777777" w:rsidR="006D230E" w:rsidRPr="0072220D" w:rsidRDefault="006D230E" w:rsidP="004F6366">
                <w:pPr>
                  <w:jc w:val="center"/>
                  <w:rPr>
                    <w:sz w:val="20"/>
                    <w:szCs w:val="20"/>
                    <w:lang w:val="it-IT"/>
                  </w:rPr>
                </w:pPr>
                <w:r w:rsidRPr="0072220D">
                  <w:rPr>
                    <w:sz w:val="20"/>
                    <w:szCs w:val="20"/>
                    <w:lang w:val="it-IT"/>
                  </w:rPr>
                  <w:t>25,0%</w:t>
                </w:r>
              </w:p>
            </w:tc>
            <w:tc>
              <w:tcPr>
                <w:tcW w:w="623" w:type="pct"/>
                <w:vMerge/>
                <w:shd w:val="clear" w:color="auto" w:fill="auto"/>
              </w:tcPr>
              <w:p w14:paraId="54B9672D" w14:textId="77777777" w:rsidR="006D230E" w:rsidRPr="0072220D" w:rsidRDefault="006D230E" w:rsidP="004F6366">
                <w:pPr>
                  <w:jc w:val="center"/>
                  <w:rPr>
                    <w:sz w:val="20"/>
                    <w:szCs w:val="20"/>
                    <w:lang w:val="it-IT"/>
                  </w:rPr>
                </w:pPr>
              </w:p>
            </w:tc>
          </w:tr>
          <w:tr w:rsidR="006D230E" w:rsidRPr="0072220D" w14:paraId="3073CE65" w14:textId="67B819E3" w:rsidTr="004F6366">
            <w:trPr>
              <w:jc w:val="center"/>
            </w:trPr>
            <w:tc>
              <w:tcPr>
                <w:tcW w:w="624" w:type="pct"/>
              </w:tcPr>
              <w:p w14:paraId="7891945C" w14:textId="77777777" w:rsidR="006D230E" w:rsidRPr="0072220D" w:rsidRDefault="006D230E" w:rsidP="004F6366">
                <w:pPr>
                  <w:rPr>
                    <w:sz w:val="20"/>
                    <w:szCs w:val="20"/>
                    <w:lang w:val="it-IT"/>
                  </w:rPr>
                </w:pPr>
                <w:r w:rsidRPr="0072220D">
                  <w:rPr>
                    <w:sz w:val="20"/>
                    <w:szCs w:val="20"/>
                    <w:lang w:val="it-IT"/>
                  </w:rPr>
                  <w:t>A.S.2015/16</w:t>
                </w:r>
              </w:p>
            </w:tc>
            <w:tc>
              <w:tcPr>
                <w:tcW w:w="624" w:type="pct"/>
              </w:tcPr>
              <w:p w14:paraId="03F59486" w14:textId="77777777" w:rsidR="006D230E" w:rsidRPr="0072220D" w:rsidRDefault="006D230E" w:rsidP="004F6366">
                <w:pPr>
                  <w:jc w:val="center"/>
                  <w:rPr>
                    <w:sz w:val="20"/>
                    <w:szCs w:val="20"/>
                    <w:lang w:val="it-IT"/>
                  </w:rPr>
                </w:pPr>
                <w:r w:rsidRPr="0072220D">
                  <w:rPr>
                    <w:sz w:val="20"/>
                    <w:szCs w:val="20"/>
                    <w:lang w:val="it-IT"/>
                  </w:rPr>
                  <w:t>16,7%</w:t>
                </w:r>
              </w:p>
            </w:tc>
            <w:tc>
              <w:tcPr>
                <w:tcW w:w="624" w:type="pct"/>
              </w:tcPr>
              <w:p w14:paraId="7F4F78F8" w14:textId="77777777" w:rsidR="006D230E" w:rsidRPr="0072220D" w:rsidRDefault="006D230E" w:rsidP="004F6366">
                <w:pPr>
                  <w:jc w:val="center"/>
                  <w:rPr>
                    <w:sz w:val="20"/>
                    <w:szCs w:val="20"/>
                    <w:lang w:val="it-IT"/>
                  </w:rPr>
                </w:pPr>
                <w:r w:rsidRPr="0072220D">
                  <w:rPr>
                    <w:sz w:val="20"/>
                    <w:szCs w:val="20"/>
                    <w:lang w:val="it-IT"/>
                  </w:rPr>
                  <w:t>30,0%</w:t>
                </w:r>
              </w:p>
            </w:tc>
            <w:tc>
              <w:tcPr>
                <w:tcW w:w="630" w:type="pct"/>
              </w:tcPr>
              <w:p w14:paraId="26E0CD50" w14:textId="77777777" w:rsidR="006D230E" w:rsidRPr="0072220D" w:rsidRDefault="006D230E" w:rsidP="004F6366">
                <w:pPr>
                  <w:jc w:val="center"/>
                  <w:rPr>
                    <w:b/>
                    <w:color w:val="FF0000"/>
                    <w:sz w:val="20"/>
                    <w:szCs w:val="20"/>
                    <w:lang w:val="it-IT"/>
                  </w:rPr>
                </w:pPr>
                <w:r w:rsidRPr="0072220D">
                  <w:rPr>
                    <w:b/>
                    <w:color w:val="FF0000"/>
                    <w:sz w:val="20"/>
                    <w:szCs w:val="20"/>
                    <w:lang w:val="it-IT"/>
                  </w:rPr>
                  <w:t>46,7%</w:t>
                </w:r>
              </w:p>
            </w:tc>
            <w:tc>
              <w:tcPr>
                <w:tcW w:w="624" w:type="pct"/>
              </w:tcPr>
              <w:p w14:paraId="19313C6C" w14:textId="77777777" w:rsidR="006D230E" w:rsidRPr="0072220D" w:rsidRDefault="006D230E" w:rsidP="004F6366">
                <w:pPr>
                  <w:jc w:val="center"/>
                  <w:rPr>
                    <w:sz w:val="20"/>
                    <w:szCs w:val="20"/>
                    <w:lang w:val="it-IT"/>
                  </w:rPr>
                </w:pPr>
                <w:r w:rsidRPr="0072220D">
                  <w:rPr>
                    <w:sz w:val="20"/>
                    <w:szCs w:val="20"/>
                    <w:lang w:val="it-IT"/>
                  </w:rPr>
                  <w:t>26,7%</w:t>
                </w:r>
              </w:p>
            </w:tc>
            <w:tc>
              <w:tcPr>
                <w:tcW w:w="624" w:type="pct"/>
              </w:tcPr>
              <w:p w14:paraId="10E7C438" w14:textId="77777777" w:rsidR="006D230E" w:rsidRPr="0072220D" w:rsidRDefault="006D230E" w:rsidP="004F6366">
                <w:pPr>
                  <w:jc w:val="center"/>
                  <w:rPr>
                    <w:sz w:val="20"/>
                    <w:szCs w:val="20"/>
                    <w:lang w:val="it-IT"/>
                  </w:rPr>
                </w:pPr>
                <w:r w:rsidRPr="0072220D">
                  <w:rPr>
                    <w:sz w:val="20"/>
                    <w:szCs w:val="20"/>
                    <w:lang w:val="it-IT"/>
                  </w:rPr>
                  <w:t>13,3%</w:t>
                </w:r>
              </w:p>
            </w:tc>
            <w:tc>
              <w:tcPr>
                <w:tcW w:w="627" w:type="pct"/>
              </w:tcPr>
              <w:p w14:paraId="265F48AD" w14:textId="77777777" w:rsidR="006D230E" w:rsidRPr="0072220D" w:rsidRDefault="006D230E" w:rsidP="004F6366">
                <w:pPr>
                  <w:jc w:val="center"/>
                  <w:rPr>
                    <w:sz w:val="20"/>
                    <w:szCs w:val="20"/>
                    <w:lang w:val="it-IT"/>
                  </w:rPr>
                </w:pPr>
                <w:r w:rsidRPr="0072220D">
                  <w:rPr>
                    <w:sz w:val="20"/>
                    <w:szCs w:val="20"/>
                    <w:lang w:val="it-IT"/>
                  </w:rPr>
                  <w:t>13,3%</w:t>
                </w:r>
              </w:p>
            </w:tc>
            <w:tc>
              <w:tcPr>
                <w:tcW w:w="623" w:type="pct"/>
                <w:vMerge/>
                <w:shd w:val="clear" w:color="auto" w:fill="auto"/>
              </w:tcPr>
              <w:p w14:paraId="1CC612ED" w14:textId="77777777" w:rsidR="006D230E" w:rsidRPr="0072220D" w:rsidRDefault="006D230E" w:rsidP="004F6366">
                <w:pPr>
                  <w:jc w:val="center"/>
                  <w:rPr>
                    <w:sz w:val="20"/>
                    <w:szCs w:val="20"/>
                    <w:lang w:val="it-IT"/>
                  </w:rPr>
                </w:pPr>
              </w:p>
            </w:tc>
          </w:tr>
          <w:tr w:rsidR="006D230E" w:rsidRPr="0072220D" w14:paraId="7F217E3E" w14:textId="75D0D26E" w:rsidTr="004F6366">
            <w:trPr>
              <w:jc w:val="center"/>
            </w:trPr>
            <w:tc>
              <w:tcPr>
                <w:tcW w:w="624" w:type="pct"/>
              </w:tcPr>
              <w:p w14:paraId="65C1BF59" w14:textId="77777777" w:rsidR="006D230E" w:rsidRPr="0072220D" w:rsidRDefault="006D230E" w:rsidP="004F6366">
                <w:pPr>
                  <w:rPr>
                    <w:sz w:val="20"/>
                    <w:szCs w:val="20"/>
                    <w:lang w:val="it-IT"/>
                  </w:rPr>
                </w:pPr>
                <w:r w:rsidRPr="0072220D">
                  <w:rPr>
                    <w:sz w:val="20"/>
                    <w:szCs w:val="20"/>
                    <w:lang w:val="it-IT"/>
                  </w:rPr>
                  <w:t>A.S.2016/17</w:t>
                </w:r>
              </w:p>
            </w:tc>
            <w:tc>
              <w:tcPr>
                <w:tcW w:w="624" w:type="pct"/>
              </w:tcPr>
              <w:p w14:paraId="54D69E2F" w14:textId="77777777" w:rsidR="006D230E" w:rsidRPr="0072220D" w:rsidRDefault="006D230E" w:rsidP="004F6366">
                <w:pPr>
                  <w:jc w:val="center"/>
                  <w:rPr>
                    <w:sz w:val="20"/>
                    <w:szCs w:val="20"/>
                    <w:lang w:val="it-IT"/>
                  </w:rPr>
                </w:pPr>
                <w:r w:rsidRPr="0072220D">
                  <w:rPr>
                    <w:sz w:val="20"/>
                    <w:szCs w:val="20"/>
                    <w:lang w:val="it-IT"/>
                  </w:rPr>
                  <w:t>22,6%</w:t>
                </w:r>
              </w:p>
            </w:tc>
            <w:tc>
              <w:tcPr>
                <w:tcW w:w="624" w:type="pct"/>
              </w:tcPr>
              <w:p w14:paraId="487F5DA5" w14:textId="77777777" w:rsidR="006D230E" w:rsidRPr="0072220D" w:rsidRDefault="006D230E" w:rsidP="004F6366">
                <w:pPr>
                  <w:jc w:val="center"/>
                  <w:rPr>
                    <w:sz w:val="20"/>
                    <w:szCs w:val="20"/>
                    <w:lang w:val="it-IT"/>
                  </w:rPr>
                </w:pPr>
                <w:r w:rsidRPr="0072220D">
                  <w:rPr>
                    <w:sz w:val="20"/>
                    <w:szCs w:val="20"/>
                    <w:lang w:val="it-IT"/>
                  </w:rPr>
                  <w:t>19,4%</w:t>
                </w:r>
              </w:p>
            </w:tc>
            <w:tc>
              <w:tcPr>
                <w:tcW w:w="630" w:type="pct"/>
              </w:tcPr>
              <w:p w14:paraId="59386459" w14:textId="77777777" w:rsidR="006D230E" w:rsidRPr="0072220D" w:rsidRDefault="006D230E" w:rsidP="004F6366">
                <w:pPr>
                  <w:jc w:val="center"/>
                  <w:rPr>
                    <w:b/>
                    <w:color w:val="FF0000"/>
                    <w:sz w:val="20"/>
                    <w:szCs w:val="20"/>
                    <w:lang w:val="it-IT"/>
                  </w:rPr>
                </w:pPr>
                <w:r w:rsidRPr="0072220D">
                  <w:rPr>
                    <w:b/>
                    <w:color w:val="FF0000"/>
                    <w:sz w:val="20"/>
                    <w:szCs w:val="20"/>
                    <w:lang w:val="it-IT"/>
                  </w:rPr>
                  <w:t>42,0%</w:t>
                </w:r>
              </w:p>
            </w:tc>
            <w:tc>
              <w:tcPr>
                <w:tcW w:w="624" w:type="pct"/>
              </w:tcPr>
              <w:p w14:paraId="636E8944" w14:textId="77777777" w:rsidR="006D230E" w:rsidRPr="0072220D" w:rsidRDefault="006D230E" w:rsidP="004F6366">
                <w:pPr>
                  <w:jc w:val="center"/>
                  <w:rPr>
                    <w:sz w:val="20"/>
                    <w:szCs w:val="20"/>
                    <w:lang w:val="it-IT"/>
                  </w:rPr>
                </w:pPr>
                <w:r w:rsidRPr="0072220D">
                  <w:rPr>
                    <w:sz w:val="20"/>
                    <w:szCs w:val="20"/>
                    <w:lang w:val="it-IT"/>
                  </w:rPr>
                  <w:t>6,5%%</w:t>
                </w:r>
              </w:p>
            </w:tc>
            <w:tc>
              <w:tcPr>
                <w:tcW w:w="624" w:type="pct"/>
              </w:tcPr>
              <w:p w14:paraId="2294D4DD" w14:textId="77777777" w:rsidR="006D230E" w:rsidRPr="0072220D" w:rsidRDefault="006D230E" w:rsidP="004F6366">
                <w:pPr>
                  <w:jc w:val="center"/>
                  <w:rPr>
                    <w:sz w:val="20"/>
                    <w:szCs w:val="20"/>
                    <w:lang w:val="it-IT"/>
                  </w:rPr>
                </w:pPr>
                <w:r w:rsidRPr="0072220D">
                  <w:rPr>
                    <w:sz w:val="20"/>
                    <w:szCs w:val="20"/>
                    <w:lang w:val="it-IT"/>
                  </w:rPr>
                  <w:t>19,4%</w:t>
                </w:r>
              </w:p>
            </w:tc>
            <w:tc>
              <w:tcPr>
                <w:tcW w:w="627" w:type="pct"/>
              </w:tcPr>
              <w:p w14:paraId="42B6EFFC" w14:textId="77777777" w:rsidR="006D230E" w:rsidRPr="0072220D" w:rsidRDefault="006D230E" w:rsidP="004F6366">
                <w:pPr>
                  <w:jc w:val="center"/>
                  <w:rPr>
                    <w:sz w:val="20"/>
                    <w:szCs w:val="20"/>
                    <w:lang w:val="it-IT"/>
                  </w:rPr>
                </w:pPr>
                <w:r w:rsidRPr="0072220D">
                  <w:rPr>
                    <w:sz w:val="20"/>
                    <w:szCs w:val="20"/>
                    <w:lang w:val="it-IT"/>
                  </w:rPr>
                  <w:t>32,3%</w:t>
                </w:r>
              </w:p>
            </w:tc>
            <w:tc>
              <w:tcPr>
                <w:tcW w:w="623" w:type="pct"/>
                <w:vMerge/>
                <w:shd w:val="clear" w:color="auto" w:fill="auto"/>
              </w:tcPr>
              <w:p w14:paraId="6725B8F9" w14:textId="77777777" w:rsidR="006D230E" w:rsidRPr="0072220D" w:rsidRDefault="006D230E" w:rsidP="004F6366">
                <w:pPr>
                  <w:jc w:val="center"/>
                  <w:rPr>
                    <w:sz w:val="20"/>
                    <w:szCs w:val="20"/>
                    <w:lang w:val="it-IT"/>
                  </w:rPr>
                </w:pPr>
              </w:p>
            </w:tc>
          </w:tr>
          <w:tr w:rsidR="006D230E" w:rsidRPr="0072220D" w14:paraId="3E8AAB50" w14:textId="2D3621C4" w:rsidTr="004F6366">
            <w:trPr>
              <w:jc w:val="center"/>
            </w:trPr>
            <w:tc>
              <w:tcPr>
                <w:tcW w:w="624" w:type="pct"/>
              </w:tcPr>
              <w:p w14:paraId="42F51FB6" w14:textId="77777777" w:rsidR="006D230E" w:rsidRPr="0072220D" w:rsidRDefault="006D230E" w:rsidP="004F6366">
                <w:pPr>
                  <w:rPr>
                    <w:sz w:val="20"/>
                    <w:szCs w:val="20"/>
                    <w:lang w:val="it-IT"/>
                  </w:rPr>
                </w:pPr>
                <w:r w:rsidRPr="0072220D">
                  <w:rPr>
                    <w:sz w:val="20"/>
                    <w:szCs w:val="20"/>
                    <w:lang w:val="it-IT"/>
                  </w:rPr>
                  <w:t>A.S. 2017/18</w:t>
                </w:r>
              </w:p>
            </w:tc>
            <w:tc>
              <w:tcPr>
                <w:tcW w:w="624" w:type="pct"/>
              </w:tcPr>
              <w:p w14:paraId="50CE6774" w14:textId="77777777" w:rsidR="006D230E" w:rsidRPr="0072220D" w:rsidRDefault="006D230E" w:rsidP="004F6366">
                <w:pPr>
                  <w:jc w:val="center"/>
                  <w:rPr>
                    <w:sz w:val="20"/>
                    <w:szCs w:val="20"/>
                    <w:lang w:val="it-IT"/>
                  </w:rPr>
                </w:pPr>
                <w:r w:rsidRPr="0072220D">
                  <w:rPr>
                    <w:sz w:val="20"/>
                    <w:szCs w:val="20"/>
                    <w:lang w:val="it-IT"/>
                  </w:rPr>
                  <w:t>40,0%</w:t>
                </w:r>
              </w:p>
            </w:tc>
            <w:tc>
              <w:tcPr>
                <w:tcW w:w="624" w:type="pct"/>
              </w:tcPr>
              <w:p w14:paraId="19639AEB" w14:textId="77777777" w:rsidR="006D230E" w:rsidRPr="0072220D" w:rsidRDefault="006D230E" w:rsidP="004F6366">
                <w:pPr>
                  <w:jc w:val="center"/>
                  <w:rPr>
                    <w:sz w:val="20"/>
                    <w:szCs w:val="20"/>
                    <w:lang w:val="it-IT"/>
                  </w:rPr>
                </w:pPr>
                <w:r w:rsidRPr="0072220D">
                  <w:rPr>
                    <w:sz w:val="20"/>
                    <w:szCs w:val="20"/>
                    <w:lang w:val="it-IT"/>
                  </w:rPr>
                  <w:t>6,7%</w:t>
                </w:r>
              </w:p>
            </w:tc>
            <w:tc>
              <w:tcPr>
                <w:tcW w:w="630" w:type="pct"/>
              </w:tcPr>
              <w:p w14:paraId="1D3AF1AE" w14:textId="77777777" w:rsidR="006D230E" w:rsidRPr="0072220D" w:rsidRDefault="006D230E" w:rsidP="004F6366">
                <w:pPr>
                  <w:jc w:val="center"/>
                  <w:rPr>
                    <w:b/>
                    <w:color w:val="FF0000"/>
                    <w:sz w:val="20"/>
                    <w:szCs w:val="20"/>
                    <w:lang w:val="it-IT"/>
                  </w:rPr>
                </w:pPr>
                <w:r w:rsidRPr="0072220D">
                  <w:rPr>
                    <w:b/>
                    <w:color w:val="FF0000"/>
                    <w:sz w:val="20"/>
                    <w:szCs w:val="20"/>
                    <w:lang w:val="it-IT"/>
                  </w:rPr>
                  <w:t>46,7%</w:t>
                </w:r>
              </w:p>
            </w:tc>
            <w:tc>
              <w:tcPr>
                <w:tcW w:w="624" w:type="pct"/>
              </w:tcPr>
              <w:p w14:paraId="79565E8C" w14:textId="77777777" w:rsidR="006D230E" w:rsidRPr="0072220D" w:rsidRDefault="006D230E" w:rsidP="004F6366">
                <w:pPr>
                  <w:jc w:val="center"/>
                  <w:rPr>
                    <w:sz w:val="20"/>
                    <w:szCs w:val="20"/>
                    <w:lang w:val="it-IT"/>
                  </w:rPr>
                </w:pPr>
                <w:r w:rsidRPr="0072220D">
                  <w:rPr>
                    <w:sz w:val="20"/>
                    <w:szCs w:val="20"/>
                    <w:lang w:val="it-IT"/>
                  </w:rPr>
                  <w:t>13,3%</w:t>
                </w:r>
              </w:p>
            </w:tc>
            <w:tc>
              <w:tcPr>
                <w:tcW w:w="624" w:type="pct"/>
              </w:tcPr>
              <w:p w14:paraId="017625DC" w14:textId="77777777" w:rsidR="006D230E" w:rsidRPr="0072220D" w:rsidRDefault="006D230E" w:rsidP="004F6366">
                <w:pPr>
                  <w:jc w:val="center"/>
                  <w:rPr>
                    <w:sz w:val="20"/>
                    <w:szCs w:val="20"/>
                    <w:lang w:val="it-IT"/>
                  </w:rPr>
                </w:pPr>
                <w:r w:rsidRPr="0072220D">
                  <w:rPr>
                    <w:sz w:val="20"/>
                    <w:szCs w:val="20"/>
                    <w:lang w:val="it-IT"/>
                  </w:rPr>
                  <w:t>20,0%</w:t>
                </w:r>
              </w:p>
            </w:tc>
            <w:tc>
              <w:tcPr>
                <w:tcW w:w="627" w:type="pct"/>
              </w:tcPr>
              <w:p w14:paraId="2C972C49" w14:textId="77777777" w:rsidR="006D230E" w:rsidRPr="0072220D" w:rsidRDefault="006D230E" w:rsidP="004F6366">
                <w:pPr>
                  <w:jc w:val="center"/>
                  <w:rPr>
                    <w:sz w:val="20"/>
                    <w:szCs w:val="20"/>
                    <w:lang w:val="it-IT"/>
                  </w:rPr>
                </w:pPr>
                <w:r w:rsidRPr="0072220D">
                  <w:rPr>
                    <w:sz w:val="20"/>
                    <w:szCs w:val="20"/>
                    <w:lang w:val="it-IT"/>
                  </w:rPr>
                  <w:t>20,0%</w:t>
                </w:r>
              </w:p>
            </w:tc>
            <w:tc>
              <w:tcPr>
                <w:tcW w:w="623" w:type="pct"/>
                <w:vMerge/>
                <w:shd w:val="clear" w:color="auto" w:fill="auto"/>
              </w:tcPr>
              <w:p w14:paraId="10BA38F8" w14:textId="77777777" w:rsidR="006D230E" w:rsidRPr="0072220D" w:rsidRDefault="006D230E" w:rsidP="004F6366">
                <w:pPr>
                  <w:jc w:val="center"/>
                  <w:rPr>
                    <w:sz w:val="20"/>
                    <w:szCs w:val="20"/>
                    <w:lang w:val="it-IT"/>
                  </w:rPr>
                </w:pPr>
              </w:p>
            </w:tc>
          </w:tr>
          <w:tr w:rsidR="006D230E" w:rsidRPr="0072220D" w14:paraId="191BA70B" w14:textId="532830A0" w:rsidTr="00CE5205">
            <w:trPr>
              <w:jc w:val="center"/>
            </w:trPr>
            <w:tc>
              <w:tcPr>
                <w:tcW w:w="624" w:type="pct"/>
                <w:shd w:val="clear" w:color="auto" w:fill="auto"/>
              </w:tcPr>
              <w:p w14:paraId="68DAE348" w14:textId="77777777" w:rsidR="006D230E" w:rsidRPr="0072220D" w:rsidRDefault="006D230E" w:rsidP="004F6366">
                <w:pPr>
                  <w:rPr>
                    <w:sz w:val="20"/>
                    <w:szCs w:val="20"/>
                    <w:lang w:val="it-IT"/>
                  </w:rPr>
                </w:pPr>
                <w:r w:rsidRPr="0072220D">
                  <w:rPr>
                    <w:sz w:val="20"/>
                    <w:szCs w:val="20"/>
                    <w:lang w:val="it-IT"/>
                  </w:rPr>
                  <w:t>A.S.2018/19</w:t>
                </w:r>
              </w:p>
            </w:tc>
            <w:tc>
              <w:tcPr>
                <w:tcW w:w="624" w:type="pct"/>
                <w:shd w:val="clear" w:color="auto" w:fill="auto"/>
                <w:vAlign w:val="center"/>
              </w:tcPr>
              <w:p w14:paraId="304E20C4" w14:textId="77777777" w:rsidR="006D230E" w:rsidRPr="0072220D" w:rsidRDefault="006D230E" w:rsidP="004F6366">
                <w:pPr>
                  <w:jc w:val="center"/>
                  <w:rPr>
                    <w:sz w:val="20"/>
                    <w:szCs w:val="20"/>
                    <w:lang w:val="it-IT"/>
                  </w:rPr>
                </w:pPr>
                <w:r w:rsidRPr="0072220D">
                  <w:rPr>
                    <w:sz w:val="20"/>
                    <w:szCs w:val="20"/>
                    <w:lang w:val="it-IT"/>
                  </w:rPr>
                  <w:t>29,6%</w:t>
                </w:r>
              </w:p>
            </w:tc>
            <w:tc>
              <w:tcPr>
                <w:tcW w:w="624" w:type="pct"/>
                <w:shd w:val="clear" w:color="auto" w:fill="auto"/>
                <w:vAlign w:val="center"/>
              </w:tcPr>
              <w:p w14:paraId="404BD05A" w14:textId="77777777" w:rsidR="006D230E" w:rsidRPr="0072220D" w:rsidRDefault="006D230E" w:rsidP="004F6366">
                <w:pPr>
                  <w:jc w:val="center"/>
                  <w:rPr>
                    <w:sz w:val="20"/>
                    <w:szCs w:val="20"/>
                    <w:lang w:val="it-IT"/>
                  </w:rPr>
                </w:pPr>
                <w:r w:rsidRPr="0072220D">
                  <w:rPr>
                    <w:sz w:val="20"/>
                    <w:szCs w:val="20"/>
                    <w:lang w:val="it-IT"/>
                  </w:rPr>
                  <w:t>22,2%</w:t>
                </w:r>
              </w:p>
            </w:tc>
            <w:tc>
              <w:tcPr>
                <w:tcW w:w="630" w:type="pct"/>
                <w:shd w:val="clear" w:color="auto" w:fill="auto"/>
                <w:vAlign w:val="center"/>
              </w:tcPr>
              <w:p w14:paraId="3784DBAC" w14:textId="77777777" w:rsidR="006D230E" w:rsidRPr="0072220D" w:rsidRDefault="006D230E" w:rsidP="004F6366">
                <w:pPr>
                  <w:jc w:val="center"/>
                  <w:rPr>
                    <w:b/>
                    <w:color w:val="FF0000"/>
                    <w:sz w:val="20"/>
                    <w:szCs w:val="20"/>
                    <w:lang w:val="it-IT"/>
                  </w:rPr>
                </w:pPr>
                <w:r w:rsidRPr="0072220D">
                  <w:rPr>
                    <w:b/>
                    <w:color w:val="FF0000"/>
                    <w:sz w:val="20"/>
                    <w:szCs w:val="20"/>
                    <w:lang w:val="it-IT"/>
                  </w:rPr>
                  <w:t>51,8%</w:t>
                </w:r>
              </w:p>
            </w:tc>
            <w:tc>
              <w:tcPr>
                <w:tcW w:w="624" w:type="pct"/>
                <w:shd w:val="clear" w:color="auto" w:fill="auto"/>
                <w:vAlign w:val="center"/>
              </w:tcPr>
              <w:p w14:paraId="7EEC1A31" w14:textId="77777777" w:rsidR="006D230E" w:rsidRPr="0072220D" w:rsidRDefault="006D230E" w:rsidP="004F6366">
                <w:pPr>
                  <w:jc w:val="center"/>
                  <w:rPr>
                    <w:sz w:val="20"/>
                    <w:szCs w:val="20"/>
                    <w:lang w:val="it-IT"/>
                  </w:rPr>
                </w:pPr>
                <w:r w:rsidRPr="0072220D">
                  <w:rPr>
                    <w:sz w:val="20"/>
                    <w:szCs w:val="20"/>
                    <w:lang w:val="it-IT"/>
                  </w:rPr>
                  <w:t>7,4%</w:t>
                </w:r>
              </w:p>
            </w:tc>
            <w:tc>
              <w:tcPr>
                <w:tcW w:w="624" w:type="pct"/>
                <w:shd w:val="clear" w:color="auto" w:fill="auto"/>
                <w:vAlign w:val="center"/>
              </w:tcPr>
              <w:p w14:paraId="42B5B94B" w14:textId="77777777" w:rsidR="006D230E" w:rsidRPr="0072220D" w:rsidRDefault="006D230E" w:rsidP="004F6366">
                <w:pPr>
                  <w:jc w:val="center"/>
                  <w:rPr>
                    <w:sz w:val="20"/>
                    <w:szCs w:val="20"/>
                    <w:lang w:val="it-IT"/>
                  </w:rPr>
                </w:pPr>
                <w:r w:rsidRPr="0072220D">
                  <w:rPr>
                    <w:sz w:val="20"/>
                    <w:szCs w:val="20"/>
                    <w:lang w:val="it-IT"/>
                  </w:rPr>
                  <w:t>18,5%</w:t>
                </w:r>
              </w:p>
            </w:tc>
            <w:tc>
              <w:tcPr>
                <w:tcW w:w="627" w:type="pct"/>
                <w:shd w:val="clear" w:color="auto" w:fill="auto"/>
                <w:vAlign w:val="center"/>
              </w:tcPr>
              <w:p w14:paraId="509256E0" w14:textId="77777777" w:rsidR="006D230E" w:rsidRPr="0072220D" w:rsidRDefault="006D230E" w:rsidP="004F6366">
                <w:pPr>
                  <w:jc w:val="center"/>
                  <w:rPr>
                    <w:sz w:val="20"/>
                    <w:szCs w:val="20"/>
                    <w:lang w:val="it-IT"/>
                  </w:rPr>
                </w:pPr>
                <w:r w:rsidRPr="0072220D">
                  <w:rPr>
                    <w:sz w:val="20"/>
                    <w:szCs w:val="20"/>
                    <w:lang w:val="it-IT"/>
                  </w:rPr>
                  <w:t>22,2%</w:t>
                </w:r>
              </w:p>
            </w:tc>
            <w:tc>
              <w:tcPr>
                <w:tcW w:w="623" w:type="pct"/>
                <w:vMerge/>
                <w:shd w:val="clear" w:color="auto" w:fill="auto"/>
              </w:tcPr>
              <w:p w14:paraId="47DE3C3F" w14:textId="77777777" w:rsidR="006D230E" w:rsidRPr="0072220D" w:rsidRDefault="006D230E" w:rsidP="004F6366">
                <w:pPr>
                  <w:jc w:val="center"/>
                  <w:rPr>
                    <w:sz w:val="20"/>
                    <w:szCs w:val="20"/>
                    <w:highlight w:val="yellow"/>
                    <w:lang w:val="it-IT"/>
                  </w:rPr>
                </w:pPr>
              </w:p>
            </w:tc>
          </w:tr>
          <w:tr w:rsidR="006D230E" w:rsidRPr="0072220D" w14:paraId="3815F9C5" w14:textId="33BA19B9" w:rsidTr="00F55F17">
            <w:trPr>
              <w:jc w:val="center"/>
            </w:trPr>
            <w:tc>
              <w:tcPr>
                <w:tcW w:w="624" w:type="pct"/>
                <w:shd w:val="clear" w:color="auto" w:fill="auto"/>
              </w:tcPr>
              <w:p w14:paraId="54E41867" w14:textId="353C2E9A" w:rsidR="006D230E" w:rsidRPr="0072220D" w:rsidRDefault="006D230E" w:rsidP="004F6366">
                <w:pPr>
                  <w:rPr>
                    <w:sz w:val="20"/>
                    <w:szCs w:val="20"/>
                    <w:lang w:val="it-IT"/>
                  </w:rPr>
                </w:pPr>
                <w:r w:rsidRPr="0072220D">
                  <w:rPr>
                    <w:sz w:val="20"/>
                    <w:szCs w:val="20"/>
                    <w:lang w:val="it-IT"/>
                  </w:rPr>
                  <w:t>A.S.2020/21</w:t>
                </w:r>
              </w:p>
            </w:tc>
            <w:tc>
              <w:tcPr>
                <w:tcW w:w="624" w:type="pct"/>
                <w:shd w:val="clear" w:color="auto" w:fill="auto"/>
                <w:vAlign w:val="center"/>
              </w:tcPr>
              <w:p w14:paraId="4D89053A" w14:textId="77777777" w:rsidR="006D230E" w:rsidRPr="0072220D" w:rsidRDefault="006D230E" w:rsidP="004F6366">
                <w:pPr>
                  <w:jc w:val="center"/>
                  <w:rPr>
                    <w:sz w:val="20"/>
                    <w:szCs w:val="20"/>
                    <w:lang w:val="it-IT"/>
                  </w:rPr>
                </w:pPr>
                <w:r w:rsidRPr="0072220D">
                  <w:rPr>
                    <w:sz w:val="20"/>
                    <w:szCs w:val="20"/>
                    <w:lang w:val="it-IT"/>
                  </w:rPr>
                  <w:t>44,4%</w:t>
                </w:r>
              </w:p>
            </w:tc>
            <w:tc>
              <w:tcPr>
                <w:tcW w:w="624" w:type="pct"/>
                <w:shd w:val="clear" w:color="auto" w:fill="auto"/>
                <w:vAlign w:val="center"/>
              </w:tcPr>
              <w:p w14:paraId="1C9A6BCC" w14:textId="77777777" w:rsidR="006D230E" w:rsidRPr="0072220D" w:rsidRDefault="006D230E" w:rsidP="004F6366">
                <w:pPr>
                  <w:jc w:val="center"/>
                  <w:rPr>
                    <w:sz w:val="20"/>
                    <w:szCs w:val="20"/>
                    <w:lang w:val="it-IT"/>
                  </w:rPr>
                </w:pPr>
                <w:r w:rsidRPr="0072220D">
                  <w:rPr>
                    <w:sz w:val="20"/>
                    <w:szCs w:val="20"/>
                    <w:lang w:val="it-IT"/>
                  </w:rPr>
                  <w:t>27,8%</w:t>
                </w:r>
              </w:p>
            </w:tc>
            <w:tc>
              <w:tcPr>
                <w:tcW w:w="630" w:type="pct"/>
                <w:shd w:val="clear" w:color="auto" w:fill="auto"/>
                <w:vAlign w:val="center"/>
              </w:tcPr>
              <w:p w14:paraId="6B262FE6" w14:textId="77777777" w:rsidR="006D230E" w:rsidRPr="0072220D" w:rsidRDefault="006D230E" w:rsidP="004F6366">
                <w:pPr>
                  <w:jc w:val="center"/>
                  <w:rPr>
                    <w:b/>
                    <w:color w:val="FF0000"/>
                    <w:sz w:val="20"/>
                    <w:szCs w:val="20"/>
                    <w:lang w:val="it-IT"/>
                  </w:rPr>
                </w:pPr>
                <w:r w:rsidRPr="0072220D">
                  <w:rPr>
                    <w:b/>
                    <w:color w:val="FF0000"/>
                    <w:sz w:val="20"/>
                    <w:szCs w:val="20"/>
                    <w:lang w:val="it-IT"/>
                  </w:rPr>
                  <w:t>72,2%</w:t>
                </w:r>
              </w:p>
            </w:tc>
            <w:tc>
              <w:tcPr>
                <w:tcW w:w="624" w:type="pct"/>
                <w:shd w:val="clear" w:color="auto" w:fill="auto"/>
                <w:vAlign w:val="center"/>
              </w:tcPr>
              <w:p w14:paraId="33086CA3" w14:textId="77777777" w:rsidR="006D230E" w:rsidRPr="0072220D" w:rsidRDefault="006D230E" w:rsidP="004F6366">
                <w:pPr>
                  <w:jc w:val="center"/>
                  <w:rPr>
                    <w:sz w:val="20"/>
                    <w:szCs w:val="20"/>
                    <w:lang w:val="it-IT"/>
                  </w:rPr>
                </w:pPr>
                <w:r w:rsidRPr="0072220D">
                  <w:rPr>
                    <w:sz w:val="20"/>
                    <w:szCs w:val="20"/>
                    <w:lang w:val="it-IT"/>
                  </w:rPr>
                  <w:t>5,6%</w:t>
                </w:r>
              </w:p>
            </w:tc>
            <w:tc>
              <w:tcPr>
                <w:tcW w:w="624" w:type="pct"/>
                <w:shd w:val="clear" w:color="auto" w:fill="auto"/>
                <w:vAlign w:val="center"/>
              </w:tcPr>
              <w:p w14:paraId="653C7A36" w14:textId="77777777" w:rsidR="006D230E" w:rsidRPr="0072220D" w:rsidRDefault="006D230E" w:rsidP="004F6366">
                <w:pPr>
                  <w:jc w:val="center"/>
                  <w:rPr>
                    <w:sz w:val="20"/>
                    <w:szCs w:val="20"/>
                    <w:lang w:val="it-IT"/>
                  </w:rPr>
                </w:pPr>
                <w:r w:rsidRPr="0072220D">
                  <w:rPr>
                    <w:sz w:val="20"/>
                    <w:szCs w:val="20"/>
                    <w:lang w:val="it-IT"/>
                  </w:rPr>
                  <w:t>11,1%</w:t>
                </w:r>
              </w:p>
            </w:tc>
            <w:tc>
              <w:tcPr>
                <w:tcW w:w="627" w:type="pct"/>
                <w:shd w:val="clear" w:color="auto" w:fill="auto"/>
                <w:vAlign w:val="center"/>
              </w:tcPr>
              <w:p w14:paraId="5C295104" w14:textId="77777777" w:rsidR="006D230E" w:rsidRPr="0072220D" w:rsidRDefault="006D230E" w:rsidP="004F6366">
                <w:pPr>
                  <w:jc w:val="center"/>
                  <w:rPr>
                    <w:sz w:val="20"/>
                    <w:szCs w:val="20"/>
                    <w:lang w:val="it-IT"/>
                  </w:rPr>
                </w:pPr>
                <w:r w:rsidRPr="0072220D">
                  <w:rPr>
                    <w:sz w:val="20"/>
                    <w:szCs w:val="20"/>
                    <w:lang w:val="it-IT"/>
                  </w:rPr>
                  <w:t>11,1%</w:t>
                </w:r>
              </w:p>
            </w:tc>
            <w:tc>
              <w:tcPr>
                <w:tcW w:w="623" w:type="pct"/>
                <w:vMerge/>
                <w:shd w:val="clear" w:color="auto" w:fill="auto"/>
              </w:tcPr>
              <w:p w14:paraId="0579AA13" w14:textId="77777777" w:rsidR="006D230E" w:rsidRPr="0072220D" w:rsidRDefault="006D230E" w:rsidP="004F6366">
                <w:pPr>
                  <w:jc w:val="center"/>
                  <w:rPr>
                    <w:sz w:val="20"/>
                    <w:szCs w:val="20"/>
                    <w:highlight w:val="yellow"/>
                    <w:lang w:val="it-IT"/>
                  </w:rPr>
                </w:pPr>
              </w:p>
            </w:tc>
          </w:tr>
          <w:tr w:rsidR="006D230E" w:rsidRPr="0072220D" w14:paraId="4358A9EA" w14:textId="77777777" w:rsidTr="00F55F17">
            <w:trPr>
              <w:jc w:val="center"/>
            </w:trPr>
            <w:tc>
              <w:tcPr>
                <w:tcW w:w="624" w:type="pct"/>
                <w:shd w:val="clear" w:color="auto" w:fill="auto"/>
              </w:tcPr>
              <w:p w14:paraId="3BF3E039" w14:textId="766A5F74" w:rsidR="006D230E" w:rsidRPr="0072220D" w:rsidRDefault="006D230E" w:rsidP="00371CFF">
                <w:pPr>
                  <w:rPr>
                    <w:sz w:val="20"/>
                    <w:szCs w:val="20"/>
                    <w:lang w:val="it-IT"/>
                  </w:rPr>
                </w:pPr>
                <w:r w:rsidRPr="0072220D">
                  <w:rPr>
                    <w:sz w:val="20"/>
                    <w:szCs w:val="20"/>
                    <w:lang w:val="it-IT"/>
                  </w:rPr>
                  <w:t>A.S.2021/22</w:t>
                </w:r>
              </w:p>
            </w:tc>
            <w:tc>
              <w:tcPr>
                <w:tcW w:w="624" w:type="pct"/>
                <w:shd w:val="clear" w:color="auto" w:fill="auto"/>
              </w:tcPr>
              <w:p w14:paraId="15EDD196" w14:textId="50262669" w:rsidR="006D230E" w:rsidRPr="0072220D" w:rsidRDefault="006D230E" w:rsidP="00371CFF">
                <w:pPr>
                  <w:jc w:val="center"/>
                  <w:rPr>
                    <w:sz w:val="20"/>
                    <w:szCs w:val="20"/>
                    <w:lang w:val="it-IT"/>
                  </w:rPr>
                </w:pPr>
                <w:r w:rsidRPr="0072220D">
                  <w:rPr>
                    <w:sz w:val="20"/>
                    <w:szCs w:val="20"/>
                    <w:lang w:val="it-IT"/>
                  </w:rPr>
                  <w:t>39,4%</w:t>
                </w:r>
              </w:p>
            </w:tc>
            <w:tc>
              <w:tcPr>
                <w:tcW w:w="624" w:type="pct"/>
                <w:shd w:val="clear" w:color="auto" w:fill="auto"/>
              </w:tcPr>
              <w:p w14:paraId="5F8E2A07" w14:textId="629C5CCA" w:rsidR="006D230E" w:rsidRPr="0072220D" w:rsidRDefault="006D230E" w:rsidP="00371CFF">
                <w:pPr>
                  <w:jc w:val="center"/>
                  <w:rPr>
                    <w:sz w:val="20"/>
                    <w:szCs w:val="20"/>
                    <w:lang w:val="it-IT"/>
                  </w:rPr>
                </w:pPr>
                <w:r w:rsidRPr="0072220D">
                  <w:rPr>
                    <w:sz w:val="20"/>
                    <w:szCs w:val="20"/>
                    <w:lang w:val="it-IT"/>
                  </w:rPr>
                  <w:t>15,2%</w:t>
                </w:r>
              </w:p>
            </w:tc>
            <w:tc>
              <w:tcPr>
                <w:tcW w:w="630" w:type="pct"/>
                <w:shd w:val="clear" w:color="auto" w:fill="auto"/>
                <w:vAlign w:val="center"/>
              </w:tcPr>
              <w:p w14:paraId="6BEF33C5" w14:textId="28057B59" w:rsidR="006D230E" w:rsidRPr="0072220D" w:rsidRDefault="006D230E" w:rsidP="00371CFF">
                <w:pPr>
                  <w:jc w:val="center"/>
                  <w:rPr>
                    <w:b/>
                    <w:color w:val="FF0000"/>
                    <w:sz w:val="20"/>
                    <w:szCs w:val="20"/>
                    <w:lang w:val="it-IT"/>
                  </w:rPr>
                </w:pPr>
                <w:r w:rsidRPr="0072220D">
                  <w:rPr>
                    <w:b/>
                    <w:color w:val="FF0000"/>
                    <w:sz w:val="20"/>
                    <w:szCs w:val="20"/>
                    <w:lang w:val="it-IT"/>
                  </w:rPr>
                  <w:t>54,6%</w:t>
                </w:r>
              </w:p>
            </w:tc>
            <w:tc>
              <w:tcPr>
                <w:tcW w:w="624" w:type="pct"/>
                <w:shd w:val="clear" w:color="auto" w:fill="auto"/>
              </w:tcPr>
              <w:p w14:paraId="52A1F59D" w14:textId="0C510E3E" w:rsidR="006D230E" w:rsidRPr="0072220D" w:rsidRDefault="006D230E" w:rsidP="00371CFF">
                <w:pPr>
                  <w:jc w:val="center"/>
                  <w:rPr>
                    <w:sz w:val="20"/>
                    <w:szCs w:val="20"/>
                    <w:lang w:val="it-IT"/>
                  </w:rPr>
                </w:pPr>
                <w:r w:rsidRPr="0072220D">
                  <w:rPr>
                    <w:sz w:val="20"/>
                    <w:szCs w:val="20"/>
                    <w:lang w:val="it-IT"/>
                  </w:rPr>
                  <w:t>12,1%</w:t>
                </w:r>
              </w:p>
            </w:tc>
            <w:tc>
              <w:tcPr>
                <w:tcW w:w="624" w:type="pct"/>
                <w:shd w:val="clear" w:color="auto" w:fill="auto"/>
              </w:tcPr>
              <w:p w14:paraId="2A587B5A" w14:textId="1C9C1234" w:rsidR="006D230E" w:rsidRPr="0072220D" w:rsidRDefault="006D230E" w:rsidP="00371CFF">
                <w:pPr>
                  <w:jc w:val="center"/>
                  <w:rPr>
                    <w:sz w:val="20"/>
                    <w:szCs w:val="20"/>
                    <w:lang w:val="it-IT"/>
                  </w:rPr>
                </w:pPr>
                <w:r w:rsidRPr="0072220D">
                  <w:rPr>
                    <w:sz w:val="20"/>
                    <w:szCs w:val="20"/>
                    <w:lang w:val="it-IT"/>
                  </w:rPr>
                  <w:t>21,2%</w:t>
                </w:r>
              </w:p>
            </w:tc>
            <w:tc>
              <w:tcPr>
                <w:tcW w:w="627" w:type="pct"/>
                <w:shd w:val="clear" w:color="auto" w:fill="auto"/>
              </w:tcPr>
              <w:p w14:paraId="1F80F414" w14:textId="2A7318C7" w:rsidR="006D230E" w:rsidRPr="0072220D" w:rsidRDefault="006D230E" w:rsidP="00371CFF">
                <w:pPr>
                  <w:jc w:val="center"/>
                  <w:rPr>
                    <w:sz w:val="20"/>
                    <w:szCs w:val="20"/>
                    <w:lang w:val="it-IT"/>
                  </w:rPr>
                </w:pPr>
                <w:r w:rsidRPr="0072220D">
                  <w:rPr>
                    <w:sz w:val="20"/>
                    <w:szCs w:val="20"/>
                    <w:lang w:val="it-IT"/>
                  </w:rPr>
                  <w:t>12,1%</w:t>
                </w:r>
              </w:p>
            </w:tc>
            <w:tc>
              <w:tcPr>
                <w:tcW w:w="623" w:type="pct"/>
                <w:vMerge/>
                <w:shd w:val="clear" w:color="auto" w:fill="auto"/>
              </w:tcPr>
              <w:p w14:paraId="31206893" w14:textId="77777777" w:rsidR="006D230E" w:rsidRPr="0072220D" w:rsidRDefault="006D230E" w:rsidP="00371CFF">
                <w:pPr>
                  <w:jc w:val="center"/>
                  <w:rPr>
                    <w:sz w:val="20"/>
                    <w:szCs w:val="20"/>
                    <w:highlight w:val="yellow"/>
                    <w:lang w:val="it-IT"/>
                  </w:rPr>
                </w:pPr>
              </w:p>
            </w:tc>
          </w:tr>
          <w:tr w:rsidR="006D230E" w:rsidRPr="0072220D" w14:paraId="4D6A3DB9" w14:textId="77777777" w:rsidTr="007045E4">
            <w:trPr>
              <w:jc w:val="center"/>
            </w:trPr>
            <w:tc>
              <w:tcPr>
                <w:tcW w:w="624" w:type="pct"/>
                <w:shd w:val="clear" w:color="auto" w:fill="auto"/>
              </w:tcPr>
              <w:p w14:paraId="1E8D2148" w14:textId="27C46A5E" w:rsidR="006D230E" w:rsidRPr="0072220D" w:rsidRDefault="006D230E" w:rsidP="00F55F17">
                <w:pPr>
                  <w:rPr>
                    <w:sz w:val="20"/>
                    <w:szCs w:val="20"/>
                    <w:lang w:val="it-IT"/>
                  </w:rPr>
                </w:pPr>
                <w:r w:rsidRPr="0072220D">
                  <w:rPr>
                    <w:sz w:val="20"/>
                    <w:szCs w:val="20"/>
                    <w:lang w:val="it-IT"/>
                  </w:rPr>
                  <w:t>A.S.2022/23</w:t>
                </w:r>
              </w:p>
            </w:tc>
            <w:tc>
              <w:tcPr>
                <w:tcW w:w="624" w:type="pct"/>
                <w:shd w:val="clear" w:color="auto" w:fill="auto"/>
                <w:vAlign w:val="center"/>
              </w:tcPr>
              <w:p w14:paraId="27428E0A" w14:textId="353158E3" w:rsidR="006D230E" w:rsidRPr="0072220D" w:rsidRDefault="006D230E" w:rsidP="00F55F17">
                <w:pPr>
                  <w:jc w:val="center"/>
                  <w:rPr>
                    <w:sz w:val="20"/>
                    <w:szCs w:val="20"/>
                    <w:lang w:val="it-IT"/>
                  </w:rPr>
                </w:pPr>
                <w:r w:rsidRPr="0072220D">
                  <w:rPr>
                    <w:sz w:val="20"/>
                    <w:szCs w:val="20"/>
                    <w:lang w:val="it-IT"/>
                  </w:rPr>
                  <w:t>13,5%</w:t>
                </w:r>
              </w:p>
            </w:tc>
            <w:tc>
              <w:tcPr>
                <w:tcW w:w="624" w:type="pct"/>
                <w:shd w:val="clear" w:color="auto" w:fill="auto"/>
                <w:vAlign w:val="center"/>
              </w:tcPr>
              <w:p w14:paraId="3F4FE907" w14:textId="412BD3E8" w:rsidR="006D230E" w:rsidRPr="0072220D" w:rsidRDefault="006D230E" w:rsidP="00F55F17">
                <w:pPr>
                  <w:jc w:val="center"/>
                  <w:rPr>
                    <w:sz w:val="20"/>
                    <w:szCs w:val="20"/>
                    <w:lang w:val="it-IT"/>
                  </w:rPr>
                </w:pPr>
                <w:r w:rsidRPr="0072220D">
                  <w:rPr>
                    <w:sz w:val="20"/>
                    <w:szCs w:val="20"/>
                    <w:lang w:val="it-IT"/>
                  </w:rPr>
                  <w:t>8,1%</w:t>
                </w:r>
              </w:p>
            </w:tc>
            <w:tc>
              <w:tcPr>
                <w:tcW w:w="630" w:type="pct"/>
                <w:shd w:val="clear" w:color="auto" w:fill="auto"/>
                <w:vAlign w:val="center"/>
              </w:tcPr>
              <w:p w14:paraId="77AB91BF" w14:textId="496D4425" w:rsidR="006D230E" w:rsidRPr="0072220D" w:rsidRDefault="006D230E" w:rsidP="00F55F17">
                <w:pPr>
                  <w:jc w:val="center"/>
                  <w:rPr>
                    <w:b/>
                    <w:color w:val="FF0000"/>
                    <w:sz w:val="20"/>
                    <w:szCs w:val="20"/>
                    <w:lang w:val="it-IT"/>
                  </w:rPr>
                </w:pPr>
                <w:r w:rsidRPr="0072220D">
                  <w:rPr>
                    <w:b/>
                    <w:color w:val="FF0000"/>
                    <w:sz w:val="20"/>
                    <w:szCs w:val="20"/>
                    <w:lang w:val="it-IT"/>
                  </w:rPr>
                  <w:t>21,6%</w:t>
                </w:r>
              </w:p>
            </w:tc>
            <w:tc>
              <w:tcPr>
                <w:tcW w:w="624" w:type="pct"/>
                <w:shd w:val="clear" w:color="auto" w:fill="auto"/>
                <w:vAlign w:val="center"/>
              </w:tcPr>
              <w:p w14:paraId="0C035549" w14:textId="7FDC299C" w:rsidR="006D230E" w:rsidRPr="0072220D" w:rsidRDefault="006D230E" w:rsidP="00F55F17">
                <w:pPr>
                  <w:jc w:val="center"/>
                  <w:rPr>
                    <w:sz w:val="20"/>
                    <w:szCs w:val="20"/>
                    <w:lang w:val="it-IT"/>
                  </w:rPr>
                </w:pPr>
                <w:r w:rsidRPr="0072220D">
                  <w:rPr>
                    <w:sz w:val="20"/>
                    <w:szCs w:val="20"/>
                    <w:lang w:val="it-IT"/>
                  </w:rPr>
                  <w:t>16,2%</w:t>
                </w:r>
              </w:p>
            </w:tc>
            <w:tc>
              <w:tcPr>
                <w:tcW w:w="624" w:type="pct"/>
                <w:shd w:val="clear" w:color="auto" w:fill="auto"/>
                <w:vAlign w:val="center"/>
              </w:tcPr>
              <w:p w14:paraId="76EB7F99" w14:textId="3C3554A3" w:rsidR="006D230E" w:rsidRPr="0072220D" w:rsidRDefault="006D230E" w:rsidP="00F55F17">
                <w:pPr>
                  <w:jc w:val="center"/>
                  <w:rPr>
                    <w:sz w:val="20"/>
                    <w:szCs w:val="20"/>
                    <w:lang w:val="it-IT"/>
                  </w:rPr>
                </w:pPr>
                <w:r w:rsidRPr="0072220D">
                  <w:rPr>
                    <w:sz w:val="20"/>
                    <w:szCs w:val="20"/>
                    <w:lang w:val="it-IT"/>
                  </w:rPr>
                  <w:t>29,7%</w:t>
                </w:r>
              </w:p>
            </w:tc>
            <w:tc>
              <w:tcPr>
                <w:tcW w:w="627" w:type="pct"/>
                <w:shd w:val="clear" w:color="auto" w:fill="auto"/>
                <w:vAlign w:val="center"/>
              </w:tcPr>
              <w:p w14:paraId="438B059F" w14:textId="64FCBA91" w:rsidR="006D230E" w:rsidRPr="0072220D" w:rsidRDefault="006D230E" w:rsidP="00F55F17">
                <w:pPr>
                  <w:jc w:val="center"/>
                  <w:rPr>
                    <w:sz w:val="20"/>
                    <w:szCs w:val="20"/>
                    <w:lang w:val="it-IT"/>
                  </w:rPr>
                </w:pPr>
                <w:r w:rsidRPr="0072220D">
                  <w:rPr>
                    <w:sz w:val="20"/>
                    <w:szCs w:val="20"/>
                    <w:lang w:val="it-IT"/>
                  </w:rPr>
                  <w:t>32,4%</w:t>
                </w:r>
              </w:p>
            </w:tc>
            <w:tc>
              <w:tcPr>
                <w:tcW w:w="623" w:type="pct"/>
                <w:vMerge/>
                <w:shd w:val="clear" w:color="auto" w:fill="auto"/>
              </w:tcPr>
              <w:p w14:paraId="4763741C" w14:textId="77777777" w:rsidR="006D230E" w:rsidRPr="0072220D" w:rsidRDefault="006D230E" w:rsidP="00F55F17">
                <w:pPr>
                  <w:jc w:val="center"/>
                  <w:rPr>
                    <w:sz w:val="20"/>
                    <w:szCs w:val="20"/>
                    <w:highlight w:val="yellow"/>
                    <w:lang w:val="it-IT"/>
                  </w:rPr>
                </w:pPr>
              </w:p>
            </w:tc>
          </w:tr>
          <w:tr w:rsidR="006D230E" w:rsidRPr="0072220D" w14:paraId="0E1CF051" w14:textId="77777777" w:rsidTr="007045E4">
            <w:trPr>
              <w:jc w:val="center"/>
            </w:trPr>
            <w:tc>
              <w:tcPr>
                <w:tcW w:w="624" w:type="pct"/>
                <w:shd w:val="clear" w:color="auto" w:fill="auto"/>
              </w:tcPr>
              <w:p w14:paraId="70029D15" w14:textId="3644B58E" w:rsidR="006D230E" w:rsidRPr="0072220D" w:rsidRDefault="006D230E" w:rsidP="006530A5">
                <w:pPr>
                  <w:rPr>
                    <w:sz w:val="20"/>
                    <w:szCs w:val="20"/>
                    <w:lang w:val="it-IT"/>
                  </w:rPr>
                </w:pPr>
                <w:r w:rsidRPr="0072220D">
                  <w:rPr>
                    <w:sz w:val="20"/>
                    <w:szCs w:val="20"/>
                    <w:lang w:val="it-IT"/>
                  </w:rPr>
                  <w:t>A.S. 2023/24</w:t>
                </w:r>
              </w:p>
            </w:tc>
            <w:tc>
              <w:tcPr>
                <w:tcW w:w="624" w:type="pct"/>
                <w:shd w:val="clear" w:color="auto" w:fill="auto"/>
                <w:vAlign w:val="center"/>
              </w:tcPr>
              <w:p w14:paraId="2F5132BB" w14:textId="04F5CDF9" w:rsidR="006D230E" w:rsidRPr="0072220D" w:rsidRDefault="006D230E" w:rsidP="006530A5">
                <w:pPr>
                  <w:jc w:val="center"/>
                  <w:rPr>
                    <w:sz w:val="20"/>
                    <w:szCs w:val="20"/>
                    <w:lang w:val="it-IT"/>
                  </w:rPr>
                </w:pPr>
                <w:r w:rsidRPr="0072220D">
                  <w:rPr>
                    <w:sz w:val="20"/>
                    <w:szCs w:val="20"/>
                    <w:lang w:val="it-IT"/>
                  </w:rPr>
                  <w:t>31,6%</w:t>
                </w:r>
              </w:p>
            </w:tc>
            <w:tc>
              <w:tcPr>
                <w:tcW w:w="624" w:type="pct"/>
                <w:shd w:val="clear" w:color="auto" w:fill="auto"/>
                <w:vAlign w:val="center"/>
              </w:tcPr>
              <w:p w14:paraId="5913EC66" w14:textId="64EB8493" w:rsidR="006D230E" w:rsidRPr="0072220D" w:rsidRDefault="006D230E" w:rsidP="006530A5">
                <w:pPr>
                  <w:jc w:val="center"/>
                  <w:rPr>
                    <w:sz w:val="20"/>
                    <w:szCs w:val="20"/>
                    <w:lang w:val="it-IT"/>
                  </w:rPr>
                </w:pPr>
                <w:r w:rsidRPr="0072220D">
                  <w:rPr>
                    <w:sz w:val="20"/>
                    <w:szCs w:val="20"/>
                    <w:lang w:val="it-IT"/>
                  </w:rPr>
                  <w:t>10,5%</w:t>
                </w:r>
              </w:p>
            </w:tc>
            <w:tc>
              <w:tcPr>
                <w:tcW w:w="630" w:type="pct"/>
                <w:shd w:val="clear" w:color="auto" w:fill="auto"/>
                <w:vAlign w:val="center"/>
              </w:tcPr>
              <w:p w14:paraId="6C60F54B" w14:textId="3A49E14E" w:rsidR="006D230E" w:rsidRPr="0072220D" w:rsidRDefault="006D230E" w:rsidP="006530A5">
                <w:pPr>
                  <w:jc w:val="center"/>
                  <w:rPr>
                    <w:b/>
                    <w:sz w:val="20"/>
                    <w:szCs w:val="20"/>
                    <w:lang w:val="it-IT"/>
                  </w:rPr>
                </w:pPr>
                <w:r w:rsidRPr="0072220D">
                  <w:rPr>
                    <w:b/>
                    <w:color w:val="FF0000"/>
                    <w:sz w:val="20"/>
                    <w:szCs w:val="20"/>
                    <w:lang w:val="it-IT"/>
                  </w:rPr>
                  <w:t>42,1%</w:t>
                </w:r>
              </w:p>
            </w:tc>
            <w:tc>
              <w:tcPr>
                <w:tcW w:w="624" w:type="pct"/>
                <w:shd w:val="clear" w:color="auto" w:fill="auto"/>
                <w:vAlign w:val="center"/>
              </w:tcPr>
              <w:p w14:paraId="5EAF4231" w14:textId="3F554860" w:rsidR="006D230E" w:rsidRPr="0072220D" w:rsidRDefault="006D230E" w:rsidP="006530A5">
                <w:pPr>
                  <w:jc w:val="center"/>
                  <w:rPr>
                    <w:sz w:val="20"/>
                    <w:szCs w:val="20"/>
                    <w:lang w:val="it-IT"/>
                  </w:rPr>
                </w:pPr>
                <w:r w:rsidRPr="0072220D">
                  <w:rPr>
                    <w:sz w:val="20"/>
                    <w:szCs w:val="20"/>
                    <w:lang w:val="it-IT"/>
                  </w:rPr>
                  <w:t>5,3%</w:t>
                </w:r>
              </w:p>
            </w:tc>
            <w:tc>
              <w:tcPr>
                <w:tcW w:w="624" w:type="pct"/>
                <w:shd w:val="clear" w:color="auto" w:fill="auto"/>
                <w:vAlign w:val="center"/>
              </w:tcPr>
              <w:p w14:paraId="048B4D10" w14:textId="45C658F3" w:rsidR="006D230E" w:rsidRPr="0072220D" w:rsidRDefault="006D230E" w:rsidP="006530A5">
                <w:pPr>
                  <w:jc w:val="center"/>
                  <w:rPr>
                    <w:sz w:val="20"/>
                    <w:szCs w:val="20"/>
                    <w:lang w:val="it-IT"/>
                  </w:rPr>
                </w:pPr>
                <w:r w:rsidRPr="0072220D">
                  <w:rPr>
                    <w:sz w:val="20"/>
                    <w:szCs w:val="20"/>
                    <w:lang w:val="it-IT"/>
                  </w:rPr>
                  <w:t>15,8%</w:t>
                </w:r>
              </w:p>
            </w:tc>
            <w:tc>
              <w:tcPr>
                <w:tcW w:w="627" w:type="pct"/>
                <w:shd w:val="clear" w:color="auto" w:fill="auto"/>
                <w:vAlign w:val="center"/>
              </w:tcPr>
              <w:p w14:paraId="6F180A91" w14:textId="654F4674" w:rsidR="006D230E" w:rsidRPr="0072220D" w:rsidRDefault="006D230E" w:rsidP="006530A5">
                <w:pPr>
                  <w:jc w:val="center"/>
                  <w:rPr>
                    <w:sz w:val="20"/>
                    <w:szCs w:val="20"/>
                    <w:lang w:val="it-IT"/>
                  </w:rPr>
                </w:pPr>
                <w:r w:rsidRPr="0072220D">
                  <w:rPr>
                    <w:sz w:val="20"/>
                    <w:szCs w:val="20"/>
                    <w:lang w:val="it-IT"/>
                  </w:rPr>
                  <w:t>36,8%</w:t>
                </w:r>
              </w:p>
            </w:tc>
            <w:tc>
              <w:tcPr>
                <w:tcW w:w="623" w:type="pct"/>
                <w:vMerge/>
                <w:shd w:val="clear" w:color="auto" w:fill="auto"/>
              </w:tcPr>
              <w:p w14:paraId="085A5FE1" w14:textId="77777777" w:rsidR="006D230E" w:rsidRPr="0072220D" w:rsidRDefault="006D230E" w:rsidP="006530A5">
                <w:pPr>
                  <w:jc w:val="center"/>
                  <w:rPr>
                    <w:sz w:val="20"/>
                    <w:szCs w:val="20"/>
                    <w:lang w:val="it-IT"/>
                  </w:rPr>
                </w:pPr>
              </w:p>
            </w:tc>
          </w:tr>
          <w:tr w:rsidR="006D230E" w:rsidRPr="0072220D" w14:paraId="2CE7FEFB" w14:textId="77777777" w:rsidTr="007045E4">
            <w:trPr>
              <w:jc w:val="center"/>
            </w:trPr>
            <w:tc>
              <w:tcPr>
                <w:tcW w:w="624" w:type="pct"/>
                <w:shd w:val="clear" w:color="auto" w:fill="auto"/>
              </w:tcPr>
              <w:p w14:paraId="3222750E" w14:textId="68AF68E9" w:rsidR="006D230E" w:rsidRPr="0072220D" w:rsidRDefault="006D230E" w:rsidP="006530A5">
                <w:pPr>
                  <w:rPr>
                    <w:sz w:val="20"/>
                    <w:szCs w:val="20"/>
                    <w:lang w:val="it-IT"/>
                  </w:rPr>
                </w:pPr>
                <w:r w:rsidRPr="0072220D">
                  <w:rPr>
                    <w:sz w:val="20"/>
                    <w:szCs w:val="20"/>
                    <w:lang w:val="it-IT"/>
                  </w:rPr>
                  <w:t>A.S.2024/25</w:t>
                </w:r>
              </w:p>
            </w:tc>
            <w:tc>
              <w:tcPr>
                <w:tcW w:w="624" w:type="pct"/>
                <w:shd w:val="clear" w:color="auto" w:fill="auto"/>
                <w:vAlign w:val="center"/>
              </w:tcPr>
              <w:p w14:paraId="6EF1622A" w14:textId="7522AE0A" w:rsidR="006D230E" w:rsidRPr="0072220D" w:rsidRDefault="006D230E" w:rsidP="006530A5">
                <w:pPr>
                  <w:jc w:val="center"/>
                  <w:rPr>
                    <w:sz w:val="20"/>
                    <w:szCs w:val="20"/>
                    <w:lang w:val="it-IT"/>
                  </w:rPr>
                </w:pPr>
                <w:r w:rsidRPr="0072220D">
                  <w:rPr>
                    <w:sz w:val="20"/>
                    <w:szCs w:val="20"/>
                    <w:lang w:val="it-IT"/>
                  </w:rPr>
                  <w:t>4,8%</w:t>
                </w:r>
              </w:p>
            </w:tc>
            <w:tc>
              <w:tcPr>
                <w:tcW w:w="624" w:type="pct"/>
                <w:shd w:val="clear" w:color="auto" w:fill="auto"/>
                <w:vAlign w:val="center"/>
              </w:tcPr>
              <w:p w14:paraId="3D4FDB6C" w14:textId="2D6EEFFF" w:rsidR="006D230E" w:rsidRPr="0072220D" w:rsidRDefault="006D230E" w:rsidP="006530A5">
                <w:pPr>
                  <w:jc w:val="center"/>
                  <w:rPr>
                    <w:sz w:val="20"/>
                    <w:szCs w:val="20"/>
                    <w:lang w:val="it-IT"/>
                  </w:rPr>
                </w:pPr>
                <w:r w:rsidRPr="0072220D">
                  <w:rPr>
                    <w:sz w:val="20"/>
                    <w:szCs w:val="20"/>
                    <w:lang w:val="it-IT"/>
                  </w:rPr>
                  <w:t>11,9%</w:t>
                </w:r>
              </w:p>
            </w:tc>
            <w:tc>
              <w:tcPr>
                <w:tcW w:w="630" w:type="pct"/>
                <w:shd w:val="clear" w:color="auto" w:fill="auto"/>
                <w:vAlign w:val="center"/>
              </w:tcPr>
              <w:p w14:paraId="3BA182F2" w14:textId="28B90130" w:rsidR="006D230E" w:rsidRPr="0072220D" w:rsidRDefault="006D230E" w:rsidP="006530A5">
                <w:pPr>
                  <w:jc w:val="center"/>
                  <w:rPr>
                    <w:b/>
                    <w:color w:val="FF0000"/>
                    <w:sz w:val="20"/>
                    <w:szCs w:val="20"/>
                    <w:lang w:val="it-IT"/>
                  </w:rPr>
                </w:pPr>
                <w:r w:rsidRPr="0072220D">
                  <w:rPr>
                    <w:b/>
                    <w:color w:val="FF0000"/>
                    <w:sz w:val="20"/>
                    <w:szCs w:val="20"/>
                    <w:lang w:val="it-IT"/>
                  </w:rPr>
                  <w:t>16,7%</w:t>
                </w:r>
              </w:p>
            </w:tc>
            <w:tc>
              <w:tcPr>
                <w:tcW w:w="624" w:type="pct"/>
                <w:shd w:val="clear" w:color="auto" w:fill="auto"/>
                <w:vAlign w:val="center"/>
              </w:tcPr>
              <w:p w14:paraId="3E29470B" w14:textId="093522F1" w:rsidR="006D230E" w:rsidRPr="0072220D" w:rsidRDefault="006D230E" w:rsidP="006530A5">
                <w:pPr>
                  <w:jc w:val="center"/>
                  <w:rPr>
                    <w:sz w:val="20"/>
                    <w:szCs w:val="20"/>
                    <w:lang w:val="it-IT"/>
                  </w:rPr>
                </w:pPr>
                <w:r w:rsidRPr="0072220D">
                  <w:rPr>
                    <w:sz w:val="20"/>
                    <w:szCs w:val="20"/>
                    <w:lang w:val="it-IT"/>
                  </w:rPr>
                  <w:t>16,7%</w:t>
                </w:r>
              </w:p>
            </w:tc>
            <w:tc>
              <w:tcPr>
                <w:tcW w:w="624" w:type="pct"/>
                <w:shd w:val="clear" w:color="auto" w:fill="auto"/>
                <w:vAlign w:val="center"/>
              </w:tcPr>
              <w:p w14:paraId="509755A0" w14:textId="38405E8D" w:rsidR="006D230E" w:rsidRPr="0072220D" w:rsidRDefault="006D230E" w:rsidP="006530A5">
                <w:pPr>
                  <w:jc w:val="center"/>
                  <w:rPr>
                    <w:sz w:val="20"/>
                    <w:szCs w:val="20"/>
                    <w:lang w:val="it-IT"/>
                  </w:rPr>
                </w:pPr>
                <w:r w:rsidRPr="0072220D">
                  <w:rPr>
                    <w:sz w:val="20"/>
                    <w:szCs w:val="20"/>
                    <w:lang w:val="it-IT"/>
                  </w:rPr>
                  <w:t>21,4%</w:t>
                </w:r>
              </w:p>
            </w:tc>
            <w:tc>
              <w:tcPr>
                <w:tcW w:w="627" w:type="pct"/>
                <w:shd w:val="clear" w:color="auto" w:fill="auto"/>
                <w:vAlign w:val="center"/>
              </w:tcPr>
              <w:p w14:paraId="58BCB2CA" w14:textId="0A756981" w:rsidR="006D230E" w:rsidRPr="0072220D" w:rsidRDefault="006D230E" w:rsidP="006530A5">
                <w:pPr>
                  <w:jc w:val="center"/>
                  <w:rPr>
                    <w:sz w:val="20"/>
                    <w:szCs w:val="20"/>
                    <w:lang w:val="it-IT"/>
                  </w:rPr>
                </w:pPr>
                <w:r w:rsidRPr="0072220D">
                  <w:rPr>
                    <w:sz w:val="20"/>
                    <w:szCs w:val="20"/>
                    <w:lang w:val="it-IT"/>
                  </w:rPr>
                  <w:t>45,2%</w:t>
                </w:r>
              </w:p>
            </w:tc>
            <w:tc>
              <w:tcPr>
                <w:tcW w:w="623" w:type="pct"/>
                <w:vMerge/>
                <w:shd w:val="clear" w:color="auto" w:fill="auto"/>
              </w:tcPr>
              <w:p w14:paraId="5A23DD27" w14:textId="77777777" w:rsidR="006D230E" w:rsidRPr="0072220D" w:rsidRDefault="006D230E" w:rsidP="006530A5">
                <w:pPr>
                  <w:jc w:val="center"/>
                  <w:rPr>
                    <w:sz w:val="20"/>
                    <w:szCs w:val="20"/>
                    <w:lang w:val="it-IT"/>
                  </w:rPr>
                </w:pPr>
              </w:p>
            </w:tc>
          </w:tr>
        </w:tbl>
        <w:p w14:paraId="4A12A996" w14:textId="77777777" w:rsidR="009810C6" w:rsidRPr="0072220D" w:rsidRDefault="009810C6" w:rsidP="006530A5">
          <w:pPr>
            <w:jc w:val="center"/>
            <w:rPr>
              <w:sz w:val="20"/>
              <w:szCs w:val="20"/>
              <w:lang w:val="it-IT"/>
            </w:rPr>
          </w:pPr>
        </w:p>
        <w:p w14:paraId="4900BA01" w14:textId="77777777" w:rsidR="009810C6" w:rsidRPr="0072220D" w:rsidRDefault="009810C6" w:rsidP="009810C6">
          <w:pPr>
            <w:jc w:val="center"/>
            <w:rPr>
              <w:sz w:val="20"/>
              <w:szCs w:val="20"/>
              <w:lang w:val="it-IT"/>
            </w:rPr>
          </w:pPr>
        </w:p>
        <w:p w14:paraId="3BECA263" w14:textId="77777777" w:rsidR="009810C6" w:rsidRPr="0072220D" w:rsidRDefault="009810C6" w:rsidP="009810C6">
          <w:pPr>
            <w:jc w:val="both"/>
            <w:rPr>
              <w:sz w:val="20"/>
              <w:szCs w:val="20"/>
              <w:lang w:val="it-IT"/>
            </w:rPr>
          </w:pPr>
        </w:p>
        <w:tbl>
          <w:tblPr>
            <w:tblStyle w:val="Grigliatabella"/>
            <w:tblW w:w="5000" w:type="pct"/>
            <w:jc w:val="center"/>
            <w:tblLook w:val="04A0" w:firstRow="1" w:lastRow="0" w:firstColumn="1" w:lastColumn="0" w:noHBand="0" w:noVBand="1"/>
          </w:tblPr>
          <w:tblGrid>
            <w:gridCol w:w="1781"/>
            <w:gridCol w:w="1782"/>
            <w:gridCol w:w="1782"/>
            <w:gridCol w:w="1782"/>
            <w:gridCol w:w="1799"/>
            <w:gridCol w:w="1782"/>
            <w:gridCol w:w="1790"/>
            <w:gridCol w:w="1779"/>
          </w:tblGrid>
          <w:tr w:rsidR="005F042A" w:rsidRPr="0072220D" w14:paraId="17A190C0" w14:textId="77777777" w:rsidTr="005F042A">
            <w:trPr>
              <w:jc w:val="center"/>
            </w:trPr>
            <w:tc>
              <w:tcPr>
                <w:tcW w:w="4377" w:type="pct"/>
                <w:gridSpan w:val="7"/>
                <w:shd w:val="clear" w:color="auto" w:fill="DBE5F1" w:themeFill="accent1" w:themeFillTint="33"/>
              </w:tcPr>
              <w:p w14:paraId="1147D600" w14:textId="49D453C0" w:rsidR="005F042A" w:rsidRPr="0072220D" w:rsidRDefault="005F042A" w:rsidP="005F042A">
                <w:pPr>
                  <w:jc w:val="center"/>
                  <w:rPr>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MATEMATICA</w:t>
                </w:r>
                <w:r w:rsidR="00CB532A" w:rsidRPr="0072220D">
                  <w:rPr>
                    <w:b/>
                    <w:sz w:val="20"/>
                    <w:szCs w:val="20"/>
                    <w:lang w:val="it-IT"/>
                  </w:rPr>
                  <w:t xml:space="preserve"> CLASSI QUINTE</w:t>
                </w:r>
              </w:p>
            </w:tc>
            <w:tc>
              <w:tcPr>
                <w:tcW w:w="623" w:type="pct"/>
                <w:shd w:val="clear" w:color="auto" w:fill="auto"/>
              </w:tcPr>
              <w:p w14:paraId="0BE97E5E" w14:textId="692C6E11" w:rsidR="005F042A" w:rsidRPr="0072220D" w:rsidRDefault="005F042A" w:rsidP="005F042A">
                <w:pPr>
                  <w:rPr>
                    <w:b/>
                    <w:sz w:val="20"/>
                    <w:szCs w:val="20"/>
                    <w:lang w:val="it-IT"/>
                  </w:rPr>
                </w:pPr>
                <w:r w:rsidRPr="0072220D">
                  <w:rPr>
                    <w:b/>
                    <w:sz w:val="20"/>
                    <w:szCs w:val="20"/>
                    <w:lang w:val="it-IT"/>
                  </w:rPr>
                  <w:t>OSSERVAZIONI</w:t>
                </w:r>
              </w:p>
            </w:tc>
          </w:tr>
          <w:tr w:rsidR="006D230E" w:rsidRPr="0072220D" w14:paraId="78B156ED" w14:textId="77EEECB5" w:rsidTr="005F042A">
            <w:trPr>
              <w:jc w:val="center"/>
            </w:trPr>
            <w:tc>
              <w:tcPr>
                <w:tcW w:w="624" w:type="pct"/>
                <w:shd w:val="clear" w:color="auto" w:fill="DBE5F1" w:themeFill="accent1" w:themeFillTint="33"/>
              </w:tcPr>
              <w:p w14:paraId="13805D3E" w14:textId="77777777" w:rsidR="006D230E" w:rsidRPr="0072220D" w:rsidRDefault="006D230E" w:rsidP="005F042A">
                <w:pPr>
                  <w:rPr>
                    <w:sz w:val="20"/>
                    <w:szCs w:val="20"/>
                    <w:lang w:val="it-IT"/>
                  </w:rPr>
                </w:pPr>
              </w:p>
            </w:tc>
            <w:tc>
              <w:tcPr>
                <w:tcW w:w="624" w:type="pct"/>
                <w:shd w:val="clear" w:color="auto" w:fill="DBE5F1" w:themeFill="accent1" w:themeFillTint="33"/>
              </w:tcPr>
              <w:p w14:paraId="3E85DA1B" w14:textId="77777777" w:rsidR="006D230E" w:rsidRPr="0072220D" w:rsidRDefault="006D230E" w:rsidP="005F042A">
                <w:pPr>
                  <w:jc w:val="center"/>
                  <w:rPr>
                    <w:sz w:val="20"/>
                    <w:szCs w:val="20"/>
                    <w:lang w:val="it-IT"/>
                  </w:rPr>
                </w:pPr>
                <w:r w:rsidRPr="0072220D">
                  <w:rPr>
                    <w:sz w:val="20"/>
                    <w:szCs w:val="20"/>
                    <w:lang w:val="it-IT"/>
                  </w:rPr>
                  <w:t>LIVELLO1</w:t>
                </w:r>
              </w:p>
            </w:tc>
            <w:tc>
              <w:tcPr>
                <w:tcW w:w="624" w:type="pct"/>
                <w:shd w:val="clear" w:color="auto" w:fill="DBE5F1" w:themeFill="accent1" w:themeFillTint="33"/>
              </w:tcPr>
              <w:p w14:paraId="300D1BB2" w14:textId="77777777" w:rsidR="006D230E" w:rsidRPr="0072220D" w:rsidRDefault="006D230E" w:rsidP="005F042A">
                <w:pPr>
                  <w:jc w:val="center"/>
                  <w:rPr>
                    <w:sz w:val="20"/>
                    <w:szCs w:val="20"/>
                    <w:lang w:val="it-IT"/>
                  </w:rPr>
                </w:pPr>
                <w:r w:rsidRPr="0072220D">
                  <w:rPr>
                    <w:sz w:val="20"/>
                    <w:szCs w:val="20"/>
                    <w:lang w:val="it-IT"/>
                  </w:rPr>
                  <w:t>LIVELLO2</w:t>
                </w:r>
              </w:p>
            </w:tc>
            <w:tc>
              <w:tcPr>
                <w:tcW w:w="624" w:type="pct"/>
                <w:shd w:val="clear" w:color="auto" w:fill="DBE5F1" w:themeFill="accent1" w:themeFillTint="33"/>
              </w:tcPr>
              <w:p w14:paraId="01EC45FF" w14:textId="017954B3" w:rsidR="006D230E" w:rsidRPr="0072220D" w:rsidRDefault="006D230E" w:rsidP="005F042A">
                <w:pPr>
                  <w:rPr>
                    <w:sz w:val="20"/>
                    <w:szCs w:val="20"/>
                    <w:lang w:val="it-IT"/>
                  </w:rPr>
                </w:pPr>
                <w:r w:rsidRPr="0072220D">
                  <w:rPr>
                    <w:sz w:val="20"/>
                    <w:szCs w:val="20"/>
                    <w:lang w:val="it-IT"/>
                  </w:rPr>
                  <w:t>TOTALE L1 E L2</w:t>
                </w:r>
              </w:p>
            </w:tc>
            <w:tc>
              <w:tcPr>
                <w:tcW w:w="630" w:type="pct"/>
                <w:shd w:val="clear" w:color="auto" w:fill="DBE5F1" w:themeFill="accent1" w:themeFillTint="33"/>
              </w:tcPr>
              <w:p w14:paraId="6046024E" w14:textId="77777777" w:rsidR="006D230E" w:rsidRPr="0072220D" w:rsidRDefault="006D230E" w:rsidP="005F042A">
                <w:pPr>
                  <w:rPr>
                    <w:sz w:val="20"/>
                    <w:szCs w:val="20"/>
                    <w:lang w:val="it-IT"/>
                  </w:rPr>
                </w:pPr>
                <w:r w:rsidRPr="0072220D">
                  <w:rPr>
                    <w:sz w:val="20"/>
                    <w:szCs w:val="20"/>
                    <w:lang w:val="it-IT"/>
                  </w:rPr>
                  <w:t>LIVELLO3</w:t>
                </w:r>
              </w:p>
            </w:tc>
            <w:tc>
              <w:tcPr>
                <w:tcW w:w="624" w:type="pct"/>
                <w:shd w:val="clear" w:color="auto" w:fill="DBE5F1" w:themeFill="accent1" w:themeFillTint="33"/>
              </w:tcPr>
              <w:p w14:paraId="78D34CCA" w14:textId="77777777" w:rsidR="006D230E" w:rsidRPr="0072220D" w:rsidRDefault="006D230E" w:rsidP="005F042A">
                <w:pPr>
                  <w:jc w:val="center"/>
                  <w:rPr>
                    <w:sz w:val="20"/>
                    <w:szCs w:val="20"/>
                    <w:lang w:val="it-IT"/>
                  </w:rPr>
                </w:pPr>
                <w:r w:rsidRPr="0072220D">
                  <w:rPr>
                    <w:sz w:val="20"/>
                    <w:szCs w:val="20"/>
                    <w:lang w:val="it-IT"/>
                  </w:rPr>
                  <w:t>LIVELLO4</w:t>
                </w:r>
              </w:p>
            </w:tc>
            <w:tc>
              <w:tcPr>
                <w:tcW w:w="627" w:type="pct"/>
                <w:shd w:val="clear" w:color="auto" w:fill="DBE5F1" w:themeFill="accent1" w:themeFillTint="33"/>
              </w:tcPr>
              <w:p w14:paraId="5D35EC26" w14:textId="77777777" w:rsidR="006D230E" w:rsidRPr="0072220D" w:rsidRDefault="006D230E" w:rsidP="005F042A">
                <w:pPr>
                  <w:jc w:val="center"/>
                  <w:rPr>
                    <w:sz w:val="20"/>
                    <w:szCs w:val="20"/>
                    <w:lang w:val="it-IT"/>
                  </w:rPr>
                </w:pPr>
                <w:r w:rsidRPr="0072220D">
                  <w:rPr>
                    <w:sz w:val="20"/>
                    <w:szCs w:val="20"/>
                    <w:lang w:val="it-IT"/>
                  </w:rPr>
                  <w:t>LIVELLO5</w:t>
                </w:r>
              </w:p>
            </w:tc>
            <w:tc>
              <w:tcPr>
                <w:tcW w:w="623" w:type="pct"/>
                <w:vMerge w:val="restart"/>
                <w:shd w:val="clear" w:color="auto" w:fill="auto"/>
              </w:tcPr>
              <w:p w14:paraId="23FBE387" w14:textId="6FD39C1C" w:rsidR="006D230E" w:rsidRPr="0072220D" w:rsidRDefault="006D230E" w:rsidP="006D230E">
                <w:pPr>
                  <w:jc w:val="both"/>
                  <w:rPr>
                    <w:sz w:val="20"/>
                    <w:szCs w:val="20"/>
                    <w:lang w:val="it-IT"/>
                  </w:rPr>
                </w:pPr>
                <w:r w:rsidRPr="0072220D">
                  <w:rPr>
                    <w:sz w:val="20"/>
                    <w:szCs w:val="20"/>
                    <w:lang w:val="it-IT"/>
                  </w:rPr>
                  <w:t xml:space="preserve">Migliora la situazione con la </w:t>
                </w:r>
                <w:r w:rsidR="0018479C" w:rsidRPr="0072220D">
                  <w:rPr>
                    <w:sz w:val="20"/>
                    <w:szCs w:val="20"/>
                    <w:lang w:val="it-IT"/>
                  </w:rPr>
                  <w:t>diminuzione</w:t>
                </w:r>
                <w:r w:rsidRPr="0072220D">
                  <w:rPr>
                    <w:sz w:val="20"/>
                    <w:szCs w:val="20"/>
                    <w:lang w:val="it-IT"/>
                  </w:rPr>
                  <w:t xml:space="preserve"> della percentuale dei livelli più bassi. Aumenta il livello avanzato.</w:t>
                </w:r>
              </w:p>
            </w:tc>
          </w:tr>
          <w:tr w:rsidR="006D230E" w:rsidRPr="0072220D" w14:paraId="2D89AA43" w14:textId="11546A9E" w:rsidTr="005B774A">
            <w:trPr>
              <w:jc w:val="center"/>
            </w:trPr>
            <w:tc>
              <w:tcPr>
                <w:tcW w:w="624" w:type="pct"/>
                <w:shd w:val="clear" w:color="auto" w:fill="auto"/>
              </w:tcPr>
              <w:p w14:paraId="4660BC3B" w14:textId="77777777" w:rsidR="006D230E" w:rsidRPr="0072220D" w:rsidRDefault="006D230E" w:rsidP="005F042A">
                <w:pPr>
                  <w:rPr>
                    <w:sz w:val="20"/>
                    <w:szCs w:val="20"/>
                    <w:lang w:val="it-IT"/>
                  </w:rPr>
                </w:pPr>
                <w:r w:rsidRPr="0072220D">
                  <w:rPr>
                    <w:sz w:val="20"/>
                    <w:szCs w:val="20"/>
                    <w:lang w:val="it-IT"/>
                  </w:rPr>
                  <w:t>A.S.2014/15</w:t>
                </w:r>
              </w:p>
            </w:tc>
            <w:tc>
              <w:tcPr>
                <w:tcW w:w="624" w:type="pct"/>
                <w:shd w:val="clear" w:color="auto" w:fill="auto"/>
              </w:tcPr>
              <w:p w14:paraId="08220046" w14:textId="77777777" w:rsidR="006D230E" w:rsidRPr="0072220D" w:rsidRDefault="006D230E" w:rsidP="005F042A">
                <w:pPr>
                  <w:jc w:val="center"/>
                  <w:rPr>
                    <w:sz w:val="20"/>
                    <w:szCs w:val="20"/>
                    <w:lang w:val="it-IT"/>
                  </w:rPr>
                </w:pPr>
                <w:r w:rsidRPr="0072220D">
                  <w:rPr>
                    <w:sz w:val="20"/>
                    <w:szCs w:val="20"/>
                    <w:lang w:val="it-IT"/>
                  </w:rPr>
                  <w:t>18,0%</w:t>
                </w:r>
              </w:p>
            </w:tc>
            <w:tc>
              <w:tcPr>
                <w:tcW w:w="624" w:type="pct"/>
                <w:shd w:val="clear" w:color="auto" w:fill="auto"/>
              </w:tcPr>
              <w:p w14:paraId="1B7132EE" w14:textId="77777777" w:rsidR="006D230E" w:rsidRPr="0072220D" w:rsidRDefault="006D230E" w:rsidP="005F042A">
                <w:pPr>
                  <w:jc w:val="center"/>
                  <w:rPr>
                    <w:sz w:val="20"/>
                    <w:szCs w:val="20"/>
                    <w:lang w:val="it-IT"/>
                  </w:rPr>
                </w:pPr>
                <w:r w:rsidRPr="0072220D">
                  <w:rPr>
                    <w:sz w:val="20"/>
                    <w:szCs w:val="20"/>
                    <w:lang w:val="it-IT"/>
                  </w:rPr>
                  <w:t>18,0%</w:t>
                </w:r>
              </w:p>
            </w:tc>
            <w:tc>
              <w:tcPr>
                <w:tcW w:w="624" w:type="pct"/>
                <w:shd w:val="clear" w:color="auto" w:fill="auto"/>
              </w:tcPr>
              <w:p w14:paraId="60BBA276" w14:textId="77777777" w:rsidR="006D230E" w:rsidRPr="0072220D" w:rsidRDefault="006D230E" w:rsidP="005F042A">
                <w:pPr>
                  <w:jc w:val="center"/>
                  <w:rPr>
                    <w:b/>
                    <w:color w:val="FF0000"/>
                    <w:sz w:val="20"/>
                    <w:szCs w:val="20"/>
                    <w:lang w:val="it-IT"/>
                  </w:rPr>
                </w:pPr>
                <w:r w:rsidRPr="0072220D">
                  <w:rPr>
                    <w:b/>
                    <w:color w:val="FF0000"/>
                    <w:sz w:val="20"/>
                    <w:szCs w:val="20"/>
                    <w:lang w:val="it-IT"/>
                  </w:rPr>
                  <w:t>36,0%</w:t>
                </w:r>
              </w:p>
            </w:tc>
            <w:tc>
              <w:tcPr>
                <w:tcW w:w="630" w:type="pct"/>
                <w:shd w:val="clear" w:color="auto" w:fill="auto"/>
              </w:tcPr>
              <w:p w14:paraId="19546615" w14:textId="77777777" w:rsidR="006D230E" w:rsidRPr="0072220D" w:rsidRDefault="006D230E" w:rsidP="005F042A">
                <w:pPr>
                  <w:jc w:val="center"/>
                  <w:rPr>
                    <w:sz w:val="20"/>
                    <w:szCs w:val="20"/>
                    <w:lang w:val="it-IT"/>
                  </w:rPr>
                </w:pPr>
                <w:r w:rsidRPr="0072220D">
                  <w:rPr>
                    <w:sz w:val="20"/>
                    <w:szCs w:val="20"/>
                    <w:lang w:val="it-IT"/>
                  </w:rPr>
                  <w:t>24,0%</w:t>
                </w:r>
              </w:p>
            </w:tc>
            <w:tc>
              <w:tcPr>
                <w:tcW w:w="624" w:type="pct"/>
                <w:shd w:val="clear" w:color="auto" w:fill="auto"/>
              </w:tcPr>
              <w:p w14:paraId="55DCE59B" w14:textId="77777777" w:rsidR="006D230E" w:rsidRPr="0072220D" w:rsidRDefault="006D230E" w:rsidP="005F042A">
                <w:pPr>
                  <w:jc w:val="center"/>
                  <w:rPr>
                    <w:sz w:val="20"/>
                    <w:szCs w:val="20"/>
                    <w:lang w:val="it-IT"/>
                  </w:rPr>
                </w:pPr>
                <w:r w:rsidRPr="0072220D">
                  <w:rPr>
                    <w:sz w:val="20"/>
                    <w:szCs w:val="20"/>
                    <w:lang w:val="it-IT"/>
                  </w:rPr>
                  <w:t>21,0%</w:t>
                </w:r>
              </w:p>
            </w:tc>
            <w:tc>
              <w:tcPr>
                <w:tcW w:w="627" w:type="pct"/>
                <w:shd w:val="clear" w:color="auto" w:fill="auto"/>
              </w:tcPr>
              <w:p w14:paraId="16614B12" w14:textId="77777777" w:rsidR="006D230E" w:rsidRPr="0072220D" w:rsidRDefault="006D230E" w:rsidP="005F042A">
                <w:pPr>
                  <w:jc w:val="center"/>
                  <w:rPr>
                    <w:sz w:val="20"/>
                    <w:szCs w:val="20"/>
                    <w:lang w:val="it-IT"/>
                  </w:rPr>
                </w:pPr>
                <w:r w:rsidRPr="0072220D">
                  <w:rPr>
                    <w:sz w:val="20"/>
                    <w:szCs w:val="20"/>
                    <w:lang w:val="it-IT"/>
                  </w:rPr>
                  <w:t>18,0%</w:t>
                </w:r>
              </w:p>
            </w:tc>
            <w:tc>
              <w:tcPr>
                <w:tcW w:w="623" w:type="pct"/>
                <w:vMerge/>
                <w:shd w:val="clear" w:color="auto" w:fill="auto"/>
              </w:tcPr>
              <w:p w14:paraId="6E8AE831" w14:textId="77777777" w:rsidR="006D230E" w:rsidRPr="0072220D" w:rsidRDefault="006D230E" w:rsidP="005F042A">
                <w:pPr>
                  <w:jc w:val="center"/>
                  <w:rPr>
                    <w:sz w:val="20"/>
                    <w:szCs w:val="20"/>
                    <w:lang w:val="it-IT"/>
                  </w:rPr>
                </w:pPr>
              </w:p>
            </w:tc>
          </w:tr>
          <w:tr w:rsidR="006D230E" w:rsidRPr="0072220D" w14:paraId="3A5AFDF0" w14:textId="61FA93DD" w:rsidTr="005B774A">
            <w:trPr>
              <w:jc w:val="center"/>
            </w:trPr>
            <w:tc>
              <w:tcPr>
                <w:tcW w:w="624" w:type="pct"/>
                <w:shd w:val="clear" w:color="auto" w:fill="auto"/>
              </w:tcPr>
              <w:p w14:paraId="15559313" w14:textId="77777777" w:rsidR="006D230E" w:rsidRPr="0072220D" w:rsidRDefault="006D230E" w:rsidP="005F042A">
                <w:pPr>
                  <w:rPr>
                    <w:sz w:val="20"/>
                    <w:szCs w:val="20"/>
                    <w:lang w:val="it-IT"/>
                  </w:rPr>
                </w:pPr>
                <w:r w:rsidRPr="0072220D">
                  <w:rPr>
                    <w:sz w:val="20"/>
                    <w:szCs w:val="20"/>
                    <w:lang w:val="it-IT"/>
                  </w:rPr>
                  <w:t>A.S.2015/16</w:t>
                </w:r>
              </w:p>
            </w:tc>
            <w:tc>
              <w:tcPr>
                <w:tcW w:w="624" w:type="pct"/>
                <w:shd w:val="clear" w:color="auto" w:fill="auto"/>
              </w:tcPr>
              <w:p w14:paraId="0EF8055D" w14:textId="77777777" w:rsidR="006D230E" w:rsidRPr="0072220D" w:rsidRDefault="006D230E" w:rsidP="005F042A">
                <w:pPr>
                  <w:jc w:val="center"/>
                  <w:rPr>
                    <w:sz w:val="20"/>
                    <w:szCs w:val="20"/>
                    <w:lang w:val="it-IT"/>
                  </w:rPr>
                </w:pPr>
                <w:r w:rsidRPr="0072220D">
                  <w:rPr>
                    <w:sz w:val="20"/>
                    <w:szCs w:val="20"/>
                    <w:lang w:val="it-IT"/>
                  </w:rPr>
                  <w:t>53,3%</w:t>
                </w:r>
              </w:p>
            </w:tc>
            <w:tc>
              <w:tcPr>
                <w:tcW w:w="624" w:type="pct"/>
                <w:shd w:val="clear" w:color="auto" w:fill="auto"/>
              </w:tcPr>
              <w:p w14:paraId="5BF282DF" w14:textId="77777777" w:rsidR="006D230E" w:rsidRPr="0072220D" w:rsidRDefault="006D230E" w:rsidP="005F042A">
                <w:pPr>
                  <w:jc w:val="center"/>
                  <w:rPr>
                    <w:sz w:val="20"/>
                    <w:szCs w:val="20"/>
                    <w:lang w:val="it-IT"/>
                  </w:rPr>
                </w:pPr>
                <w:r w:rsidRPr="0072220D">
                  <w:rPr>
                    <w:sz w:val="20"/>
                    <w:szCs w:val="20"/>
                    <w:lang w:val="it-IT"/>
                  </w:rPr>
                  <w:t>26,7%</w:t>
                </w:r>
              </w:p>
            </w:tc>
            <w:tc>
              <w:tcPr>
                <w:tcW w:w="624" w:type="pct"/>
                <w:shd w:val="clear" w:color="auto" w:fill="auto"/>
              </w:tcPr>
              <w:p w14:paraId="019386CC" w14:textId="77777777" w:rsidR="006D230E" w:rsidRPr="0072220D" w:rsidRDefault="006D230E" w:rsidP="005F042A">
                <w:pPr>
                  <w:jc w:val="center"/>
                  <w:rPr>
                    <w:b/>
                    <w:color w:val="FF0000"/>
                    <w:sz w:val="20"/>
                    <w:szCs w:val="20"/>
                    <w:lang w:val="it-IT"/>
                  </w:rPr>
                </w:pPr>
                <w:r w:rsidRPr="0072220D">
                  <w:rPr>
                    <w:b/>
                    <w:color w:val="FF0000"/>
                    <w:sz w:val="20"/>
                    <w:szCs w:val="20"/>
                    <w:lang w:val="it-IT"/>
                  </w:rPr>
                  <w:t>80,0%</w:t>
                </w:r>
              </w:p>
            </w:tc>
            <w:tc>
              <w:tcPr>
                <w:tcW w:w="630" w:type="pct"/>
                <w:shd w:val="clear" w:color="auto" w:fill="auto"/>
              </w:tcPr>
              <w:p w14:paraId="13A6F529" w14:textId="77777777" w:rsidR="006D230E" w:rsidRPr="0072220D" w:rsidRDefault="006D230E" w:rsidP="005F042A">
                <w:pPr>
                  <w:jc w:val="center"/>
                  <w:rPr>
                    <w:sz w:val="20"/>
                    <w:szCs w:val="20"/>
                    <w:lang w:val="it-IT"/>
                  </w:rPr>
                </w:pPr>
                <w:r w:rsidRPr="0072220D">
                  <w:rPr>
                    <w:sz w:val="20"/>
                    <w:szCs w:val="20"/>
                    <w:lang w:val="it-IT"/>
                  </w:rPr>
                  <w:t>3,3%</w:t>
                </w:r>
              </w:p>
            </w:tc>
            <w:tc>
              <w:tcPr>
                <w:tcW w:w="624" w:type="pct"/>
                <w:shd w:val="clear" w:color="auto" w:fill="auto"/>
              </w:tcPr>
              <w:p w14:paraId="0717F074" w14:textId="77777777" w:rsidR="006D230E" w:rsidRPr="0072220D" w:rsidRDefault="006D230E" w:rsidP="005F042A">
                <w:pPr>
                  <w:jc w:val="center"/>
                  <w:rPr>
                    <w:sz w:val="20"/>
                    <w:szCs w:val="20"/>
                    <w:lang w:val="it-IT"/>
                  </w:rPr>
                </w:pPr>
                <w:r w:rsidRPr="0072220D">
                  <w:rPr>
                    <w:sz w:val="20"/>
                    <w:szCs w:val="20"/>
                    <w:lang w:val="it-IT"/>
                  </w:rPr>
                  <w:t>10,0%</w:t>
                </w:r>
              </w:p>
            </w:tc>
            <w:tc>
              <w:tcPr>
                <w:tcW w:w="627" w:type="pct"/>
                <w:shd w:val="clear" w:color="auto" w:fill="auto"/>
              </w:tcPr>
              <w:p w14:paraId="3C7046DA" w14:textId="77777777" w:rsidR="006D230E" w:rsidRPr="0072220D" w:rsidRDefault="006D230E" w:rsidP="005F042A">
                <w:pPr>
                  <w:jc w:val="center"/>
                  <w:rPr>
                    <w:sz w:val="20"/>
                    <w:szCs w:val="20"/>
                    <w:lang w:val="it-IT"/>
                  </w:rPr>
                </w:pPr>
                <w:r w:rsidRPr="0072220D">
                  <w:rPr>
                    <w:sz w:val="20"/>
                    <w:szCs w:val="20"/>
                    <w:lang w:val="it-IT"/>
                  </w:rPr>
                  <w:t>6,7%</w:t>
                </w:r>
              </w:p>
            </w:tc>
            <w:tc>
              <w:tcPr>
                <w:tcW w:w="623" w:type="pct"/>
                <w:vMerge/>
                <w:shd w:val="clear" w:color="auto" w:fill="auto"/>
              </w:tcPr>
              <w:p w14:paraId="65076D0F" w14:textId="77777777" w:rsidR="006D230E" w:rsidRPr="0072220D" w:rsidRDefault="006D230E" w:rsidP="005F042A">
                <w:pPr>
                  <w:jc w:val="center"/>
                  <w:rPr>
                    <w:sz w:val="20"/>
                    <w:szCs w:val="20"/>
                    <w:lang w:val="it-IT"/>
                  </w:rPr>
                </w:pPr>
              </w:p>
            </w:tc>
          </w:tr>
          <w:tr w:rsidR="006D230E" w:rsidRPr="0072220D" w14:paraId="31C2A722" w14:textId="68EFC83D" w:rsidTr="005B774A">
            <w:trPr>
              <w:jc w:val="center"/>
            </w:trPr>
            <w:tc>
              <w:tcPr>
                <w:tcW w:w="624" w:type="pct"/>
                <w:shd w:val="clear" w:color="auto" w:fill="auto"/>
              </w:tcPr>
              <w:p w14:paraId="4FCCAF29" w14:textId="77777777" w:rsidR="006D230E" w:rsidRPr="0072220D" w:rsidRDefault="006D230E" w:rsidP="005F042A">
                <w:pPr>
                  <w:rPr>
                    <w:sz w:val="20"/>
                    <w:szCs w:val="20"/>
                    <w:lang w:val="it-IT"/>
                  </w:rPr>
                </w:pPr>
                <w:r w:rsidRPr="0072220D">
                  <w:rPr>
                    <w:sz w:val="20"/>
                    <w:szCs w:val="20"/>
                    <w:lang w:val="it-IT"/>
                  </w:rPr>
                  <w:t>A.S.2016/17</w:t>
                </w:r>
              </w:p>
            </w:tc>
            <w:tc>
              <w:tcPr>
                <w:tcW w:w="624" w:type="pct"/>
                <w:shd w:val="clear" w:color="auto" w:fill="auto"/>
              </w:tcPr>
              <w:p w14:paraId="7A68A2F7" w14:textId="77777777" w:rsidR="006D230E" w:rsidRPr="0072220D" w:rsidRDefault="006D230E" w:rsidP="005F042A">
                <w:pPr>
                  <w:jc w:val="center"/>
                  <w:rPr>
                    <w:sz w:val="20"/>
                    <w:szCs w:val="20"/>
                    <w:lang w:val="it-IT"/>
                  </w:rPr>
                </w:pPr>
                <w:r w:rsidRPr="0072220D">
                  <w:rPr>
                    <w:sz w:val="20"/>
                    <w:szCs w:val="20"/>
                    <w:lang w:val="it-IT"/>
                  </w:rPr>
                  <w:t>20,0%</w:t>
                </w:r>
              </w:p>
            </w:tc>
            <w:tc>
              <w:tcPr>
                <w:tcW w:w="624" w:type="pct"/>
                <w:shd w:val="clear" w:color="auto" w:fill="auto"/>
              </w:tcPr>
              <w:p w14:paraId="1B40CD3A" w14:textId="77777777" w:rsidR="006D230E" w:rsidRPr="0072220D" w:rsidRDefault="006D230E" w:rsidP="005F042A">
                <w:pPr>
                  <w:jc w:val="center"/>
                  <w:rPr>
                    <w:sz w:val="20"/>
                    <w:szCs w:val="20"/>
                    <w:lang w:val="it-IT"/>
                  </w:rPr>
                </w:pPr>
                <w:r w:rsidRPr="0072220D">
                  <w:rPr>
                    <w:sz w:val="20"/>
                    <w:szCs w:val="20"/>
                    <w:lang w:val="it-IT"/>
                  </w:rPr>
                  <w:t>26,7%</w:t>
                </w:r>
              </w:p>
            </w:tc>
            <w:tc>
              <w:tcPr>
                <w:tcW w:w="624" w:type="pct"/>
                <w:shd w:val="clear" w:color="auto" w:fill="auto"/>
              </w:tcPr>
              <w:p w14:paraId="200DE857" w14:textId="77777777" w:rsidR="006D230E" w:rsidRPr="0072220D" w:rsidRDefault="006D230E" w:rsidP="005F042A">
                <w:pPr>
                  <w:jc w:val="center"/>
                  <w:rPr>
                    <w:b/>
                    <w:color w:val="FF0000"/>
                    <w:sz w:val="20"/>
                    <w:szCs w:val="20"/>
                    <w:lang w:val="it-IT"/>
                  </w:rPr>
                </w:pPr>
                <w:r w:rsidRPr="0072220D">
                  <w:rPr>
                    <w:b/>
                    <w:color w:val="FF0000"/>
                    <w:sz w:val="20"/>
                    <w:szCs w:val="20"/>
                    <w:lang w:val="it-IT"/>
                  </w:rPr>
                  <w:t>46,7%</w:t>
                </w:r>
              </w:p>
            </w:tc>
            <w:tc>
              <w:tcPr>
                <w:tcW w:w="630" w:type="pct"/>
                <w:shd w:val="clear" w:color="auto" w:fill="auto"/>
              </w:tcPr>
              <w:p w14:paraId="509702E8" w14:textId="77777777" w:rsidR="006D230E" w:rsidRPr="0072220D" w:rsidRDefault="006D230E" w:rsidP="005F042A">
                <w:pPr>
                  <w:jc w:val="center"/>
                  <w:rPr>
                    <w:sz w:val="20"/>
                    <w:szCs w:val="20"/>
                    <w:lang w:val="it-IT"/>
                  </w:rPr>
                </w:pPr>
                <w:r w:rsidRPr="0072220D">
                  <w:rPr>
                    <w:sz w:val="20"/>
                    <w:szCs w:val="20"/>
                    <w:lang w:val="it-IT"/>
                  </w:rPr>
                  <w:t>23,3%</w:t>
                </w:r>
              </w:p>
            </w:tc>
            <w:tc>
              <w:tcPr>
                <w:tcW w:w="624" w:type="pct"/>
                <w:shd w:val="clear" w:color="auto" w:fill="auto"/>
              </w:tcPr>
              <w:p w14:paraId="4C576C0D" w14:textId="77777777" w:rsidR="006D230E" w:rsidRPr="0072220D" w:rsidRDefault="006D230E" w:rsidP="005F042A">
                <w:pPr>
                  <w:jc w:val="center"/>
                  <w:rPr>
                    <w:sz w:val="20"/>
                    <w:szCs w:val="20"/>
                    <w:lang w:val="it-IT"/>
                  </w:rPr>
                </w:pPr>
                <w:r w:rsidRPr="0072220D">
                  <w:rPr>
                    <w:sz w:val="20"/>
                    <w:szCs w:val="20"/>
                    <w:lang w:val="it-IT"/>
                  </w:rPr>
                  <w:t>3,3%</w:t>
                </w:r>
              </w:p>
            </w:tc>
            <w:tc>
              <w:tcPr>
                <w:tcW w:w="627" w:type="pct"/>
                <w:shd w:val="clear" w:color="auto" w:fill="auto"/>
              </w:tcPr>
              <w:p w14:paraId="50D90C88" w14:textId="77777777" w:rsidR="006D230E" w:rsidRPr="0072220D" w:rsidRDefault="006D230E" w:rsidP="005F042A">
                <w:pPr>
                  <w:jc w:val="center"/>
                  <w:rPr>
                    <w:sz w:val="20"/>
                    <w:szCs w:val="20"/>
                    <w:lang w:val="it-IT"/>
                  </w:rPr>
                </w:pPr>
                <w:r w:rsidRPr="0072220D">
                  <w:rPr>
                    <w:sz w:val="20"/>
                    <w:szCs w:val="20"/>
                    <w:lang w:val="it-IT"/>
                  </w:rPr>
                  <w:t>26,7%</w:t>
                </w:r>
              </w:p>
            </w:tc>
            <w:tc>
              <w:tcPr>
                <w:tcW w:w="623" w:type="pct"/>
                <w:vMerge/>
                <w:shd w:val="clear" w:color="auto" w:fill="auto"/>
              </w:tcPr>
              <w:p w14:paraId="51E1CCA9" w14:textId="77777777" w:rsidR="006D230E" w:rsidRPr="0072220D" w:rsidRDefault="006D230E" w:rsidP="005F042A">
                <w:pPr>
                  <w:jc w:val="center"/>
                  <w:rPr>
                    <w:sz w:val="20"/>
                    <w:szCs w:val="20"/>
                    <w:lang w:val="it-IT"/>
                  </w:rPr>
                </w:pPr>
              </w:p>
            </w:tc>
          </w:tr>
          <w:tr w:rsidR="006D230E" w:rsidRPr="0072220D" w14:paraId="286B2BF8" w14:textId="5E755CF0" w:rsidTr="005B774A">
            <w:trPr>
              <w:jc w:val="center"/>
            </w:trPr>
            <w:tc>
              <w:tcPr>
                <w:tcW w:w="624" w:type="pct"/>
                <w:shd w:val="clear" w:color="auto" w:fill="auto"/>
              </w:tcPr>
              <w:p w14:paraId="13928225" w14:textId="77777777" w:rsidR="006D230E" w:rsidRPr="0072220D" w:rsidRDefault="006D230E" w:rsidP="005F042A">
                <w:pPr>
                  <w:rPr>
                    <w:sz w:val="20"/>
                    <w:szCs w:val="20"/>
                    <w:lang w:val="it-IT"/>
                  </w:rPr>
                </w:pPr>
                <w:r w:rsidRPr="0072220D">
                  <w:rPr>
                    <w:sz w:val="20"/>
                    <w:szCs w:val="20"/>
                    <w:lang w:val="it-IT"/>
                  </w:rPr>
                  <w:t>A.S. 2017/18</w:t>
                </w:r>
              </w:p>
            </w:tc>
            <w:tc>
              <w:tcPr>
                <w:tcW w:w="624" w:type="pct"/>
                <w:shd w:val="clear" w:color="auto" w:fill="auto"/>
              </w:tcPr>
              <w:p w14:paraId="76978128" w14:textId="77777777" w:rsidR="006D230E" w:rsidRPr="0072220D" w:rsidRDefault="006D230E" w:rsidP="005F042A">
                <w:pPr>
                  <w:jc w:val="center"/>
                  <w:rPr>
                    <w:sz w:val="20"/>
                    <w:szCs w:val="20"/>
                    <w:lang w:val="it-IT"/>
                  </w:rPr>
                </w:pPr>
                <w:r w:rsidRPr="0072220D">
                  <w:rPr>
                    <w:sz w:val="20"/>
                    <w:szCs w:val="20"/>
                    <w:lang w:val="it-IT"/>
                  </w:rPr>
                  <w:t>52,9%</w:t>
                </w:r>
              </w:p>
            </w:tc>
            <w:tc>
              <w:tcPr>
                <w:tcW w:w="624" w:type="pct"/>
                <w:shd w:val="clear" w:color="auto" w:fill="auto"/>
              </w:tcPr>
              <w:p w14:paraId="2D42D2D2" w14:textId="77777777" w:rsidR="006D230E" w:rsidRPr="0072220D" w:rsidRDefault="006D230E" w:rsidP="005F042A">
                <w:pPr>
                  <w:jc w:val="center"/>
                  <w:rPr>
                    <w:sz w:val="20"/>
                    <w:szCs w:val="20"/>
                    <w:lang w:val="it-IT"/>
                  </w:rPr>
                </w:pPr>
                <w:r w:rsidRPr="0072220D">
                  <w:rPr>
                    <w:sz w:val="20"/>
                    <w:szCs w:val="20"/>
                    <w:lang w:val="it-IT"/>
                  </w:rPr>
                  <w:t>5,9%</w:t>
                </w:r>
              </w:p>
            </w:tc>
            <w:tc>
              <w:tcPr>
                <w:tcW w:w="624" w:type="pct"/>
                <w:shd w:val="clear" w:color="auto" w:fill="auto"/>
              </w:tcPr>
              <w:p w14:paraId="779E7C5B" w14:textId="77777777" w:rsidR="006D230E" w:rsidRPr="0072220D" w:rsidRDefault="006D230E" w:rsidP="005F042A">
                <w:pPr>
                  <w:jc w:val="center"/>
                  <w:rPr>
                    <w:b/>
                    <w:color w:val="FF0000"/>
                    <w:sz w:val="20"/>
                    <w:szCs w:val="20"/>
                    <w:lang w:val="it-IT"/>
                  </w:rPr>
                </w:pPr>
                <w:r w:rsidRPr="0072220D">
                  <w:rPr>
                    <w:b/>
                    <w:color w:val="FF0000"/>
                    <w:sz w:val="20"/>
                    <w:szCs w:val="20"/>
                    <w:lang w:val="it-IT"/>
                  </w:rPr>
                  <w:t>58,8%</w:t>
                </w:r>
              </w:p>
            </w:tc>
            <w:tc>
              <w:tcPr>
                <w:tcW w:w="630" w:type="pct"/>
                <w:shd w:val="clear" w:color="auto" w:fill="auto"/>
              </w:tcPr>
              <w:p w14:paraId="1615A67F" w14:textId="77777777" w:rsidR="006D230E" w:rsidRPr="0072220D" w:rsidRDefault="006D230E" w:rsidP="005F042A">
                <w:pPr>
                  <w:jc w:val="center"/>
                  <w:rPr>
                    <w:sz w:val="20"/>
                    <w:szCs w:val="20"/>
                    <w:lang w:val="it-IT"/>
                  </w:rPr>
                </w:pPr>
                <w:r w:rsidRPr="0072220D">
                  <w:rPr>
                    <w:sz w:val="20"/>
                    <w:szCs w:val="20"/>
                    <w:lang w:val="it-IT"/>
                  </w:rPr>
                  <w:t>5,9%%</w:t>
                </w:r>
              </w:p>
            </w:tc>
            <w:tc>
              <w:tcPr>
                <w:tcW w:w="624" w:type="pct"/>
                <w:shd w:val="clear" w:color="auto" w:fill="auto"/>
              </w:tcPr>
              <w:p w14:paraId="57A11E4B" w14:textId="77777777" w:rsidR="006D230E" w:rsidRPr="0072220D" w:rsidRDefault="006D230E" w:rsidP="005F042A">
                <w:pPr>
                  <w:jc w:val="center"/>
                  <w:rPr>
                    <w:sz w:val="20"/>
                    <w:szCs w:val="20"/>
                    <w:lang w:val="it-IT"/>
                  </w:rPr>
                </w:pPr>
                <w:r w:rsidRPr="0072220D">
                  <w:rPr>
                    <w:sz w:val="20"/>
                    <w:szCs w:val="20"/>
                    <w:lang w:val="it-IT"/>
                  </w:rPr>
                  <w:t>17,7%</w:t>
                </w:r>
              </w:p>
            </w:tc>
            <w:tc>
              <w:tcPr>
                <w:tcW w:w="627" w:type="pct"/>
                <w:shd w:val="clear" w:color="auto" w:fill="auto"/>
              </w:tcPr>
              <w:p w14:paraId="5B13FA03" w14:textId="77777777" w:rsidR="006D230E" w:rsidRPr="0072220D" w:rsidRDefault="006D230E" w:rsidP="005F042A">
                <w:pPr>
                  <w:jc w:val="center"/>
                  <w:rPr>
                    <w:sz w:val="20"/>
                    <w:szCs w:val="20"/>
                    <w:lang w:val="it-IT"/>
                  </w:rPr>
                </w:pPr>
                <w:r w:rsidRPr="0072220D">
                  <w:rPr>
                    <w:sz w:val="20"/>
                    <w:szCs w:val="20"/>
                    <w:lang w:val="it-IT"/>
                  </w:rPr>
                  <w:t>17,7%</w:t>
                </w:r>
              </w:p>
            </w:tc>
            <w:tc>
              <w:tcPr>
                <w:tcW w:w="623" w:type="pct"/>
                <w:vMerge/>
                <w:shd w:val="clear" w:color="auto" w:fill="auto"/>
              </w:tcPr>
              <w:p w14:paraId="577B5274" w14:textId="77777777" w:rsidR="006D230E" w:rsidRPr="0072220D" w:rsidRDefault="006D230E" w:rsidP="005F042A">
                <w:pPr>
                  <w:jc w:val="center"/>
                  <w:rPr>
                    <w:sz w:val="20"/>
                    <w:szCs w:val="20"/>
                    <w:lang w:val="it-IT"/>
                  </w:rPr>
                </w:pPr>
              </w:p>
            </w:tc>
          </w:tr>
          <w:tr w:rsidR="006D230E" w:rsidRPr="0072220D" w14:paraId="5D6438ED" w14:textId="3117223B" w:rsidTr="005B774A">
            <w:trPr>
              <w:jc w:val="center"/>
            </w:trPr>
            <w:tc>
              <w:tcPr>
                <w:tcW w:w="624" w:type="pct"/>
                <w:shd w:val="clear" w:color="auto" w:fill="auto"/>
              </w:tcPr>
              <w:p w14:paraId="32828BA2" w14:textId="77777777" w:rsidR="006D230E" w:rsidRPr="0072220D" w:rsidRDefault="006D230E" w:rsidP="005F042A">
                <w:pPr>
                  <w:rPr>
                    <w:sz w:val="20"/>
                    <w:szCs w:val="20"/>
                    <w:lang w:val="it-IT"/>
                  </w:rPr>
                </w:pPr>
                <w:r w:rsidRPr="0072220D">
                  <w:rPr>
                    <w:sz w:val="20"/>
                    <w:szCs w:val="20"/>
                    <w:lang w:val="it-IT"/>
                  </w:rPr>
                  <w:t>A.S.2018/19</w:t>
                </w:r>
              </w:p>
            </w:tc>
            <w:tc>
              <w:tcPr>
                <w:tcW w:w="624" w:type="pct"/>
                <w:shd w:val="clear" w:color="auto" w:fill="auto"/>
                <w:vAlign w:val="center"/>
              </w:tcPr>
              <w:p w14:paraId="553384B7" w14:textId="77777777" w:rsidR="006D230E" w:rsidRPr="0072220D" w:rsidRDefault="006D230E" w:rsidP="005F042A">
                <w:pPr>
                  <w:jc w:val="center"/>
                  <w:rPr>
                    <w:sz w:val="20"/>
                    <w:szCs w:val="20"/>
                    <w:lang w:val="it-IT"/>
                  </w:rPr>
                </w:pPr>
                <w:r w:rsidRPr="0072220D">
                  <w:rPr>
                    <w:sz w:val="20"/>
                    <w:szCs w:val="20"/>
                    <w:lang w:val="it-IT"/>
                  </w:rPr>
                  <w:t>33,3%</w:t>
                </w:r>
              </w:p>
            </w:tc>
            <w:tc>
              <w:tcPr>
                <w:tcW w:w="624" w:type="pct"/>
                <w:shd w:val="clear" w:color="auto" w:fill="auto"/>
                <w:vAlign w:val="center"/>
              </w:tcPr>
              <w:p w14:paraId="34774988" w14:textId="77777777" w:rsidR="006D230E" w:rsidRPr="0072220D" w:rsidRDefault="006D230E" w:rsidP="005F042A">
                <w:pPr>
                  <w:jc w:val="center"/>
                  <w:rPr>
                    <w:sz w:val="20"/>
                    <w:szCs w:val="20"/>
                    <w:lang w:val="it-IT"/>
                  </w:rPr>
                </w:pPr>
                <w:r w:rsidRPr="0072220D">
                  <w:rPr>
                    <w:sz w:val="20"/>
                    <w:szCs w:val="20"/>
                    <w:lang w:val="it-IT"/>
                  </w:rPr>
                  <w:t>30,0%</w:t>
                </w:r>
              </w:p>
            </w:tc>
            <w:tc>
              <w:tcPr>
                <w:tcW w:w="624" w:type="pct"/>
                <w:shd w:val="clear" w:color="auto" w:fill="auto"/>
                <w:vAlign w:val="center"/>
              </w:tcPr>
              <w:p w14:paraId="5F4CB335" w14:textId="77777777" w:rsidR="006D230E" w:rsidRPr="0072220D" w:rsidRDefault="006D230E" w:rsidP="005F042A">
                <w:pPr>
                  <w:jc w:val="center"/>
                  <w:rPr>
                    <w:b/>
                    <w:sz w:val="20"/>
                    <w:szCs w:val="20"/>
                    <w:lang w:val="it-IT"/>
                  </w:rPr>
                </w:pPr>
                <w:r w:rsidRPr="0072220D">
                  <w:rPr>
                    <w:b/>
                    <w:color w:val="FF0000"/>
                    <w:sz w:val="20"/>
                    <w:szCs w:val="20"/>
                    <w:lang w:val="it-IT"/>
                  </w:rPr>
                  <w:t>63,3%</w:t>
                </w:r>
              </w:p>
            </w:tc>
            <w:tc>
              <w:tcPr>
                <w:tcW w:w="630" w:type="pct"/>
                <w:shd w:val="clear" w:color="auto" w:fill="auto"/>
                <w:vAlign w:val="center"/>
              </w:tcPr>
              <w:p w14:paraId="1C83D910" w14:textId="77777777" w:rsidR="006D230E" w:rsidRPr="0072220D" w:rsidRDefault="006D230E" w:rsidP="005F042A">
                <w:pPr>
                  <w:jc w:val="center"/>
                  <w:rPr>
                    <w:sz w:val="20"/>
                    <w:szCs w:val="20"/>
                    <w:lang w:val="it-IT"/>
                  </w:rPr>
                </w:pPr>
                <w:r w:rsidRPr="0072220D">
                  <w:rPr>
                    <w:sz w:val="20"/>
                    <w:szCs w:val="20"/>
                    <w:lang w:val="it-IT"/>
                  </w:rPr>
                  <w:t>10,0</w:t>
                </w:r>
              </w:p>
            </w:tc>
            <w:tc>
              <w:tcPr>
                <w:tcW w:w="624" w:type="pct"/>
                <w:shd w:val="clear" w:color="auto" w:fill="auto"/>
                <w:vAlign w:val="center"/>
              </w:tcPr>
              <w:p w14:paraId="092B085E" w14:textId="77777777" w:rsidR="006D230E" w:rsidRPr="0072220D" w:rsidRDefault="006D230E" w:rsidP="005F042A">
                <w:pPr>
                  <w:jc w:val="center"/>
                  <w:rPr>
                    <w:sz w:val="20"/>
                    <w:szCs w:val="20"/>
                    <w:lang w:val="it-IT"/>
                  </w:rPr>
                </w:pPr>
                <w:r w:rsidRPr="0072220D">
                  <w:rPr>
                    <w:sz w:val="20"/>
                    <w:szCs w:val="20"/>
                    <w:lang w:val="it-IT"/>
                  </w:rPr>
                  <w:t>16,7%</w:t>
                </w:r>
              </w:p>
            </w:tc>
            <w:tc>
              <w:tcPr>
                <w:tcW w:w="627" w:type="pct"/>
                <w:shd w:val="clear" w:color="auto" w:fill="auto"/>
                <w:vAlign w:val="center"/>
              </w:tcPr>
              <w:p w14:paraId="52ECB18C" w14:textId="77777777" w:rsidR="006D230E" w:rsidRPr="0072220D" w:rsidRDefault="006D230E" w:rsidP="005F042A">
                <w:pPr>
                  <w:jc w:val="center"/>
                  <w:rPr>
                    <w:sz w:val="20"/>
                    <w:szCs w:val="20"/>
                    <w:lang w:val="it-IT"/>
                  </w:rPr>
                </w:pPr>
                <w:r w:rsidRPr="0072220D">
                  <w:rPr>
                    <w:sz w:val="20"/>
                    <w:szCs w:val="20"/>
                    <w:lang w:val="it-IT"/>
                  </w:rPr>
                  <w:t>10,0%</w:t>
                </w:r>
              </w:p>
            </w:tc>
            <w:tc>
              <w:tcPr>
                <w:tcW w:w="623" w:type="pct"/>
                <w:vMerge/>
                <w:shd w:val="clear" w:color="auto" w:fill="auto"/>
              </w:tcPr>
              <w:p w14:paraId="5F88EF19" w14:textId="77777777" w:rsidR="006D230E" w:rsidRPr="0072220D" w:rsidRDefault="006D230E" w:rsidP="005F042A">
                <w:pPr>
                  <w:jc w:val="center"/>
                  <w:rPr>
                    <w:sz w:val="20"/>
                    <w:szCs w:val="20"/>
                    <w:lang w:val="it-IT"/>
                  </w:rPr>
                </w:pPr>
              </w:p>
            </w:tc>
          </w:tr>
          <w:tr w:rsidR="006D230E" w:rsidRPr="0072220D" w14:paraId="0B2C4354" w14:textId="23497EBB" w:rsidTr="005B774A">
            <w:trPr>
              <w:jc w:val="center"/>
            </w:trPr>
            <w:tc>
              <w:tcPr>
                <w:tcW w:w="624" w:type="pct"/>
                <w:shd w:val="clear" w:color="auto" w:fill="auto"/>
              </w:tcPr>
              <w:p w14:paraId="68E8B99B" w14:textId="77777777" w:rsidR="006D230E" w:rsidRPr="0072220D" w:rsidRDefault="006D230E" w:rsidP="005F042A">
                <w:pPr>
                  <w:rPr>
                    <w:sz w:val="20"/>
                    <w:szCs w:val="20"/>
                    <w:lang w:val="it-IT"/>
                  </w:rPr>
                </w:pPr>
                <w:r w:rsidRPr="0072220D">
                  <w:rPr>
                    <w:sz w:val="20"/>
                    <w:szCs w:val="20"/>
                    <w:lang w:val="it-IT"/>
                  </w:rPr>
                  <w:t>A.S.2020/21</w:t>
                </w:r>
              </w:p>
            </w:tc>
            <w:tc>
              <w:tcPr>
                <w:tcW w:w="624" w:type="pct"/>
                <w:shd w:val="clear" w:color="auto" w:fill="auto"/>
                <w:vAlign w:val="center"/>
              </w:tcPr>
              <w:p w14:paraId="43256386" w14:textId="77777777" w:rsidR="006D230E" w:rsidRPr="0072220D" w:rsidRDefault="006D230E" w:rsidP="005F042A">
                <w:pPr>
                  <w:jc w:val="center"/>
                  <w:rPr>
                    <w:sz w:val="20"/>
                    <w:szCs w:val="20"/>
                    <w:lang w:val="it-IT"/>
                  </w:rPr>
                </w:pPr>
                <w:r w:rsidRPr="0072220D">
                  <w:rPr>
                    <w:sz w:val="20"/>
                    <w:szCs w:val="20"/>
                    <w:lang w:val="it-IT"/>
                  </w:rPr>
                  <w:t>50,0%</w:t>
                </w:r>
              </w:p>
            </w:tc>
            <w:tc>
              <w:tcPr>
                <w:tcW w:w="624" w:type="pct"/>
                <w:shd w:val="clear" w:color="auto" w:fill="auto"/>
                <w:vAlign w:val="center"/>
              </w:tcPr>
              <w:p w14:paraId="0C67DAF5" w14:textId="77777777" w:rsidR="006D230E" w:rsidRPr="0072220D" w:rsidRDefault="006D230E" w:rsidP="005F042A">
                <w:pPr>
                  <w:jc w:val="center"/>
                  <w:rPr>
                    <w:sz w:val="20"/>
                    <w:szCs w:val="20"/>
                    <w:lang w:val="it-IT"/>
                  </w:rPr>
                </w:pPr>
                <w:r w:rsidRPr="0072220D">
                  <w:rPr>
                    <w:sz w:val="20"/>
                    <w:szCs w:val="20"/>
                    <w:lang w:val="it-IT"/>
                  </w:rPr>
                  <w:t>18,8%</w:t>
                </w:r>
              </w:p>
            </w:tc>
            <w:tc>
              <w:tcPr>
                <w:tcW w:w="624" w:type="pct"/>
                <w:shd w:val="clear" w:color="auto" w:fill="auto"/>
                <w:vAlign w:val="center"/>
              </w:tcPr>
              <w:p w14:paraId="0747A33A" w14:textId="77777777" w:rsidR="006D230E" w:rsidRPr="0072220D" w:rsidRDefault="006D230E" w:rsidP="005F042A">
                <w:pPr>
                  <w:jc w:val="center"/>
                  <w:rPr>
                    <w:b/>
                    <w:color w:val="FF0000"/>
                    <w:sz w:val="20"/>
                    <w:szCs w:val="20"/>
                    <w:lang w:val="it-IT"/>
                  </w:rPr>
                </w:pPr>
                <w:r w:rsidRPr="0072220D">
                  <w:rPr>
                    <w:b/>
                    <w:color w:val="FF0000"/>
                    <w:sz w:val="20"/>
                    <w:szCs w:val="20"/>
                    <w:lang w:val="it-IT"/>
                  </w:rPr>
                  <w:t>68,8%</w:t>
                </w:r>
              </w:p>
            </w:tc>
            <w:tc>
              <w:tcPr>
                <w:tcW w:w="630" w:type="pct"/>
                <w:shd w:val="clear" w:color="auto" w:fill="auto"/>
                <w:vAlign w:val="center"/>
              </w:tcPr>
              <w:p w14:paraId="624DA0B7" w14:textId="77777777" w:rsidR="006D230E" w:rsidRPr="0072220D" w:rsidRDefault="006D230E" w:rsidP="005F042A">
                <w:pPr>
                  <w:jc w:val="center"/>
                  <w:rPr>
                    <w:sz w:val="20"/>
                    <w:szCs w:val="20"/>
                    <w:lang w:val="it-IT"/>
                  </w:rPr>
                </w:pPr>
                <w:r w:rsidRPr="0072220D">
                  <w:rPr>
                    <w:sz w:val="20"/>
                    <w:szCs w:val="20"/>
                    <w:lang w:val="it-IT"/>
                  </w:rPr>
                  <w:t>18,8%</w:t>
                </w:r>
              </w:p>
            </w:tc>
            <w:tc>
              <w:tcPr>
                <w:tcW w:w="624" w:type="pct"/>
                <w:shd w:val="clear" w:color="auto" w:fill="auto"/>
                <w:vAlign w:val="center"/>
              </w:tcPr>
              <w:p w14:paraId="571B729B" w14:textId="77777777" w:rsidR="006D230E" w:rsidRPr="0072220D" w:rsidRDefault="006D230E" w:rsidP="005F042A">
                <w:pPr>
                  <w:jc w:val="center"/>
                  <w:rPr>
                    <w:sz w:val="20"/>
                    <w:szCs w:val="20"/>
                    <w:lang w:val="it-IT"/>
                  </w:rPr>
                </w:pPr>
                <w:r w:rsidRPr="0072220D">
                  <w:rPr>
                    <w:sz w:val="20"/>
                    <w:szCs w:val="20"/>
                    <w:lang w:val="it-IT"/>
                  </w:rPr>
                  <w:t>0,0%</w:t>
                </w:r>
              </w:p>
            </w:tc>
            <w:tc>
              <w:tcPr>
                <w:tcW w:w="627" w:type="pct"/>
                <w:shd w:val="clear" w:color="auto" w:fill="auto"/>
                <w:vAlign w:val="center"/>
              </w:tcPr>
              <w:p w14:paraId="53089440" w14:textId="77777777" w:rsidR="006D230E" w:rsidRPr="0072220D" w:rsidRDefault="006D230E" w:rsidP="005F042A">
                <w:pPr>
                  <w:jc w:val="center"/>
                  <w:rPr>
                    <w:sz w:val="20"/>
                    <w:szCs w:val="20"/>
                    <w:lang w:val="it-IT"/>
                  </w:rPr>
                </w:pPr>
                <w:r w:rsidRPr="0072220D">
                  <w:rPr>
                    <w:sz w:val="20"/>
                    <w:szCs w:val="20"/>
                    <w:lang w:val="it-IT"/>
                  </w:rPr>
                  <w:t>12,5%</w:t>
                </w:r>
              </w:p>
            </w:tc>
            <w:tc>
              <w:tcPr>
                <w:tcW w:w="623" w:type="pct"/>
                <w:vMerge/>
                <w:shd w:val="clear" w:color="auto" w:fill="auto"/>
              </w:tcPr>
              <w:p w14:paraId="558F8DF2" w14:textId="77777777" w:rsidR="006D230E" w:rsidRPr="0072220D" w:rsidRDefault="006D230E" w:rsidP="005F042A">
                <w:pPr>
                  <w:jc w:val="center"/>
                  <w:rPr>
                    <w:sz w:val="20"/>
                    <w:szCs w:val="20"/>
                    <w:lang w:val="it-IT"/>
                  </w:rPr>
                </w:pPr>
              </w:p>
            </w:tc>
          </w:tr>
          <w:tr w:rsidR="006D230E" w:rsidRPr="0072220D" w14:paraId="6BD8B31E" w14:textId="77777777" w:rsidTr="005B774A">
            <w:trPr>
              <w:jc w:val="center"/>
            </w:trPr>
            <w:tc>
              <w:tcPr>
                <w:tcW w:w="624" w:type="pct"/>
                <w:shd w:val="clear" w:color="auto" w:fill="auto"/>
              </w:tcPr>
              <w:p w14:paraId="7696BEB0" w14:textId="4DC1C189" w:rsidR="006D230E" w:rsidRPr="0072220D" w:rsidRDefault="006D230E" w:rsidP="00E71FE9">
                <w:pPr>
                  <w:rPr>
                    <w:sz w:val="20"/>
                    <w:szCs w:val="20"/>
                    <w:lang w:val="it-IT"/>
                  </w:rPr>
                </w:pPr>
                <w:r w:rsidRPr="0072220D">
                  <w:rPr>
                    <w:sz w:val="20"/>
                    <w:szCs w:val="20"/>
                    <w:lang w:val="it-IT"/>
                  </w:rPr>
                  <w:t>A.S.2021/22</w:t>
                </w:r>
              </w:p>
            </w:tc>
            <w:tc>
              <w:tcPr>
                <w:tcW w:w="624" w:type="pct"/>
                <w:shd w:val="clear" w:color="auto" w:fill="auto"/>
              </w:tcPr>
              <w:p w14:paraId="101E4C38" w14:textId="130221BD" w:rsidR="006D230E" w:rsidRPr="0072220D" w:rsidRDefault="006D230E" w:rsidP="00E71FE9">
                <w:pPr>
                  <w:jc w:val="center"/>
                  <w:rPr>
                    <w:sz w:val="20"/>
                    <w:szCs w:val="20"/>
                    <w:lang w:val="it-IT"/>
                  </w:rPr>
                </w:pPr>
                <w:r w:rsidRPr="0072220D">
                  <w:rPr>
                    <w:sz w:val="20"/>
                    <w:szCs w:val="20"/>
                    <w:lang w:val="it-IT"/>
                  </w:rPr>
                  <w:t>6,7%</w:t>
                </w:r>
              </w:p>
            </w:tc>
            <w:tc>
              <w:tcPr>
                <w:tcW w:w="624" w:type="pct"/>
                <w:shd w:val="clear" w:color="auto" w:fill="auto"/>
              </w:tcPr>
              <w:p w14:paraId="755EB192" w14:textId="53D4FABE" w:rsidR="006D230E" w:rsidRPr="0072220D" w:rsidRDefault="006D230E" w:rsidP="00E71FE9">
                <w:pPr>
                  <w:jc w:val="center"/>
                  <w:rPr>
                    <w:sz w:val="20"/>
                    <w:szCs w:val="20"/>
                    <w:lang w:val="it-IT"/>
                  </w:rPr>
                </w:pPr>
                <w:r w:rsidRPr="0072220D">
                  <w:rPr>
                    <w:sz w:val="20"/>
                    <w:szCs w:val="20"/>
                    <w:lang w:val="it-IT"/>
                  </w:rPr>
                  <w:t>6,7%</w:t>
                </w:r>
              </w:p>
            </w:tc>
            <w:tc>
              <w:tcPr>
                <w:tcW w:w="624" w:type="pct"/>
                <w:shd w:val="clear" w:color="auto" w:fill="auto"/>
                <w:vAlign w:val="center"/>
              </w:tcPr>
              <w:p w14:paraId="4CCF14D7" w14:textId="3A990503" w:rsidR="006D230E" w:rsidRPr="0072220D" w:rsidRDefault="006D230E" w:rsidP="00E71FE9">
                <w:pPr>
                  <w:jc w:val="center"/>
                  <w:rPr>
                    <w:b/>
                    <w:color w:val="FF0000"/>
                    <w:sz w:val="20"/>
                    <w:szCs w:val="20"/>
                    <w:lang w:val="it-IT"/>
                  </w:rPr>
                </w:pPr>
                <w:r w:rsidRPr="0072220D">
                  <w:rPr>
                    <w:b/>
                    <w:color w:val="FF0000"/>
                    <w:sz w:val="20"/>
                    <w:szCs w:val="20"/>
                    <w:lang w:val="it-IT"/>
                  </w:rPr>
                  <w:t>13,4%</w:t>
                </w:r>
              </w:p>
            </w:tc>
            <w:tc>
              <w:tcPr>
                <w:tcW w:w="630" w:type="pct"/>
                <w:shd w:val="clear" w:color="auto" w:fill="auto"/>
              </w:tcPr>
              <w:p w14:paraId="3F5F5E0A" w14:textId="4503DABF" w:rsidR="006D230E" w:rsidRPr="0072220D" w:rsidRDefault="006D230E" w:rsidP="00E71FE9">
                <w:pPr>
                  <w:jc w:val="center"/>
                  <w:rPr>
                    <w:sz w:val="20"/>
                    <w:szCs w:val="20"/>
                    <w:lang w:val="it-IT"/>
                  </w:rPr>
                </w:pPr>
                <w:r w:rsidRPr="0072220D">
                  <w:rPr>
                    <w:sz w:val="20"/>
                    <w:szCs w:val="20"/>
                    <w:lang w:val="it-IT"/>
                  </w:rPr>
                  <w:t>10%</w:t>
                </w:r>
              </w:p>
            </w:tc>
            <w:tc>
              <w:tcPr>
                <w:tcW w:w="624" w:type="pct"/>
                <w:shd w:val="clear" w:color="auto" w:fill="auto"/>
              </w:tcPr>
              <w:p w14:paraId="48A7689E" w14:textId="3FEB9C9D" w:rsidR="006D230E" w:rsidRPr="0072220D" w:rsidRDefault="006D230E" w:rsidP="00E71FE9">
                <w:pPr>
                  <w:jc w:val="center"/>
                  <w:rPr>
                    <w:sz w:val="20"/>
                    <w:szCs w:val="20"/>
                    <w:lang w:val="it-IT"/>
                  </w:rPr>
                </w:pPr>
                <w:r w:rsidRPr="0072220D">
                  <w:rPr>
                    <w:sz w:val="20"/>
                    <w:szCs w:val="20"/>
                    <w:lang w:val="it-IT"/>
                  </w:rPr>
                  <w:t>16,7%</w:t>
                </w:r>
              </w:p>
            </w:tc>
            <w:tc>
              <w:tcPr>
                <w:tcW w:w="627" w:type="pct"/>
                <w:shd w:val="clear" w:color="auto" w:fill="auto"/>
              </w:tcPr>
              <w:p w14:paraId="59655E12" w14:textId="4CE41AF6" w:rsidR="006D230E" w:rsidRPr="0072220D" w:rsidRDefault="006D230E" w:rsidP="00E71FE9">
                <w:pPr>
                  <w:jc w:val="center"/>
                  <w:rPr>
                    <w:sz w:val="20"/>
                    <w:szCs w:val="20"/>
                    <w:lang w:val="it-IT"/>
                  </w:rPr>
                </w:pPr>
                <w:r w:rsidRPr="0072220D">
                  <w:rPr>
                    <w:sz w:val="20"/>
                    <w:szCs w:val="20"/>
                    <w:lang w:val="it-IT"/>
                  </w:rPr>
                  <w:t>60%</w:t>
                </w:r>
              </w:p>
            </w:tc>
            <w:tc>
              <w:tcPr>
                <w:tcW w:w="623" w:type="pct"/>
                <w:vMerge/>
                <w:shd w:val="clear" w:color="auto" w:fill="auto"/>
              </w:tcPr>
              <w:p w14:paraId="20D6CF3A" w14:textId="77777777" w:rsidR="006D230E" w:rsidRPr="0072220D" w:rsidRDefault="006D230E" w:rsidP="00E71FE9">
                <w:pPr>
                  <w:jc w:val="center"/>
                  <w:rPr>
                    <w:sz w:val="20"/>
                    <w:szCs w:val="20"/>
                    <w:lang w:val="it-IT"/>
                  </w:rPr>
                </w:pPr>
              </w:p>
            </w:tc>
          </w:tr>
          <w:tr w:rsidR="006D230E" w:rsidRPr="0072220D" w14:paraId="04385126" w14:textId="77777777" w:rsidTr="00844CC8">
            <w:trPr>
              <w:jc w:val="center"/>
            </w:trPr>
            <w:tc>
              <w:tcPr>
                <w:tcW w:w="624" w:type="pct"/>
                <w:shd w:val="clear" w:color="auto" w:fill="auto"/>
              </w:tcPr>
              <w:p w14:paraId="1DD28A1D" w14:textId="3FB4FED7" w:rsidR="006D230E" w:rsidRPr="0072220D" w:rsidRDefault="006D230E" w:rsidP="00B96474">
                <w:pPr>
                  <w:rPr>
                    <w:sz w:val="20"/>
                    <w:szCs w:val="20"/>
                    <w:lang w:val="it-IT"/>
                  </w:rPr>
                </w:pPr>
                <w:r w:rsidRPr="0072220D">
                  <w:rPr>
                    <w:sz w:val="20"/>
                    <w:szCs w:val="20"/>
                    <w:lang w:val="it-IT"/>
                  </w:rPr>
                  <w:lastRenderedPageBreak/>
                  <w:t>A.S.2021/22</w:t>
                </w:r>
              </w:p>
            </w:tc>
            <w:tc>
              <w:tcPr>
                <w:tcW w:w="624" w:type="pct"/>
                <w:shd w:val="clear" w:color="auto" w:fill="auto"/>
                <w:vAlign w:val="center"/>
              </w:tcPr>
              <w:p w14:paraId="310943D1" w14:textId="1DA14CC8" w:rsidR="006D230E" w:rsidRPr="0072220D" w:rsidRDefault="006D230E" w:rsidP="00B96474">
                <w:pPr>
                  <w:jc w:val="center"/>
                  <w:rPr>
                    <w:sz w:val="20"/>
                    <w:szCs w:val="20"/>
                    <w:lang w:val="it-IT"/>
                  </w:rPr>
                </w:pPr>
                <w:r w:rsidRPr="0072220D">
                  <w:rPr>
                    <w:sz w:val="20"/>
                    <w:szCs w:val="20"/>
                    <w:lang w:val="it-IT"/>
                  </w:rPr>
                  <w:t>13,9%</w:t>
                </w:r>
              </w:p>
            </w:tc>
            <w:tc>
              <w:tcPr>
                <w:tcW w:w="624" w:type="pct"/>
                <w:shd w:val="clear" w:color="auto" w:fill="auto"/>
                <w:vAlign w:val="center"/>
              </w:tcPr>
              <w:p w14:paraId="4B7B7521" w14:textId="500B63DB" w:rsidR="006D230E" w:rsidRPr="0072220D" w:rsidRDefault="006D230E" w:rsidP="00B96474">
                <w:pPr>
                  <w:jc w:val="center"/>
                  <w:rPr>
                    <w:sz w:val="20"/>
                    <w:szCs w:val="20"/>
                    <w:lang w:val="it-IT"/>
                  </w:rPr>
                </w:pPr>
                <w:r w:rsidRPr="0072220D">
                  <w:rPr>
                    <w:sz w:val="20"/>
                    <w:szCs w:val="20"/>
                    <w:lang w:val="it-IT"/>
                  </w:rPr>
                  <w:t>19,4%</w:t>
                </w:r>
              </w:p>
            </w:tc>
            <w:tc>
              <w:tcPr>
                <w:tcW w:w="624" w:type="pct"/>
                <w:shd w:val="clear" w:color="auto" w:fill="auto"/>
                <w:vAlign w:val="center"/>
              </w:tcPr>
              <w:p w14:paraId="5A494269" w14:textId="6002A22C" w:rsidR="006D230E" w:rsidRPr="0072220D" w:rsidRDefault="006D230E" w:rsidP="00B96474">
                <w:pPr>
                  <w:jc w:val="center"/>
                  <w:rPr>
                    <w:b/>
                    <w:color w:val="FF0000"/>
                    <w:sz w:val="20"/>
                    <w:szCs w:val="20"/>
                    <w:lang w:val="it-IT"/>
                  </w:rPr>
                </w:pPr>
                <w:r w:rsidRPr="0072220D">
                  <w:rPr>
                    <w:b/>
                    <w:color w:val="FF0000"/>
                    <w:sz w:val="20"/>
                    <w:szCs w:val="20"/>
                    <w:lang w:val="it-IT"/>
                  </w:rPr>
                  <w:t>33,3%</w:t>
                </w:r>
              </w:p>
            </w:tc>
            <w:tc>
              <w:tcPr>
                <w:tcW w:w="630" w:type="pct"/>
                <w:shd w:val="clear" w:color="auto" w:fill="auto"/>
                <w:vAlign w:val="center"/>
              </w:tcPr>
              <w:p w14:paraId="4785A4AA" w14:textId="6014551D" w:rsidR="006D230E" w:rsidRPr="0072220D" w:rsidRDefault="006D230E" w:rsidP="00B96474">
                <w:pPr>
                  <w:jc w:val="center"/>
                  <w:rPr>
                    <w:sz w:val="20"/>
                    <w:szCs w:val="20"/>
                    <w:lang w:val="it-IT"/>
                  </w:rPr>
                </w:pPr>
                <w:r w:rsidRPr="0072220D">
                  <w:rPr>
                    <w:sz w:val="20"/>
                    <w:szCs w:val="20"/>
                    <w:lang w:val="it-IT"/>
                  </w:rPr>
                  <w:t>11,1%</w:t>
                </w:r>
              </w:p>
            </w:tc>
            <w:tc>
              <w:tcPr>
                <w:tcW w:w="624" w:type="pct"/>
                <w:shd w:val="clear" w:color="auto" w:fill="auto"/>
                <w:vAlign w:val="center"/>
              </w:tcPr>
              <w:p w14:paraId="6D0AE486" w14:textId="07121F4B" w:rsidR="006D230E" w:rsidRPr="0072220D" w:rsidRDefault="006D230E" w:rsidP="00B96474">
                <w:pPr>
                  <w:jc w:val="center"/>
                  <w:rPr>
                    <w:sz w:val="20"/>
                    <w:szCs w:val="20"/>
                    <w:lang w:val="it-IT"/>
                  </w:rPr>
                </w:pPr>
                <w:r w:rsidRPr="0072220D">
                  <w:rPr>
                    <w:sz w:val="20"/>
                    <w:szCs w:val="20"/>
                    <w:lang w:val="it-IT"/>
                  </w:rPr>
                  <w:t>13,9%</w:t>
                </w:r>
              </w:p>
            </w:tc>
            <w:tc>
              <w:tcPr>
                <w:tcW w:w="627" w:type="pct"/>
                <w:shd w:val="clear" w:color="auto" w:fill="auto"/>
                <w:vAlign w:val="center"/>
              </w:tcPr>
              <w:p w14:paraId="55EDCF8E" w14:textId="5D4726FC" w:rsidR="006D230E" w:rsidRPr="0072220D" w:rsidRDefault="006D230E" w:rsidP="00B96474">
                <w:pPr>
                  <w:jc w:val="center"/>
                  <w:rPr>
                    <w:sz w:val="20"/>
                    <w:szCs w:val="20"/>
                    <w:lang w:val="it-IT"/>
                  </w:rPr>
                </w:pPr>
                <w:r w:rsidRPr="0072220D">
                  <w:rPr>
                    <w:sz w:val="20"/>
                    <w:szCs w:val="20"/>
                    <w:lang w:val="it-IT"/>
                  </w:rPr>
                  <w:t>41,7%</w:t>
                </w:r>
              </w:p>
            </w:tc>
            <w:tc>
              <w:tcPr>
                <w:tcW w:w="623" w:type="pct"/>
                <w:vMerge/>
                <w:shd w:val="clear" w:color="auto" w:fill="auto"/>
              </w:tcPr>
              <w:p w14:paraId="1F406390" w14:textId="77777777" w:rsidR="006D230E" w:rsidRPr="0072220D" w:rsidRDefault="006D230E" w:rsidP="00B96474">
                <w:pPr>
                  <w:jc w:val="center"/>
                  <w:rPr>
                    <w:sz w:val="20"/>
                    <w:szCs w:val="20"/>
                    <w:lang w:val="it-IT"/>
                  </w:rPr>
                </w:pPr>
              </w:p>
            </w:tc>
          </w:tr>
          <w:tr w:rsidR="006D230E" w:rsidRPr="0072220D" w14:paraId="387275EB" w14:textId="77777777" w:rsidTr="00844CC8">
            <w:trPr>
              <w:jc w:val="center"/>
            </w:trPr>
            <w:tc>
              <w:tcPr>
                <w:tcW w:w="624" w:type="pct"/>
                <w:shd w:val="clear" w:color="auto" w:fill="auto"/>
              </w:tcPr>
              <w:p w14:paraId="0989FF6D" w14:textId="4C57D277" w:rsidR="006D230E" w:rsidRPr="0072220D" w:rsidRDefault="006D230E" w:rsidP="00844CC8">
                <w:pPr>
                  <w:rPr>
                    <w:sz w:val="20"/>
                    <w:szCs w:val="20"/>
                    <w:lang w:val="it-IT"/>
                  </w:rPr>
                </w:pPr>
                <w:r w:rsidRPr="0072220D">
                  <w:rPr>
                    <w:sz w:val="20"/>
                    <w:szCs w:val="20"/>
                    <w:lang w:val="it-IT"/>
                  </w:rPr>
                  <w:lastRenderedPageBreak/>
                  <w:t>A.S.2023/24</w:t>
                </w:r>
              </w:p>
            </w:tc>
            <w:tc>
              <w:tcPr>
                <w:tcW w:w="624" w:type="pct"/>
                <w:shd w:val="clear" w:color="auto" w:fill="auto"/>
                <w:vAlign w:val="center"/>
              </w:tcPr>
              <w:p w14:paraId="0E18C002" w14:textId="6031F000" w:rsidR="006D230E" w:rsidRPr="0072220D" w:rsidRDefault="006D230E" w:rsidP="00844CC8">
                <w:pPr>
                  <w:jc w:val="center"/>
                  <w:rPr>
                    <w:sz w:val="20"/>
                    <w:szCs w:val="20"/>
                    <w:lang w:val="it-IT"/>
                  </w:rPr>
                </w:pPr>
                <w:r w:rsidRPr="0072220D">
                  <w:rPr>
                    <w:sz w:val="20"/>
                    <w:szCs w:val="20"/>
                    <w:lang w:val="it-IT"/>
                  </w:rPr>
                  <w:t>26,3%</w:t>
                </w:r>
              </w:p>
            </w:tc>
            <w:tc>
              <w:tcPr>
                <w:tcW w:w="624" w:type="pct"/>
                <w:shd w:val="clear" w:color="auto" w:fill="auto"/>
                <w:vAlign w:val="center"/>
              </w:tcPr>
              <w:p w14:paraId="668AC42C" w14:textId="76D128DB" w:rsidR="006D230E" w:rsidRPr="0072220D" w:rsidRDefault="006D230E" w:rsidP="00844CC8">
                <w:pPr>
                  <w:jc w:val="center"/>
                  <w:rPr>
                    <w:sz w:val="20"/>
                    <w:szCs w:val="20"/>
                    <w:lang w:val="it-IT"/>
                  </w:rPr>
                </w:pPr>
                <w:r w:rsidRPr="0072220D">
                  <w:rPr>
                    <w:sz w:val="20"/>
                    <w:szCs w:val="20"/>
                    <w:lang w:val="it-IT"/>
                  </w:rPr>
                  <w:t>21,1%</w:t>
                </w:r>
              </w:p>
            </w:tc>
            <w:tc>
              <w:tcPr>
                <w:tcW w:w="624" w:type="pct"/>
                <w:shd w:val="clear" w:color="auto" w:fill="auto"/>
                <w:vAlign w:val="center"/>
              </w:tcPr>
              <w:p w14:paraId="7494B5B5" w14:textId="5119593C" w:rsidR="006D230E" w:rsidRPr="0072220D" w:rsidRDefault="006D230E" w:rsidP="00844CC8">
                <w:pPr>
                  <w:jc w:val="center"/>
                  <w:rPr>
                    <w:b/>
                    <w:sz w:val="20"/>
                    <w:szCs w:val="20"/>
                    <w:lang w:val="it-IT"/>
                  </w:rPr>
                </w:pPr>
                <w:r w:rsidRPr="0072220D">
                  <w:rPr>
                    <w:b/>
                    <w:color w:val="FF0000"/>
                    <w:sz w:val="20"/>
                    <w:szCs w:val="20"/>
                    <w:lang w:val="it-IT"/>
                  </w:rPr>
                  <w:t>47,4%</w:t>
                </w:r>
              </w:p>
            </w:tc>
            <w:tc>
              <w:tcPr>
                <w:tcW w:w="630" w:type="pct"/>
                <w:shd w:val="clear" w:color="auto" w:fill="auto"/>
                <w:vAlign w:val="center"/>
              </w:tcPr>
              <w:p w14:paraId="080BC5E9" w14:textId="5481406B" w:rsidR="006D230E" w:rsidRPr="0072220D" w:rsidRDefault="006D230E" w:rsidP="00844CC8">
                <w:pPr>
                  <w:jc w:val="center"/>
                  <w:rPr>
                    <w:sz w:val="20"/>
                    <w:szCs w:val="20"/>
                    <w:lang w:val="it-IT"/>
                  </w:rPr>
                </w:pPr>
                <w:r w:rsidRPr="0072220D">
                  <w:rPr>
                    <w:sz w:val="20"/>
                    <w:szCs w:val="20"/>
                    <w:lang w:val="it-IT"/>
                  </w:rPr>
                  <w:t>0%</w:t>
                </w:r>
              </w:p>
            </w:tc>
            <w:tc>
              <w:tcPr>
                <w:tcW w:w="624" w:type="pct"/>
                <w:shd w:val="clear" w:color="auto" w:fill="auto"/>
                <w:vAlign w:val="center"/>
              </w:tcPr>
              <w:p w14:paraId="46B43783" w14:textId="7D9118BE" w:rsidR="006D230E" w:rsidRPr="0072220D" w:rsidRDefault="006D230E" w:rsidP="00844CC8">
                <w:pPr>
                  <w:jc w:val="center"/>
                  <w:rPr>
                    <w:sz w:val="20"/>
                    <w:szCs w:val="20"/>
                    <w:lang w:val="it-IT"/>
                  </w:rPr>
                </w:pPr>
                <w:r w:rsidRPr="0072220D">
                  <w:rPr>
                    <w:sz w:val="20"/>
                    <w:szCs w:val="20"/>
                    <w:lang w:val="it-IT"/>
                  </w:rPr>
                  <w:t>21,1%</w:t>
                </w:r>
              </w:p>
            </w:tc>
            <w:tc>
              <w:tcPr>
                <w:tcW w:w="627" w:type="pct"/>
                <w:shd w:val="clear" w:color="auto" w:fill="auto"/>
                <w:vAlign w:val="center"/>
              </w:tcPr>
              <w:p w14:paraId="0AC27B74" w14:textId="426F22FD" w:rsidR="006D230E" w:rsidRPr="0072220D" w:rsidRDefault="006D230E" w:rsidP="00844CC8">
                <w:pPr>
                  <w:jc w:val="center"/>
                  <w:rPr>
                    <w:sz w:val="20"/>
                    <w:szCs w:val="20"/>
                    <w:lang w:val="it-IT"/>
                  </w:rPr>
                </w:pPr>
                <w:r w:rsidRPr="0072220D">
                  <w:rPr>
                    <w:sz w:val="20"/>
                    <w:szCs w:val="20"/>
                    <w:lang w:val="it-IT"/>
                  </w:rPr>
                  <w:t>31,6%</w:t>
                </w:r>
              </w:p>
            </w:tc>
            <w:tc>
              <w:tcPr>
                <w:tcW w:w="623" w:type="pct"/>
                <w:vMerge/>
                <w:shd w:val="clear" w:color="auto" w:fill="auto"/>
              </w:tcPr>
              <w:p w14:paraId="6206C2F7" w14:textId="77777777" w:rsidR="006D230E" w:rsidRPr="0072220D" w:rsidRDefault="006D230E" w:rsidP="00844CC8">
                <w:pPr>
                  <w:jc w:val="center"/>
                  <w:rPr>
                    <w:sz w:val="20"/>
                    <w:szCs w:val="20"/>
                    <w:lang w:val="it-IT"/>
                  </w:rPr>
                </w:pPr>
              </w:p>
            </w:tc>
          </w:tr>
          <w:tr w:rsidR="006D230E" w:rsidRPr="0072220D" w14:paraId="2F451ABF" w14:textId="77777777" w:rsidTr="00844CC8">
            <w:trPr>
              <w:jc w:val="center"/>
            </w:trPr>
            <w:tc>
              <w:tcPr>
                <w:tcW w:w="624" w:type="pct"/>
                <w:shd w:val="clear" w:color="auto" w:fill="auto"/>
              </w:tcPr>
              <w:p w14:paraId="0B206189" w14:textId="51BD54DC" w:rsidR="006D230E" w:rsidRPr="0072220D" w:rsidRDefault="006D230E" w:rsidP="00844CC8">
                <w:pPr>
                  <w:rPr>
                    <w:sz w:val="20"/>
                    <w:szCs w:val="20"/>
                    <w:lang w:val="it-IT"/>
                  </w:rPr>
                </w:pPr>
                <w:r w:rsidRPr="0072220D">
                  <w:rPr>
                    <w:sz w:val="20"/>
                    <w:szCs w:val="20"/>
                    <w:lang w:val="it-IT"/>
                  </w:rPr>
                  <w:t>A.S.2024/25</w:t>
                </w:r>
              </w:p>
            </w:tc>
            <w:tc>
              <w:tcPr>
                <w:tcW w:w="624" w:type="pct"/>
                <w:shd w:val="clear" w:color="auto" w:fill="auto"/>
                <w:vAlign w:val="center"/>
              </w:tcPr>
              <w:p w14:paraId="744A6FB3" w14:textId="1A1C637D" w:rsidR="006D230E" w:rsidRPr="0072220D" w:rsidRDefault="006D230E" w:rsidP="00844CC8">
                <w:pPr>
                  <w:jc w:val="center"/>
                  <w:rPr>
                    <w:sz w:val="20"/>
                    <w:szCs w:val="20"/>
                    <w:lang w:val="it-IT"/>
                  </w:rPr>
                </w:pPr>
                <w:r w:rsidRPr="0072220D">
                  <w:rPr>
                    <w:sz w:val="20"/>
                    <w:szCs w:val="20"/>
                    <w:lang w:val="it-IT"/>
                  </w:rPr>
                  <w:t>17,5</w:t>
                </w:r>
              </w:p>
            </w:tc>
            <w:tc>
              <w:tcPr>
                <w:tcW w:w="624" w:type="pct"/>
                <w:shd w:val="clear" w:color="auto" w:fill="auto"/>
                <w:vAlign w:val="center"/>
              </w:tcPr>
              <w:p w14:paraId="66AC294D" w14:textId="4CEF8CE0" w:rsidR="006D230E" w:rsidRPr="0072220D" w:rsidRDefault="006D230E" w:rsidP="00844CC8">
                <w:pPr>
                  <w:jc w:val="center"/>
                  <w:rPr>
                    <w:sz w:val="20"/>
                    <w:szCs w:val="20"/>
                    <w:lang w:val="it-IT"/>
                  </w:rPr>
                </w:pPr>
                <w:r w:rsidRPr="0072220D">
                  <w:rPr>
                    <w:sz w:val="20"/>
                    <w:szCs w:val="20"/>
                    <w:lang w:val="it-IT"/>
                  </w:rPr>
                  <w:t>17,5</w:t>
                </w:r>
              </w:p>
            </w:tc>
            <w:tc>
              <w:tcPr>
                <w:tcW w:w="624" w:type="pct"/>
                <w:shd w:val="clear" w:color="auto" w:fill="auto"/>
                <w:vAlign w:val="center"/>
              </w:tcPr>
              <w:p w14:paraId="75B951CD" w14:textId="76DA75B8" w:rsidR="006D230E" w:rsidRPr="0072220D" w:rsidRDefault="006D230E" w:rsidP="00844CC8">
                <w:pPr>
                  <w:jc w:val="center"/>
                  <w:rPr>
                    <w:b/>
                    <w:color w:val="FF0000"/>
                    <w:sz w:val="20"/>
                    <w:szCs w:val="20"/>
                    <w:lang w:val="it-IT"/>
                  </w:rPr>
                </w:pPr>
                <w:r w:rsidRPr="0072220D">
                  <w:rPr>
                    <w:b/>
                    <w:color w:val="FF0000"/>
                    <w:sz w:val="20"/>
                    <w:szCs w:val="20"/>
                    <w:lang w:val="it-IT"/>
                  </w:rPr>
                  <w:t>35%</w:t>
                </w:r>
              </w:p>
            </w:tc>
            <w:tc>
              <w:tcPr>
                <w:tcW w:w="630" w:type="pct"/>
                <w:shd w:val="clear" w:color="auto" w:fill="auto"/>
                <w:vAlign w:val="center"/>
              </w:tcPr>
              <w:p w14:paraId="618415B7" w14:textId="6C2FA4C0" w:rsidR="006D230E" w:rsidRPr="0072220D" w:rsidRDefault="006D230E" w:rsidP="00844CC8">
                <w:pPr>
                  <w:jc w:val="center"/>
                  <w:rPr>
                    <w:sz w:val="20"/>
                    <w:szCs w:val="20"/>
                    <w:lang w:val="it-IT"/>
                  </w:rPr>
                </w:pPr>
                <w:r w:rsidRPr="0072220D">
                  <w:rPr>
                    <w:sz w:val="20"/>
                    <w:szCs w:val="20"/>
                    <w:lang w:val="it-IT"/>
                  </w:rPr>
                  <w:t>10%</w:t>
                </w:r>
              </w:p>
            </w:tc>
            <w:tc>
              <w:tcPr>
                <w:tcW w:w="624" w:type="pct"/>
                <w:shd w:val="clear" w:color="auto" w:fill="auto"/>
                <w:vAlign w:val="center"/>
              </w:tcPr>
              <w:p w14:paraId="2341EB38" w14:textId="154F09C5" w:rsidR="006D230E" w:rsidRPr="0072220D" w:rsidRDefault="006D230E" w:rsidP="00844CC8">
                <w:pPr>
                  <w:jc w:val="center"/>
                  <w:rPr>
                    <w:sz w:val="20"/>
                    <w:szCs w:val="20"/>
                    <w:lang w:val="it-IT"/>
                  </w:rPr>
                </w:pPr>
                <w:r w:rsidRPr="0072220D">
                  <w:rPr>
                    <w:sz w:val="20"/>
                    <w:szCs w:val="20"/>
                    <w:lang w:val="it-IT"/>
                  </w:rPr>
                  <w:t>5%</w:t>
                </w:r>
              </w:p>
            </w:tc>
            <w:tc>
              <w:tcPr>
                <w:tcW w:w="627" w:type="pct"/>
                <w:shd w:val="clear" w:color="auto" w:fill="auto"/>
                <w:vAlign w:val="center"/>
              </w:tcPr>
              <w:p w14:paraId="32E97FBD" w14:textId="597A3729" w:rsidR="006D230E" w:rsidRPr="0072220D" w:rsidRDefault="006D230E" w:rsidP="00844CC8">
                <w:pPr>
                  <w:jc w:val="center"/>
                  <w:rPr>
                    <w:sz w:val="20"/>
                    <w:szCs w:val="20"/>
                    <w:lang w:val="it-IT"/>
                  </w:rPr>
                </w:pPr>
                <w:r w:rsidRPr="0072220D">
                  <w:rPr>
                    <w:sz w:val="20"/>
                    <w:szCs w:val="20"/>
                    <w:lang w:val="it-IT"/>
                  </w:rPr>
                  <w:t>50%</w:t>
                </w:r>
              </w:p>
            </w:tc>
            <w:tc>
              <w:tcPr>
                <w:tcW w:w="623" w:type="pct"/>
                <w:vMerge/>
                <w:shd w:val="clear" w:color="auto" w:fill="auto"/>
              </w:tcPr>
              <w:p w14:paraId="42D63892" w14:textId="77777777" w:rsidR="006D230E" w:rsidRPr="0072220D" w:rsidRDefault="006D230E" w:rsidP="00844CC8">
                <w:pPr>
                  <w:jc w:val="center"/>
                  <w:rPr>
                    <w:sz w:val="20"/>
                    <w:szCs w:val="20"/>
                    <w:lang w:val="it-IT"/>
                  </w:rPr>
                </w:pPr>
              </w:p>
            </w:tc>
          </w:tr>
        </w:tbl>
        <w:p w14:paraId="04662B79" w14:textId="42527C2E" w:rsidR="00674B7A" w:rsidRPr="0072220D" w:rsidRDefault="00674B7A" w:rsidP="00674B7A">
          <w:pPr>
            <w:spacing w:after="200" w:line="276" w:lineRule="auto"/>
            <w:rPr>
              <w:b/>
              <w:bCs/>
              <w:sz w:val="20"/>
              <w:szCs w:val="20"/>
              <w:lang w:val="it-IT"/>
            </w:rPr>
          </w:pPr>
        </w:p>
        <w:tbl>
          <w:tblPr>
            <w:tblStyle w:val="Grigliatabella"/>
            <w:tblW w:w="0" w:type="auto"/>
            <w:jc w:val="center"/>
            <w:tblLook w:val="04A0" w:firstRow="1" w:lastRow="0" w:firstColumn="1" w:lastColumn="0" w:noHBand="0" w:noVBand="1"/>
          </w:tblPr>
          <w:tblGrid>
            <w:gridCol w:w="4534"/>
            <w:gridCol w:w="3301"/>
            <w:gridCol w:w="2706"/>
            <w:gridCol w:w="3438"/>
          </w:tblGrid>
          <w:tr w:rsidR="00C001C7" w:rsidRPr="0072220D" w14:paraId="6762A281" w14:textId="6436A7AB" w:rsidTr="00C001C7">
            <w:trPr>
              <w:jc w:val="center"/>
            </w:trPr>
            <w:tc>
              <w:tcPr>
                <w:tcW w:w="0" w:type="auto"/>
                <w:gridSpan w:val="3"/>
                <w:shd w:val="clear" w:color="auto" w:fill="auto"/>
              </w:tcPr>
              <w:p w14:paraId="37A59C1C" w14:textId="58FAB8B5" w:rsidR="00DB7C47" w:rsidRPr="0072220D" w:rsidRDefault="00C001C7" w:rsidP="00DF303F">
                <w:pPr>
                  <w:jc w:val="center"/>
                  <w:rPr>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INGLESE READING</w:t>
                </w:r>
                <w:r w:rsidR="00CB532A" w:rsidRPr="0072220D">
                  <w:rPr>
                    <w:b/>
                    <w:sz w:val="20"/>
                    <w:szCs w:val="20"/>
                    <w:lang w:val="it-IT"/>
                  </w:rPr>
                  <w:t xml:space="preserve"> CLASSI QUINTE</w:t>
                </w:r>
              </w:p>
            </w:tc>
            <w:tc>
              <w:tcPr>
                <w:tcW w:w="0" w:type="auto"/>
              </w:tcPr>
              <w:p w14:paraId="1FCB3AC4" w14:textId="6CF2084D" w:rsidR="00DB7C47" w:rsidRPr="0072220D" w:rsidRDefault="00DB7C47" w:rsidP="00DF303F">
                <w:pPr>
                  <w:jc w:val="center"/>
                  <w:rPr>
                    <w:b/>
                    <w:bCs/>
                    <w:color w:val="000000"/>
                    <w:sz w:val="20"/>
                    <w:szCs w:val="20"/>
                    <w:lang w:val="it-IT"/>
                  </w:rPr>
                </w:pPr>
                <w:r w:rsidRPr="0072220D">
                  <w:rPr>
                    <w:b/>
                    <w:bCs/>
                    <w:color w:val="000000"/>
                    <w:sz w:val="20"/>
                    <w:szCs w:val="20"/>
                    <w:lang w:val="it-IT"/>
                  </w:rPr>
                  <w:t>OSSERVAZIONI</w:t>
                </w:r>
              </w:p>
            </w:tc>
          </w:tr>
          <w:tr w:rsidR="00800BA7" w:rsidRPr="0072220D" w14:paraId="1B844B3F" w14:textId="529A3D68" w:rsidTr="00C001C7">
            <w:trPr>
              <w:jc w:val="center"/>
            </w:trPr>
            <w:tc>
              <w:tcPr>
                <w:tcW w:w="0" w:type="auto"/>
                <w:shd w:val="clear" w:color="auto" w:fill="DBE5F1" w:themeFill="accent1" w:themeFillTint="33"/>
              </w:tcPr>
              <w:p w14:paraId="4E0121E1" w14:textId="77777777" w:rsidR="00800BA7" w:rsidRPr="0072220D" w:rsidRDefault="00800BA7" w:rsidP="00DF303F">
                <w:pPr>
                  <w:rPr>
                    <w:sz w:val="20"/>
                    <w:szCs w:val="20"/>
                    <w:lang w:val="it-IT"/>
                  </w:rPr>
                </w:pPr>
              </w:p>
            </w:tc>
            <w:tc>
              <w:tcPr>
                <w:tcW w:w="0" w:type="auto"/>
                <w:shd w:val="clear" w:color="auto" w:fill="DBE5F1" w:themeFill="accent1" w:themeFillTint="33"/>
              </w:tcPr>
              <w:p w14:paraId="1C7D879D" w14:textId="77777777" w:rsidR="00800BA7" w:rsidRPr="0072220D" w:rsidRDefault="00800BA7" w:rsidP="00DF303F">
                <w:pPr>
                  <w:jc w:val="center"/>
                  <w:rPr>
                    <w:sz w:val="20"/>
                    <w:szCs w:val="20"/>
                    <w:lang w:val="it-IT"/>
                  </w:rPr>
                </w:pPr>
                <w:r w:rsidRPr="0072220D">
                  <w:rPr>
                    <w:sz w:val="20"/>
                    <w:szCs w:val="20"/>
                    <w:lang w:val="it-IT"/>
                  </w:rPr>
                  <w:t>PRE-A1</w:t>
                </w:r>
              </w:p>
            </w:tc>
            <w:tc>
              <w:tcPr>
                <w:tcW w:w="0" w:type="auto"/>
                <w:shd w:val="clear" w:color="auto" w:fill="DBE5F1" w:themeFill="accent1" w:themeFillTint="33"/>
              </w:tcPr>
              <w:p w14:paraId="16C84178" w14:textId="77777777" w:rsidR="00800BA7" w:rsidRPr="0072220D" w:rsidRDefault="00800BA7" w:rsidP="00DF303F">
                <w:pPr>
                  <w:jc w:val="center"/>
                  <w:rPr>
                    <w:sz w:val="20"/>
                    <w:szCs w:val="20"/>
                    <w:lang w:val="it-IT"/>
                  </w:rPr>
                </w:pPr>
                <w:r w:rsidRPr="0072220D">
                  <w:rPr>
                    <w:sz w:val="20"/>
                    <w:szCs w:val="20"/>
                    <w:lang w:val="it-IT"/>
                  </w:rPr>
                  <w:t>A1</w:t>
                </w:r>
              </w:p>
            </w:tc>
            <w:tc>
              <w:tcPr>
                <w:tcW w:w="0" w:type="auto"/>
                <w:vMerge w:val="restart"/>
                <w:shd w:val="clear" w:color="auto" w:fill="auto"/>
              </w:tcPr>
              <w:p w14:paraId="02328E36" w14:textId="2C497017" w:rsidR="00800BA7" w:rsidRPr="0072220D" w:rsidRDefault="0018479C" w:rsidP="00C001C7">
                <w:pPr>
                  <w:jc w:val="both"/>
                  <w:rPr>
                    <w:sz w:val="20"/>
                    <w:szCs w:val="20"/>
                    <w:lang w:val="it-IT"/>
                  </w:rPr>
                </w:pPr>
                <w:r w:rsidRPr="0072220D">
                  <w:rPr>
                    <w:sz w:val="20"/>
                    <w:szCs w:val="20"/>
                    <w:lang w:val="it-IT"/>
                  </w:rPr>
                  <w:t>Tutti gli</w:t>
                </w:r>
                <w:r w:rsidR="006368DE" w:rsidRPr="0072220D">
                  <w:rPr>
                    <w:sz w:val="20"/>
                    <w:szCs w:val="20"/>
                    <w:lang w:val="it-IT"/>
                  </w:rPr>
                  <w:t xml:space="preserve"> alunni conseguono il livello A1</w:t>
                </w:r>
              </w:p>
            </w:tc>
          </w:tr>
          <w:tr w:rsidR="00800BA7" w:rsidRPr="0072220D" w14:paraId="44486669" w14:textId="68864F68" w:rsidTr="00C001C7">
            <w:trPr>
              <w:jc w:val="center"/>
            </w:trPr>
            <w:tc>
              <w:tcPr>
                <w:tcW w:w="0" w:type="auto"/>
                <w:shd w:val="clear" w:color="auto" w:fill="FFFFFF" w:themeFill="background1"/>
              </w:tcPr>
              <w:p w14:paraId="3D4781A2" w14:textId="77777777" w:rsidR="00800BA7" w:rsidRPr="0072220D" w:rsidRDefault="00800BA7" w:rsidP="00DF303F">
                <w:pPr>
                  <w:rPr>
                    <w:sz w:val="20"/>
                    <w:szCs w:val="20"/>
                    <w:lang w:val="it-IT"/>
                  </w:rPr>
                </w:pPr>
                <w:r w:rsidRPr="0072220D">
                  <w:rPr>
                    <w:sz w:val="20"/>
                    <w:szCs w:val="20"/>
                    <w:lang w:val="it-IT"/>
                  </w:rPr>
                  <w:t>A.S.2018/19</w:t>
                </w:r>
              </w:p>
            </w:tc>
            <w:tc>
              <w:tcPr>
                <w:tcW w:w="0" w:type="auto"/>
                <w:shd w:val="clear" w:color="auto" w:fill="FFFFFF" w:themeFill="background1"/>
                <w:vAlign w:val="center"/>
              </w:tcPr>
              <w:p w14:paraId="7B450435" w14:textId="77777777" w:rsidR="00800BA7" w:rsidRPr="0072220D" w:rsidRDefault="00800BA7" w:rsidP="00DF303F">
                <w:pPr>
                  <w:jc w:val="center"/>
                  <w:rPr>
                    <w:sz w:val="20"/>
                    <w:szCs w:val="20"/>
                    <w:lang w:val="it-IT"/>
                  </w:rPr>
                </w:pPr>
                <w:r w:rsidRPr="0072220D">
                  <w:rPr>
                    <w:sz w:val="20"/>
                    <w:szCs w:val="20"/>
                    <w:lang w:val="it-IT"/>
                  </w:rPr>
                  <w:t>3,2%</w:t>
                </w:r>
              </w:p>
            </w:tc>
            <w:tc>
              <w:tcPr>
                <w:tcW w:w="0" w:type="auto"/>
                <w:shd w:val="clear" w:color="auto" w:fill="FFFFFF" w:themeFill="background1"/>
                <w:vAlign w:val="center"/>
              </w:tcPr>
              <w:p w14:paraId="21BF55B9" w14:textId="77777777" w:rsidR="00800BA7" w:rsidRPr="0072220D" w:rsidRDefault="00800BA7" w:rsidP="00DF303F">
                <w:pPr>
                  <w:jc w:val="center"/>
                  <w:rPr>
                    <w:sz w:val="20"/>
                    <w:szCs w:val="20"/>
                    <w:lang w:val="it-IT"/>
                  </w:rPr>
                </w:pPr>
                <w:r w:rsidRPr="0072220D">
                  <w:rPr>
                    <w:sz w:val="20"/>
                    <w:szCs w:val="20"/>
                    <w:lang w:val="it-IT"/>
                  </w:rPr>
                  <w:t>96,7%</w:t>
                </w:r>
              </w:p>
            </w:tc>
            <w:tc>
              <w:tcPr>
                <w:tcW w:w="0" w:type="auto"/>
                <w:vMerge/>
                <w:shd w:val="clear" w:color="auto" w:fill="auto"/>
              </w:tcPr>
              <w:p w14:paraId="03A145EB" w14:textId="77777777" w:rsidR="00800BA7" w:rsidRPr="0072220D" w:rsidRDefault="00800BA7" w:rsidP="00DF303F">
                <w:pPr>
                  <w:jc w:val="center"/>
                  <w:rPr>
                    <w:sz w:val="20"/>
                    <w:szCs w:val="20"/>
                    <w:lang w:val="it-IT"/>
                  </w:rPr>
                </w:pPr>
              </w:p>
            </w:tc>
          </w:tr>
          <w:tr w:rsidR="00800BA7" w:rsidRPr="0072220D" w14:paraId="7752C356" w14:textId="5D03F986" w:rsidTr="00C001C7">
            <w:trPr>
              <w:jc w:val="center"/>
            </w:trPr>
            <w:tc>
              <w:tcPr>
                <w:tcW w:w="0" w:type="auto"/>
                <w:shd w:val="clear" w:color="auto" w:fill="auto"/>
              </w:tcPr>
              <w:p w14:paraId="288D9992" w14:textId="77777777" w:rsidR="00800BA7" w:rsidRPr="0072220D" w:rsidRDefault="00800BA7" w:rsidP="00DF303F">
                <w:pPr>
                  <w:rPr>
                    <w:sz w:val="20"/>
                    <w:szCs w:val="20"/>
                    <w:lang w:val="it-IT"/>
                  </w:rPr>
                </w:pPr>
                <w:r w:rsidRPr="0072220D">
                  <w:rPr>
                    <w:sz w:val="20"/>
                    <w:szCs w:val="20"/>
                    <w:lang w:val="it-IT"/>
                  </w:rPr>
                  <w:t>A.S.2020/21</w:t>
                </w:r>
              </w:p>
            </w:tc>
            <w:tc>
              <w:tcPr>
                <w:tcW w:w="0" w:type="auto"/>
                <w:shd w:val="clear" w:color="auto" w:fill="auto"/>
                <w:vAlign w:val="center"/>
              </w:tcPr>
              <w:p w14:paraId="5B493E32" w14:textId="77777777" w:rsidR="00800BA7" w:rsidRPr="0072220D" w:rsidRDefault="00800BA7" w:rsidP="00DF303F">
                <w:pPr>
                  <w:jc w:val="center"/>
                  <w:rPr>
                    <w:sz w:val="20"/>
                    <w:szCs w:val="20"/>
                    <w:lang w:val="it-IT"/>
                  </w:rPr>
                </w:pPr>
                <w:r w:rsidRPr="0072220D">
                  <w:rPr>
                    <w:sz w:val="20"/>
                    <w:szCs w:val="20"/>
                    <w:lang w:val="it-IT"/>
                  </w:rPr>
                  <w:t>5,9%</w:t>
                </w:r>
              </w:p>
            </w:tc>
            <w:tc>
              <w:tcPr>
                <w:tcW w:w="0" w:type="auto"/>
                <w:shd w:val="clear" w:color="auto" w:fill="auto"/>
                <w:vAlign w:val="center"/>
              </w:tcPr>
              <w:p w14:paraId="23E3DAEF" w14:textId="77777777" w:rsidR="00800BA7" w:rsidRPr="0072220D" w:rsidRDefault="00800BA7" w:rsidP="00DF303F">
                <w:pPr>
                  <w:jc w:val="center"/>
                  <w:rPr>
                    <w:sz w:val="20"/>
                    <w:szCs w:val="20"/>
                    <w:lang w:val="it-IT"/>
                  </w:rPr>
                </w:pPr>
                <w:r w:rsidRPr="0072220D">
                  <w:rPr>
                    <w:sz w:val="20"/>
                    <w:szCs w:val="20"/>
                    <w:lang w:val="it-IT"/>
                  </w:rPr>
                  <w:t>94,1%</w:t>
                </w:r>
              </w:p>
            </w:tc>
            <w:tc>
              <w:tcPr>
                <w:tcW w:w="0" w:type="auto"/>
                <w:vMerge/>
                <w:shd w:val="clear" w:color="auto" w:fill="auto"/>
              </w:tcPr>
              <w:p w14:paraId="7C886982" w14:textId="77777777" w:rsidR="00800BA7" w:rsidRPr="0072220D" w:rsidRDefault="00800BA7" w:rsidP="00DF303F">
                <w:pPr>
                  <w:jc w:val="center"/>
                  <w:rPr>
                    <w:sz w:val="20"/>
                    <w:szCs w:val="20"/>
                    <w:lang w:val="it-IT"/>
                  </w:rPr>
                </w:pPr>
              </w:p>
            </w:tc>
          </w:tr>
          <w:tr w:rsidR="00800BA7" w:rsidRPr="0072220D" w14:paraId="7BA680C3" w14:textId="1844ACA5" w:rsidTr="00C001C7">
            <w:trPr>
              <w:jc w:val="center"/>
            </w:trPr>
            <w:tc>
              <w:tcPr>
                <w:tcW w:w="0" w:type="auto"/>
                <w:shd w:val="clear" w:color="auto" w:fill="auto"/>
              </w:tcPr>
              <w:p w14:paraId="3D1CA324" w14:textId="77777777" w:rsidR="00800BA7" w:rsidRPr="0072220D" w:rsidRDefault="00800BA7" w:rsidP="00DF303F">
                <w:pPr>
                  <w:rPr>
                    <w:sz w:val="20"/>
                    <w:szCs w:val="20"/>
                    <w:lang w:val="it-IT"/>
                  </w:rPr>
                </w:pPr>
                <w:r w:rsidRPr="0072220D">
                  <w:rPr>
                    <w:sz w:val="20"/>
                    <w:szCs w:val="20"/>
                    <w:lang w:val="it-IT"/>
                  </w:rPr>
                  <w:t>A.S.2021/22</w:t>
                </w:r>
              </w:p>
            </w:tc>
            <w:tc>
              <w:tcPr>
                <w:tcW w:w="0" w:type="auto"/>
                <w:shd w:val="clear" w:color="auto" w:fill="auto"/>
                <w:vAlign w:val="center"/>
              </w:tcPr>
              <w:p w14:paraId="0EAB814F" w14:textId="77777777" w:rsidR="00800BA7" w:rsidRPr="0072220D" w:rsidRDefault="00800BA7" w:rsidP="00DF303F">
                <w:pPr>
                  <w:jc w:val="center"/>
                  <w:rPr>
                    <w:sz w:val="20"/>
                    <w:szCs w:val="20"/>
                    <w:lang w:val="it-IT"/>
                  </w:rPr>
                </w:pPr>
                <w:r w:rsidRPr="0072220D">
                  <w:rPr>
                    <w:sz w:val="20"/>
                    <w:szCs w:val="20"/>
                    <w:lang w:val="it-IT"/>
                  </w:rPr>
                  <w:t>6,7%</w:t>
                </w:r>
              </w:p>
            </w:tc>
            <w:tc>
              <w:tcPr>
                <w:tcW w:w="0" w:type="auto"/>
                <w:shd w:val="clear" w:color="auto" w:fill="auto"/>
                <w:vAlign w:val="center"/>
              </w:tcPr>
              <w:p w14:paraId="648C7662" w14:textId="77777777" w:rsidR="00800BA7" w:rsidRPr="0072220D" w:rsidRDefault="00800BA7" w:rsidP="00DF303F">
                <w:pPr>
                  <w:jc w:val="center"/>
                  <w:rPr>
                    <w:sz w:val="20"/>
                    <w:szCs w:val="20"/>
                    <w:lang w:val="it-IT"/>
                  </w:rPr>
                </w:pPr>
                <w:r w:rsidRPr="0072220D">
                  <w:rPr>
                    <w:sz w:val="20"/>
                    <w:szCs w:val="20"/>
                    <w:lang w:val="it-IT"/>
                  </w:rPr>
                  <w:t>93,3%</w:t>
                </w:r>
              </w:p>
            </w:tc>
            <w:tc>
              <w:tcPr>
                <w:tcW w:w="0" w:type="auto"/>
                <w:vMerge/>
                <w:shd w:val="clear" w:color="auto" w:fill="auto"/>
              </w:tcPr>
              <w:p w14:paraId="1D9FF8B4" w14:textId="77777777" w:rsidR="00800BA7" w:rsidRPr="0072220D" w:rsidRDefault="00800BA7" w:rsidP="00DF303F">
                <w:pPr>
                  <w:jc w:val="center"/>
                  <w:rPr>
                    <w:sz w:val="20"/>
                    <w:szCs w:val="20"/>
                    <w:lang w:val="it-IT"/>
                  </w:rPr>
                </w:pPr>
              </w:p>
            </w:tc>
          </w:tr>
          <w:tr w:rsidR="00800BA7" w:rsidRPr="0072220D" w14:paraId="05C993AD" w14:textId="1D14E52A" w:rsidTr="00C727DE">
            <w:trPr>
              <w:jc w:val="center"/>
            </w:trPr>
            <w:tc>
              <w:tcPr>
                <w:tcW w:w="0" w:type="auto"/>
                <w:shd w:val="clear" w:color="auto" w:fill="auto"/>
              </w:tcPr>
              <w:p w14:paraId="3DA6C003" w14:textId="77777777" w:rsidR="00800BA7" w:rsidRPr="0072220D" w:rsidRDefault="00800BA7" w:rsidP="00E737C2">
                <w:pPr>
                  <w:rPr>
                    <w:sz w:val="20"/>
                    <w:szCs w:val="20"/>
                    <w:lang w:val="it-IT"/>
                  </w:rPr>
                </w:pPr>
                <w:r w:rsidRPr="0072220D">
                  <w:rPr>
                    <w:sz w:val="20"/>
                    <w:szCs w:val="20"/>
                    <w:lang w:val="it-IT"/>
                  </w:rPr>
                  <w:t>A.S.2022/23</w:t>
                </w:r>
              </w:p>
            </w:tc>
            <w:tc>
              <w:tcPr>
                <w:tcW w:w="0" w:type="auto"/>
                <w:shd w:val="clear" w:color="auto" w:fill="auto"/>
                <w:vAlign w:val="center"/>
              </w:tcPr>
              <w:p w14:paraId="412100A4" w14:textId="77777777" w:rsidR="00800BA7" w:rsidRPr="0072220D" w:rsidRDefault="00800BA7" w:rsidP="00C727DE">
                <w:pPr>
                  <w:jc w:val="center"/>
                  <w:rPr>
                    <w:sz w:val="20"/>
                    <w:szCs w:val="20"/>
                    <w:lang w:val="it-IT"/>
                  </w:rPr>
                </w:pPr>
                <w:r w:rsidRPr="0072220D">
                  <w:rPr>
                    <w:sz w:val="20"/>
                    <w:szCs w:val="20"/>
                    <w:lang w:val="it-IT"/>
                  </w:rPr>
                  <w:t>29,7%</w:t>
                </w:r>
              </w:p>
            </w:tc>
            <w:tc>
              <w:tcPr>
                <w:tcW w:w="0" w:type="auto"/>
                <w:shd w:val="clear" w:color="auto" w:fill="auto"/>
                <w:vAlign w:val="center"/>
              </w:tcPr>
              <w:p w14:paraId="2A226D58" w14:textId="77777777" w:rsidR="00800BA7" w:rsidRPr="0072220D" w:rsidRDefault="00800BA7" w:rsidP="00C727DE">
                <w:pPr>
                  <w:jc w:val="center"/>
                  <w:rPr>
                    <w:sz w:val="20"/>
                    <w:szCs w:val="20"/>
                    <w:lang w:val="it-IT"/>
                  </w:rPr>
                </w:pPr>
                <w:r w:rsidRPr="0072220D">
                  <w:rPr>
                    <w:sz w:val="20"/>
                    <w:szCs w:val="20"/>
                    <w:lang w:val="it-IT"/>
                  </w:rPr>
                  <w:t>70,3%</w:t>
                </w:r>
              </w:p>
            </w:tc>
            <w:tc>
              <w:tcPr>
                <w:tcW w:w="0" w:type="auto"/>
                <w:vMerge/>
                <w:shd w:val="clear" w:color="auto" w:fill="auto"/>
              </w:tcPr>
              <w:p w14:paraId="45A83295" w14:textId="77777777" w:rsidR="00800BA7" w:rsidRPr="0072220D" w:rsidRDefault="00800BA7" w:rsidP="00C727DE">
                <w:pPr>
                  <w:jc w:val="center"/>
                  <w:rPr>
                    <w:sz w:val="20"/>
                    <w:szCs w:val="20"/>
                    <w:lang w:val="it-IT"/>
                  </w:rPr>
                </w:pPr>
              </w:p>
            </w:tc>
          </w:tr>
          <w:tr w:rsidR="00800BA7" w:rsidRPr="0072220D" w14:paraId="235F31E7" w14:textId="77777777" w:rsidTr="00C727DE">
            <w:trPr>
              <w:jc w:val="center"/>
            </w:trPr>
            <w:tc>
              <w:tcPr>
                <w:tcW w:w="0" w:type="auto"/>
                <w:shd w:val="clear" w:color="auto" w:fill="auto"/>
              </w:tcPr>
              <w:p w14:paraId="3D626EB7" w14:textId="7EA85FF8" w:rsidR="00800BA7" w:rsidRPr="0072220D" w:rsidRDefault="00800BA7" w:rsidP="00E737C2">
                <w:pPr>
                  <w:rPr>
                    <w:sz w:val="20"/>
                    <w:szCs w:val="20"/>
                    <w:lang w:val="it-IT"/>
                  </w:rPr>
                </w:pPr>
                <w:r w:rsidRPr="0072220D">
                  <w:rPr>
                    <w:sz w:val="20"/>
                    <w:szCs w:val="20"/>
                    <w:lang w:val="it-IT"/>
                  </w:rPr>
                  <w:t>A.S.2023/24</w:t>
                </w:r>
              </w:p>
            </w:tc>
            <w:tc>
              <w:tcPr>
                <w:tcW w:w="0" w:type="auto"/>
                <w:shd w:val="clear" w:color="auto" w:fill="auto"/>
                <w:vAlign w:val="center"/>
              </w:tcPr>
              <w:p w14:paraId="043E39A0" w14:textId="1C76A6DB" w:rsidR="00800BA7" w:rsidRPr="0072220D" w:rsidRDefault="00800BA7" w:rsidP="00C727DE">
                <w:pPr>
                  <w:jc w:val="center"/>
                  <w:rPr>
                    <w:sz w:val="20"/>
                    <w:szCs w:val="20"/>
                    <w:lang w:val="it-IT"/>
                  </w:rPr>
                </w:pPr>
                <w:r w:rsidRPr="0072220D">
                  <w:rPr>
                    <w:sz w:val="20"/>
                    <w:szCs w:val="20"/>
                    <w:lang w:val="it-IT"/>
                  </w:rPr>
                  <w:t>5,3%</w:t>
                </w:r>
              </w:p>
            </w:tc>
            <w:tc>
              <w:tcPr>
                <w:tcW w:w="0" w:type="auto"/>
                <w:shd w:val="clear" w:color="auto" w:fill="auto"/>
                <w:vAlign w:val="center"/>
              </w:tcPr>
              <w:p w14:paraId="62356C1D" w14:textId="0EEBD97B" w:rsidR="00800BA7" w:rsidRPr="0072220D" w:rsidRDefault="00800BA7" w:rsidP="00C727DE">
                <w:pPr>
                  <w:jc w:val="center"/>
                  <w:rPr>
                    <w:sz w:val="20"/>
                    <w:szCs w:val="20"/>
                    <w:lang w:val="it-IT"/>
                  </w:rPr>
                </w:pPr>
                <w:r w:rsidRPr="0072220D">
                  <w:rPr>
                    <w:sz w:val="20"/>
                    <w:szCs w:val="20"/>
                    <w:lang w:val="it-IT"/>
                  </w:rPr>
                  <w:t>94,8%</w:t>
                </w:r>
              </w:p>
            </w:tc>
            <w:tc>
              <w:tcPr>
                <w:tcW w:w="0" w:type="auto"/>
                <w:vMerge/>
                <w:shd w:val="clear" w:color="auto" w:fill="auto"/>
              </w:tcPr>
              <w:p w14:paraId="36818F32" w14:textId="77777777" w:rsidR="00800BA7" w:rsidRPr="0072220D" w:rsidRDefault="00800BA7" w:rsidP="00C727DE">
                <w:pPr>
                  <w:jc w:val="center"/>
                  <w:rPr>
                    <w:sz w:val="20"/>
                    <w:szCs w:val="20"/>
                    <w:lang w:val="it-IT"/>
                  </w:rPr>
                </w:pPr>
              </w:p>
            </w:tc>
          </w:tr>
          <w:tr w:rsidR="00800BA7" w:rsidRPr="0072220D" w14:paraId="7B678E3A" w14:textId="77777777" w:rsidTr="00C727DE">
            <w:trPr>
              <w:jc w:val="center"/>
            </w:trPr>
            <w:tc>
              <w:tcPr>
                <w:tcW w:w="0" w:type="auto"/>
                <w:shd w:val="clear" w:color="auto" w:fill="auto"/>
              </w:tcPr>
              <w:p w14:paraId="286A7282" w14:textId="4586AFD9" w:rsidR="00800BA7" w:rsidRPr="0072220D" w:rsidRDefault="00800BA7" w:rsidP="00E737C2">
                <w:pPr>
                  <w:rPr>
                    <w:sz w:val="20"/>
                    <w:szCs w:val="20"/>
                    <w:lang w:val="it-IT"/>
                  </w:rPr>
                </w:pPr>
                <w:r w:rsidRPr="0072220D">
                  <w:rPr>
                    <w:sz w:val="20"/>
                    <w:szCs w:val="20"/>
                    <w:lang w:val="it-IT"/>
                  </w:rPr>
                  <w:t>A.S.2024/25</w:t>
                </w:r>
              </w:p>
            </w:tc>
            <w:tc>
              <w:tcPr>
                <w:tcW w:w="0" w:type="auto"/>
                <w:shd w:val="clear" w:color="auto" w:fill="auto"/>
                <w:vAlign w:val="center"/>
              </w:tcPr>
              <w:p w14:paraId="16B7A13F" w14:textId="08FE0003" w:rsidR="00800BA7" w:rsidRPr="0072220D" w:rsidRDefault="006368DE" w:rsidP="00C727DE">
                <w:pPr>
                  <w:jc w:val="center"/>
                  <w:rPr>
                    <w:sz w:val="20"/>
                    <w:szCs w:val="20"/>
                    <w:lang w:val="it-IT"/>
                  </w:rPr>
                </w:pPr>
                <w:r w:rsidRPr="0072220D">
                  <w:rPr>
                    <w:sz w:val="20"/>
                    <w:szCs w:val="20"/>
                    <w:lang w:val="it-IT"/>
                  </w:rPr>
                  <w:t>0%</w:t>
                </w:r>
              </w:p>
            </w:tc>
            <w:tc>
              <w:tcPr>
                <w:tcW w:w="0" w:type="auto"/>
                <w:shd w:val="clear" w:color="auto" w:fill="auto"/>
                <w:vAlign w:val="center"/>
              </w:tcPr>
              <w:p w14:paraId="1DB1B452" w14:textId="610759DF" w:rsidR="00800BA7" w:rsidRPr="0072220D" w:rsidRDefault="006368DE" w:rsidP="00C727DE">
                <w:pPr>
                  <w:jc w:val="center"/>
                  <w:rPr>
                    <w:sz w:val="20"/>
                    <w:szCs w:val="20"/>
                    <w:lang w:val="it-IT"/>
                  </w:rPr>
                </w:pPr>
                <w:r w:rsidRPr="0072220D">
                  <w:rPr>
                    <w:sz w:val="20"/>
                    <w:szCs w:val="20"/>
                    <w:lang w:val="it-IT"/>
                  </w:rPr>
                  <w:t>100%</w:t>
                </w:r>
              </w:p>
            </w:tc>
            <w:tc>
              <w:tcPr>
                <w:tcW w:w="0" w:type="auto"/>
                <w:vMerge/>
                <w:shd w:val="clear" w:color="auto" w:fill="auto"/>
              </w:tcPr>
              <w:p w14:paraId="455F7DBD" w14:textId="77777777" w:rsidR="00800BA7" w:rsidRPr="0072220D" w:rsidRDefault="00800BA7" w:rsidP="00C727DE">
                <w:pPr>
                  <w:jc w:val="center"/>
                  <w:rPr>
                    <w:sz w:val="20"/>
                    <w:szCs w:val="20"/>
                    <w:lang w:val="it-IT"/>
                  </w:rPr>
                </w:pPr>
              </w:p>
            </w:tc>
          </w:tr>
        </w:tbl>
        <w:p w14:paraId="21330AFF" w14:textId="5397CA72" w:rsidR="00DB7C47" w:rsidRPr="0072220D" w:rsidRDefault="00DB7C47" w:rsidP="00C727DE">
          <w:pPr>
            <w:jc w:val="center"/>
            <w:rPr>
              <w:sz w:val="20"/>
              <w:szCs w:val="20"/>
              <w:lang w:val="it-IT"/>
            </w:rPr>
          </w:pPr>
        </w:p>
        <w:p w14:paraId="013E4A5D" w14:textId="17B8F93F" w:rsidR="00CC5540" w:rsidRPr="0072220D" w:rsidRDefault="00CC5540" w:rsidP="00C727DE">
          <w:pPr>
            <w:jc w:val="center"/>
            <w:rPr>
              <w:sz w:val="20"/>
              <w:szCs w:val="20"/>
              <w:lang w:val="it-IT"/>
            </w:rPr>
          </w:pPr>
        </w:p>
        <w:p w14:paraId="2E3E9744" w14:textId="0080A8B7" w:rsidR="00CC5540" w:rsidRPr="0072220D" w:rsidRDefault="00CC5540" w:rsidP="00C727DE">
          <w:pPr>
            <w:jc w:val="center"/>
            <w:rPr>
              <w:sz w:val="20"/>
              <w:szCs w:val="20"/>
              <w:lang w:val="it-IT"/>
            </w:rPr>
          </w:pPr>
        </w:p>
        <w:p w14:paraId="62D52DB9" w14:textId="40989D66" w:rsidR="00CC5540" w:rsidRPr="0072220D" w:rsidRDefault="00CC5540" w:rsidP="00C727DE">
          <w:pPr>
            <w:jc w:val="center"/>
            <w:rPr>
              <w:sz w:val="20"/>
              <w:szCs w:val="20"/>
              <w:lang w:val="it-IT"/>
            </w:rPr>
          </w:pPr>
        </w:p>
        <w:p w14:paraId="39DB175D" w14:textId="29F4D2CC" w:rsidR="00CC5540" w:rsidRPr="0072220D" w:rsidRDefault="00CC5540" w:rsidP="00C727DE">
          <w:pPr>
            <w:jc w:val="center"/>
            <w:rPr>
              <w:sz w:val="20"/>
              <w:szCs w:val="20"/>
              <w:lang w:val="it-IT"/>
            </w:rPr>
          </w:pPr>
        </w:p>
        <w:p w14:paraId="3047AD7C" w14:textId="7BF3C9CF" w:rsidR="00CC5540" w:rsidRPr="0072220D" w:rsidRDefault="00CC5540" w:rsidP="00C727DE">
          <w:pPr>
            <w:jc w:val="center"/>
            <w:rPr>
              <w:sz w:val="20"/>
              <w:szCs w:val="20"/>
              <w:lang w:val="it-IT"/>
            </w:rPr>
          </w:pPr>
        </w:p>
        <w:p w14:paraId="52920382" w14:textId="77777777" w:rsidR="00CC5540" w:rsidRPr="0072220D" w:rsidRDefault="00CC5540" w:rsidP="00C727DE">
          <w:pPr>
            <w:jc w:val="center"/>
            <w:rPr>
              <w:sz w:val="20"/>
              <w:szCs w:val="20"/>
              <w:lang w:val="it-IT"/>
            </w:rPr>
          </w:pPr>
        </w:p>
        <w:tbl>
          <w:tblPr>
            <w:tblStyle w:val="Grigliatabella"/>
            <w:tblW w:w="5000" w:type="pct"/>
            <w:jc w:val="center"/>
            <w:tblLook w:val="04A0" w:firstRow="1" w:lastRow="0" w:firstColumn="1" w:lastColumn="0" w:noHBand="0" w:noVBand="1"/>
          </w:tblPr>
          <w:tblGrid>
            <w:gridCol w:w="2381"/>
            <w:gridCol w:w="2381"/>
            <w:gridCol w:w="2379"/>
            <w:gridCol w:w="7136"/>
          </w:tblGrid>
          <w:tr w:rsidR="006368DE" w:rsidRPr="0072220D" w14:paraId="44B4D8AF" w14:textId="1713CF66" w:rsidTr="00DB7C47">
            <w:trPr>
              <w:jc w:val="center"/>
            </w:trPr>
            <w:tc>
              <w:tcPr>
                <w:tcW w:w="2501" w:type="pct"/>
                <w:gridSpan w:val="3"/>
                <w:shd w:val="clear" w:color="auto" w:fill="auto"/>
              </w:tcPr>
              <w:p w14:paraId="3E39A67D" w14:textId="705AC0E0" w:rsidR="006368DE" w:rsidRPr="0072220D" w:rsidRDefault="006368DE" w:rsidP="00DF303F">
                <w:pPr>
                  <w:jc w:val="center"/>
                  <w:rPr>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INGLESE LISTENING CLASSI QUINTE</w:t>
                </w:r>
              </w:p>
            </w:tc>
            <w:tc>
              <w:tcPr>
                <w:tcW w:w="2499" w:type="pct"/>
              </w:tcPr>
              <w:p w14:paraId="2D832F05" w14:textId="77777777" w:rsidR="006368DE" w:rsidRPr="0072220D" w:rsidRDefault="006368DE" w:rsidP="00D94E94">
                <w:pPr>
                  <w:jc w:val="center"/>
                  <w:rPr>
                    <w:b/>
                    <w:bCs/>
                    <w:color w:val="000000"/>
                    <w:sz w:val="20"/>
                    <w:szCs w:val="20"/>
                    <w:lang w:val="it-IT"/>
                  </w:rPr>
                </w:pPr>
                <w:r w:rsidRPr="0072220D">
                  <w:rPr>
                    <w:b/>
                    <w:bCs/>
                    <w:color w:val="000000"/>
                    <w:sz w:val="20"/>
                    <w:szCs w:val="20"/>
                    <w:lang w:val="it-IT"/>
                  </w:rPr>
                  <w:t>OSSERVAZIONI</w:t>
                </w:r>
              </w:p>
              <w:p w14:paraId="6E082EDB" w14:textId="25E17287" w:rsidR="006368DE" w:rsidRPr="0072220D" w:rsidRDefault="006368DE" w:rsidP="00D94E94">
                <w:pPr>
                  <w:jc w:val="both"/>
                  <w:rPr>
                    <w:b/>
                    <w:bCs/>
                    <w:color w:val="000000"/>
                    <w:sz w:val="20"/>
                    <w:szCs w:val="20"/>
                    <w:lang w:val="it-IT"/>
                  </w:rPr>
                </w:pPr>
              </w:p>
            </w:tc>
          </w:tr>
          <w:tr w:rsidR="006368DE" w:rsidRPr="0072220D" w14:paraId="60D9F6EB" w14:textId="4AFA673E" w:rsidTr="006368DE">
            <w:trPr>
              <w:jc w:val="center"/>
            </w:trPr>
            <w:tc>
              <w:tcPr>
                <w:tcW w:w="834" w:type="pct"/>
                <w:shd w:val="clear" w:color="auto" w:fill="DBE5F1" w:themeFill="accent1" w:themeFillTint="33"/>
              </w:tcPr>
              <w:p w14:paraId="68E99228" w14:textId="77777777" w:rsidR="006368DE" w:rsidRPr="0072220D" w:rsidRDefault="006368DE" w:rsidP="00DF303F">
                <w:pPr>
                  <w:rPr>
                    <w:sz w:val="20"/>
                    <w:szCs w:val="20"/>
                    <w:lang w:val="it-IT"/>
                  </w:rPr>
                </w:pPr>
              </w:p>
            </w:tc>
            <w:tc>
              <w:tcPr>
                <w:tcW w:w="834" w:type="pct"/>
                <w:shd w:val="clear" w:color="auto" w:fill="DBE5F1" w:themeFill="accent1" w:themeFillTint="33"/>
              </w:tcPr>
              <w:p w14:paraId="6398E78A" w14:textId="77777777" w:rsidR="006368DE" w:rsidRPr="0072220D" w:rsidRDefault="006368DE" w:rsidP="00DF303F">
                <w:pPr>
                  <w:jc w:val="center"/>
                  <w:rPr>
                    <w:sz w:val="20"/>
                    <w:szCs w:val="20"/>
                    <w:lang w:val="it-IT"/>
                  </w:rPr>
                </w:pPr>
                <w:r w:rsidRPr="0072220D">
                  <w:rPr>
                    <w:sz w:val="20"/>
                    <w:szCs w:val="20"/>
                    <w:lang w:val="it-IT"/>
                  </w:rPr>
                  <w:t>PRE-A1</w:t>
                </w:r>
              </w:p>
            </w:tc>
            <w:tc>
              <w:tcPr>
                <w:tcW w:w="833" w:type="pct"/>
                <w:shd w:val="clear" w:color="auto" w:fill="DBE5F1" w:themeFill="accent1" w:themeFillTint="33"/>
              </w:tcPr>
              <w:p w14:paraId="7BF77F42" w14:textId="77777777" w:rsidR="006368DE" w:rsidRPr="0072220D" w:rsidRDefault="006368DE" w:rsidP="00DF303F">
                <w:pPr>
                  <w:jc w:val="center"/>
                  <w:rPr>
                    <w:sz w:val="20"/>
                    <w:szCs w:val="20"/>
                    <w:lang w:val="it-IT"/>
                  </w:rPr>
                </w:pPr>
                <w:r w:rsidRPr="0072220D">
                  <w:rPr>
                    <w:sz w:val="20"/>
                    <w:szCs w:val="20"/>
                    <w:lang w:val="it-IT"/>
                  </w:rPr>
                  <w:t>A1</w:t>
                </w:r>
              </w:p>
            </w:tc>
            <w:tc>
              <w:tcPr>
                <w:tcW w:w="2499" w:type="pct"/>
                <w:vMerge w:val="restart"/>
              </w:tcPr>
              <w:p w14:paraId="03578DB8" w14:textId="46A961E8" w:rsidR="006368DE" w:rsidRPr="0072220D" w:rsidRDefault="006368DE" w:rsidP="00D94E94">
                <w:pPr>
                  <w:jc w:val="both"/>
                  <w:rPr>
                    <w:sz w:val="20"/>
                    <w:szCs w:val="20"/>
                    <w:lang w:val="it-IT"/>
                  </w:rPr>
                </w:pPr>
                <w:r w:rsidRPr="0072220D">
                  <w:rPr>
                    <w:sz w:val="20"/>
                    <w:szCs w:val="20"/>
                    <w:lang w:val="it-IT"/>
                  </w:rPr>
                  <w:t>Solo il 2% consegue il livello preA1</w:t>
                </w:r>
              </w:p>
            </w:tc>
          </w:tr>
          <w:tr w:rsidR="006368DE" w:rsidRPr="0072220D" w14:paraId="2039BE97" w14:textId="50E4774D" w:rsidTr="006368DE">
            <w:trPr>
              <w:jc w:val="center"/>
            </w:trPr>
            <w:tc>
              <w:tcPr>
                <w:tcW w:w="834" w:type="pct"/>
                <w:shd w:val="clear" w:color="auto" w:fill="auto"/>
              </w:tcPr>
              <w:p w14:paraId="24E27D99" w14:textId="77777777" w:rsidR="006368DE" w:rsidRPr="0072220D" w:rsidRDefault="006368DE" w:rsidP="00DF303F">
                <w:pPr>
                  <w:rPr>
                    <w:sz w:val="20"/>
                    <w:szCs w:val="20"/>
                    <w:lang w:val="it-IT"/>
                  </w:rPr>
                </w:pPr>
                <w:r w:rsidRPr="0072220D">
                  <w:rPr>
                    <w:sz w:val="20"/>
                    <w:szCs w:val="20"/>
                    <w:lang w:val="it-IT"/>
                  </w:rPr>
                  <w:t>A.S.2018/19</w:t>
                </w:r>
              </w:p>
            </w:tc>
            <w:tc>
              <w:tcPr>
                <w:tcW w:w="834" w:type="pct"/>
                <w:shd w:val="clear" w:color="auto" w:fill="auto"/>
                <w:vAlign w:val="center"/>
              </w:tcPr>
              <w:p w14:paraId="1FF92376" w14:textId="77777777" w:rsidR="006368DE" w:rsidRPr="0072220D" w:rsidRDefault="006368DE" w:rsidP="00DF303F">
                <w:pPr>
                  <w:jc w:val="center"/>
                  <w:rPr>
                    <w:sz w:val="20"/>
                    <w:szCs w:val="20"/>
                    <w:lang w:val="it-IT"/>
                  </w:rPr>
                </w:pPr>
                <w:r w:rsidRPr="0072220D">
                  <w:rPr>
                    <w:sz w:val="20"/>
                    <w:szCs w:val="20"/>
                    <w:lang w:val="it-IT"/>
                  </w:rPr>
                  <w:t>19,3%</w:t>
                </w:r>
              </w:p>
            </w:tc>
            <w:tc>
              <w:tcPr>
                <w:tcW w:w="833" w:type="pct"/>
                <w:shd w:val="clear" w:color="auto" w:fill="auto"/>
                <w:vAlign w:val="center"/>
              </w:tcPr>
              <w:p w14:paraId="33D22748" w14:textId="77777777" w:rsidR="006368DE" w:rsidRPr="0072220D" w:rsidRDefault="006368DE" w:rsidP="00DF303F">
                <w:pPr>
                  <w:jc w:val="center"/>
                  <w:rPr>
                    <w:sz w:val="20"/>
                    <w:szCs w:val="20"/>
                    <w:lang w:val="it-IT"/>
                  </w:rPr>
                </w:pPr>
                <w:r w:rsidRPr="0072220D">
                  <w:rPr>
                    <w:sz w:val="20"/>
                    <w:szCs w:val="20"/>
                    <w:lang w:val="it-IT"/>
                  </w:rPr>
                  <w:t>80,6%</w:t>
                </w:r>
              </w:p>
            </w:tc>
            <w:tc>
              <w:tcPr>
                <w:tcW w:w="2499" w:type="pct"/>
                <w:vMerge/>
              </w:tcPr>
              <w:p w14:paraId="67C1AC4C" w14:textId="77777777" w:rsidR="006368DE" w:rsidRPr="0072220D" w:rsidRDefault="006368DE" w:rsidP="00DF303F">
                <w:pPr>
                  <w:jc w:val="center"/>
                  <w:rPr>
                    <w:sz w:val="20"/>
                    <w:szCs w:val="20"/>
                    <w:lang w:val="it-IT"/>
                  </w:rPr>
                </w:pPr>
              </w:p>
            </w:tc>
          </w:tr>
          <w:tr w:rsidR="006368DE" w:rsidRPr="0072220D" w14:paraId="4D96A812" w14:textId="0BFBCBF6" w:rsidTr="006368DE">
            <w:trPr>
              <w:jc w:val="center"/>
            </w:trPr>
            <w:tc>
              <w:tcPr>
                <w:tcW w:w="834" w:type="pct"/>
                <w:shd w:val="clear" w:color="auto" w:fill="auto"/>
              </w:tcPr>
              <w:p w14:paraId="62515AA1" w14:textId="77777777" w:rsidR="006368DE" w:rsidRPr="0072220D" w:rsidRDefault="006368DE" w:rsidP="00DF303F">
                <w:pPr>
                  <w:rPr>
                    <w:sz w:val="20"/>
                    <w:szCs w:val="20"/>
                    <w:lang w:val="it-IT"/>
                  </w:rPr>
                </w:pPr>
                <w:r w:rsidRPr="0072220D">
                  <w:rPr>
                    <w:sz w:val="20"/>
                    <w:szCs w:val="20"/>
                    <w:lang w:val="it-IT"/>
                  </w:rPr>
                  <w:t>A.S.2020/21</w:t>
                </w:r>
              </w:p>
            </w:tc>
            <w:tc>
              <w:tcPr>
                <w:tcW w:w="834" w:type="pct"/>
                <w:shd w:val="clear" w:color="auto" w:fill="auto"/>
                <w:vAlign w:val="center"/>
              </w:tcPr>
              <w:p w14:paraId="660EC008" w14:textId="77777777" w:rsidR="006368DE" w:rsidRPr="0072220D" w:rsidRDefault="006368DE" w:rsidP="00DF303F">
                <w:pPr>
                  <w:jc w:val="center"/>
                  <w:rPr>
                    <w:sz w:val="20"/>
                    <w:szCs w:val="20"/>
                    <w:lang w:val="it-IT"/>
                  </w:rPr>
                </w:pPr>
                <w:r w:rsidRPr="0072220D">
                  <w:rPr>
                    <w:sz w:val="20"/>
                    <w:szCs w:val="20"/>
                    <w:lang w:val="it-IT"/>
                  </w:rPr>
                  <w:t>17,6%</w:t>
                </w:r>
              </w:p>
            </w:tc>
            <w:tc>
              <w:tcPr>
                <w:tcW w:w="833" w:type="pct"/>
                <w:shd w:val="clear" w:color="auto" w:fill="auto"/>
                <w:vAlign w:val="center"/>
              </w:tcPr>
              <w:p w14:paraId="5EE9E22C" w14:textId="77777777" w:rsidR="006368DE" w:rsidRPr="0072220D" w:rsidRDefault="006368DE" w:rsidP="00DF303F">
                <w:pPr>
                  <w:jc w:val="center"/>
                  <w:rPr>
                    <w:sz w:val="20"/>
                    <w:szCs w:val="20"/>
                    <w:lang w:val="it-IT"/>
                  </w:rPr>
                </w:pPr>
                <w:r w:rsidRPr="0072220D">
                  <w:rPr>
                    <w:sz w:val="20"/>
                    <w:szCs w:val="20"/>
                    <w:lang w:val="it-IT"/>
                  </w:rPr>
                  <w:t>82,4%</w:t>
                </w:r>
              </w:p>
            </w:tc>
            <w:tc>
              <w:tcPr>
                <w:tcW w:w="2499" w:type="pct"/>
                <w:vMerge/>
              </w:tcPr>
              <w:p w14:paraId="55CC4281" w14:textId="77777777" w:rsidR="006368DE" w:rsidRPr="0072220D" w:rsidRDefault="006368DE" w:rsidP="00DF303F">
                <w:pPr>
                  <w:jc w:val="center"/>
                  <w:rPr>
                    <w:sz w:val="20"/>
                    <w:szCs w:val="20"/>
                    <w:lang w:val="it-IT"/>
                  </w:rPr>
                </w:pPr>
              </w:p>
            </w:tc>
          </w:tr>
          <w:tr w:rsidR="006368DE" w:rsidRPr="0072220D" w14:paraId="793B8511" w14:textId="18203A2A" w:rsidTr="006368DE">
            <w:trPr>
              <w:jc w:val="center"/>
            </w:trPr>
            <w:tc>
              <w:tcPr>
                <w:tcW w:w="834" w:type="pct"/>
                <w:shd w:val="clear" w:color="auto" w:fill="auto"/>
              </w:tcPr>
              <w:p w14:paraId="27BA9E92" w14:textId="77777777" w:rsidR="006368DE" w:rsidRPr="0072220D" w:rsidRDefault="006368DE" w:rsidP="00DF303F">
                <w:pPr>
                  <w:rPr>
                    <w:sz w:val="20"/>
                    <w:szCs w:val="20"/>
                    <w:lang w:val="it-IT"/>
                  </w:rPr>
                </w:pPr>
                <w:r w:rsidRPr="0072220D">
                  <w:rPr>
                    <w:sz w:val="20"/>
                    <w:szCs w:val="20"/>
                    <w:lang w:val="it-IT"/>
                  </w:rPr>
                  <w:t>A.S.2021/22</w:t>
                </w:r>
              </w:p>
            </w:tc>
            <w:tc>
              <w:tcPr>
                <w:tcW w:w="834" w:type="pct"/>
                <w:shd w:val="clear" w:color="auto" w:fill="auto"/>
                <w:vAlign w:val="center"/>
              </w:tcPr>
              <w:p w14:paraId="3D620D53" w14:textId="77777777" w:rsidR="006368DE" w:rsidRPr="0072220D" w:rsidRDefault="006368DE" w:rsidP="00DF303F">
                <w:pPr>
                  <w:jc w:val="center"/>
                  <w:rPr>
                    <w:sz w:val="20"/>
                    <w:szCs w:val="20"/>
                    <w:lang w:val="it-IT"/>
                  </w:rPr>
                </w:pPr>
                <w:r w:rsidRPr="0072220D">
                  <w:rPr>
                    <w:sz w:val="20"/>
                    <w:szCs w:val="20"/>
                    <w:lang w:val="it-IT"/>
                  </w:rPr>
                  <w:t>20,0%</w:t>
                </w:r>
              </w:p>
            </w:tc>
            <w:tc>
              <w:tcPr>
                <w:tcW w:w="833" w:type="pct"/>
                <w:shd w:val="clear" w:color="auto" w:fill="auto"/>
                <w:vAlign w:val="center"/>
              </w:tcPr>
              <w:p w14:paraId="75A5EB29" w14:textId="77777777" w:rsidR="006368DE" w:rsidRPr="0072220D" w:rsidRDefault="006368DE" w:rsidP="00DF303F">
                <w:pPr>
                  <w:jc w:val="center"/>
                  <w:rPr>
                    <w:sz w:val="20"/>
                    <w:szCs w:val="20"/>
                    <w:lang w:val="it-IT"/>
                  </w:rPr>
                </w:pPr>
                <w:r w:rsidRPr="0072220D">
                  <w:rPr>
                    <w:sz w:val="20"/>
                    <w:szCs w:val="20"/>
                    <w:lang w:val="it-IT"/>
                  </w:rPr>
                  <w:t>80,0%</w:t>
                </w:r>
              </w:p>
            </w:tc>
            <w:tc>
              <w:tcPr>
                <w:tcW w:w="2499" w:type="pct"/>
                <w:vMerge/>
              </w:tcPr>
              <w:p w14:paraId="276414EE" w14:textId="77777777" w:rsidR="006368DE" w:rsidRPr="0072220D" w:rsidRDefault="006368DE" w:rsidP="00DF303F">
                <w:pPr>
                  <w:jc w:val="center"/>
                  <w:rPr>
                    <w:sz w:val="20"/>
                    <w:szCs w:val="20"/>
                    <w:lang w:val="it-IT"/>
                  </w:rPr>
                </w:pPr>
              </w:p>
            </w:tc>
          </w:tr>
          <w:tr w:rsidR="006368DE" w:rsidRPr="0072220D" w14:paraId="38256FAB" w14:textId="4583C6BA" w:rsidTr="003D2987">
            <w:trPr>
              <w:jc w:val="center"/>
            </w:trPr>
            <w:tc>
              <w:tcPr>
                <w:tcW w:w="834" w:type="pct"/>
                <w:shd w:val="clear" w:color="auto" w:fill="auto"/>
              </w:tcPr>
              <w:p w14:paraId="7B6CE312" w14:textId="77777777" w:rsidR="006368DE" w:rsidRPr="0072220D" w:rsidRDefault="006368DE" w:rsidP="00CC5540">
                <w:pPr>
                  <w:rPr>
                    <w:sz w:val="20"/>
                    <w:szCs w:val="20"/>
                    <w:lang w:val="it-IT"/>
                  </w:rPr>
                </w:pPr>
                <w:r w:rsidRPr="0072220D">
                  <w:rPr>
                    <w:sz w:val="20"/>
                    <w:szCs w:val="20"/>
                    <w:lang w:val="it-IT"/>
                  </w:rPr>
                  <w:t>A.S.2022/23</w:t>
                </w:r>
              </w:p>
            </w:tc>
            <w:tc>
              <w:tcPr>
                <w:tcW w:w="834" w:type="pct"/>
                <w:shd w:val="clear" w:color="auto" w:fill="auto"/>
                <w:vAlign w:val="center"/>
              </w:tcPr>
              <w:p w14:paraId="1B501A29" w14:textId="77777777" w:rsidR="006368DE" w:rsidRPr="0072220D" w:rsidRDefault="006368DE" w:rsidP="007832F9">
                <w:pPr>
                  <w:jc w:val="center"/>
                  <w:rPr>
                    <w:sz w:val="20"/>
                    <w:szCs w:val="20"/>
                    <w:lang w:val="it-IT"/>
                  </w:rPr>
                </w:pPr>
                <w:r w:rsidRPr="0072220D">
                  <w:rPr>
                    <w:sz w:val="20"/>
                    <w:szCs w:val="20"/>
                    <w:lang w:val="it-IT"/>
                  </w:rPr>
                  <w:t>13,5%</w:t>
                </w:r>
              </w:p>
            </w:tc>
            <w:tc>
              <w:tcPr>
                <w:tcW w:w="833" w:type="pct"/>
                <w:shd w:val="clear" w:color="auto" w:fill="auto"/>
                <w:vAlign w:val="center"/>
              </w:tcPr>
              <w:p w14:paraId="6B084AAB" w14:textId="77777777" w:rsidR="006368DE" w:rsidRPr="0072220D" w:rsidRDefault="006368DE" w:rsidP="007832F9">
                <w:pPr>
                  <w:jc w:val="center"/>
                  <w:rPr>
                    <w:sz w:val="20"/>
                    <w:szCs w:val="20"/>
                    <w:lang w:val="it-IT"/>
                  </w:rPr>
                </w:pPr>
                <w:r w:rsidRPr="0072220D">
                  <w:rPr>
                    <w:sz w:val="20"/>
                    <w:szCs w:val="20"/>
                    <w:lang w:val="it-IT"/>
                  </w:rPr>
                  <w:t>86,5%</w:t>
                </w:r>
              </w:p>
            </w:tc>
            <w:tc>
              <w:tcPr>
                <w:tcW w:w="2499" w:type="pct"/>
                <w:vMerge/>
                <w:shd w:val="clear" w:color="auto" w:fill="auto"/>
              </w:tcPr>
              <w:p w14:paraId="6B6BA65C" w14:textId="77777777" w:rsidR="006368DE" w:rsidRPr="0072220D" w:rsidRDefault="006368DE" w:rsidP="00DF303F">
                <w:pPr>
                  <w:jc w:val="center"/>
                  <w:rPr>
                    <w:sz w:val="20"/>
                    <w:szCs w:val="20"/>
                    <w:lang w:val="it-IT"/>
                  </w:rPr>
                </w:pPr>
              </w:p>
            </w:tc>
          </w:tr>
          <w:tr w:rsidR="006368DE" w:rsidRPr="0072220D" w14:paraId="7B728B87" w14:textId="77777777" w:rsidTr="003D2987">
            <w:trPr>
              <w:jc w:val="center"/>
            </w:trPr>
            <w:tc>
              <w:tcPr>
                <w:tcW w:w="834" w:type="pct"/>
                <w:shd w:val="clear" w:color="auto" w:fill="auto"/>
              </w:tcPr>
              <w:p w14:paraId="223E5EDC" w14:textId="1EF7FD7E" w:rsidR="006368DE" w:rsidRPr="0072220D" w:rsidRDefault="006368DE" w:rsidP="00CC5540">
                <w:pPr>
                  <w:rPr>
                    <w:sz w:val="20"/>
                    <w:szCs w:val="20"/>
                    <w:lang w:val="it-IT"/>
                  </w:rPr>
                </w:pPr>
                <w:r w:rsidRPr="0072220D">
                  <w:rPr>
                    <w:sz w:val="20"/>
                    <w:szCs w:val="20"/>
                    <w:lang w:val="it-IT"/>
                  </w:rPr>
                  <w:t>A.S.2023/24</w:t>
                </w:r>
              </w:p>
            </w:tc>
            <w:tc>
              <w:tcPr>
                <w:tcW w:w="834" w:type="pct"/>
                <w:shd w:val="clear" w:color="auto" w:fill="auto"/>
                <w:vAlign w:val="center"/>
              </w:tcPr>
              <w:p w14:paraId="4DC9DA9D" w14:textId="2AC48A3D" w:rsidR="006368DE" w:rsidRPr="0072220D" w:rsidRDefault="006368DE" w:rsidP="007832F9">
                <w:pPr>
                  <w:jc w:val="center"/>
                  <w:rPr>
                    <w:sz w:val="20"/>
                    <w:szCs w:val="20"/>
                    <w:lang w:val="it-IT"/>
                  </w:rPr>
                </w:pPr>
                <w:r w:rsidRPr="0072220D">
                  <w:rPr>
                    <w:sz w:val="20"/>
                    <w:szCs w:val="20"/>
                    <w:lang w:val="it-IT"/>
                  </w:rPr>
                  <w:t>31,6%</w:t>
                </w:r>
              </w:p>
            </w:tc>
            <w:tc>
              <w:tcPr>
                <w:tcW w:w="833" w:type="pct"/>
                <w:shd w:val="clear" w:color="auto" w:fill="auto"/>
                <w:vAlign w:val="center"/>
              </w:tcPr>
              <w:p w14:paraId="53D497D2" w14:textId="50F81A3B" w:rsidR="006368DE" w:rsidRPr="0072220D" w:rsidRDefault="006368DE" w:rsidP="007832F9">
                <w:pPr>
                  <w:jc w:val="center"/>
                  <w:rPr>
                    <w:sz w:val="20"/>
                    <w:szCs w:val="20"/>
                    <w:lang w:val="it-IT"/>
                  </w:rPr>
                </w:pPr>
                <w:r w:rsidRPr="0072220D">
                  <w:rPr>
                    <w:sz w:val="20"/>
                    <w:szCs w:val="20"/>
                    <w:lang w:val="it-IT"/>
                  </w:rPr>
                  <w:t>68,5%</w:t>
                </w:r>
              </w:p>
            </w:tc>
            <w:tc>
              <w:tcPr>
                <w:tcW w:w="2499" w:type="pct"/>
                <w:vMerge/>
                <w:shd w:val="clear" w:color="auto" w:fill="auto"/>
              </w:tcPr>
              <w:p w14:paraId="1DD12484" w14:textId="77777777" w:rsidR="006368DE" w:rsidRPr="0072220D" w:rsidRDefault="006368DE" w:rsidP="007832F9">
                <w:pPr>
                  <w:jc w:val="center"/>
                  <w:rPr>
                    <w:sz w:val="20"/>
                    <w:szCs w:val="20"/>
                    <w:lang w:val="it-IT"/>
                  </w:rPr>
                </w:pPr>
              </w:p>
            </w:tc>
          </w:tr>
          <w:tr w:rsidR="006368DE" w:rsidRPr="0072220D" w14:paraId="28E36C19" w14:textId="77777777" w:rsidTr="003D2987">
            <w:trPr>
              <w:jc w:val="center"/>
            </w:trPr>
            <w:tc>
              <w:tcPr>
                <w:tcW w:w="834" w:type="pct"/>
                <w:shd w:val="clear" w:color="auto" w:fill="auto"/>
              </w:tcPr>
              <w:p w14:paraId="54C629BB" w14:textId="2C094252" w:rsidR="006368DE" w:rsidRPr="0072220D" w:rsidRDefault="006368DE" w:rsidP="00CC5540">
                <w:pPr>
                  <w:rPr>
                    <w:sz w:val="20"/>
                    <w:szCs w:val="20"/>
                    <w:lang w:val="it-IT"/>
                  </w:rPr>
                </w:pPr>
                <w:r w:rsidRPr="0072220D">
                  <w:rPr>
                    <w:sz w:val="20"/>
                    <w:szCs w:val="20"/>
                    <w:lang w:val="it-IT"/>
                  </w:rPr>
                  <w:t>A.S.2024/25</w:t>
                </w:r>
              </w:p>
            </w:tc>
            <w:tc>
              <w:tcPr>
                <w:tcW w:w="834" w:type="pct"/>
                <w:shd w:val="clear" w:color="auto" w:fill="auto"/>
                <w:vAlign w:val="center"/>
              </w:tcPr>
              <w:p w14:paraId="513BD3C2" w14:textId="3E030AC2" w:rsidR="006368DE" w:rsidRPr="0072220D" w:rsidRDefault="006368DE" w:rsidP="007832F9">
                <w:pPr>
                  <w:jc w:val="center"/>
                  <w:rPr>
                    <w:sz w:val="20"/>
                    <w:szCs w:val="20"/>
                    <w:lang w:val="it-IT"/>
                  </w:rPr>
                </w:pPr>
                <w:r w:rsidRPr="0072220D">
                  <w:rPr>
                    <w:sz w:val="20"/>
                    <w:szCs w:val="20"/>
                    <w:lang w:val="it-IT"/>
                  </w:rPr>
                  <w:t>2%</w:t>
                </w:r>
              </w:p>
            </w:tc>
            <w:tc>
              <w:tcPr>
                <w:tcW w:w="833" w:type="pct"/>
                <w:shd w:val="clear" w:color="auto" w:fill="auto"/>
                <w:vAlign w:val="center"/>
              </w:tcPr>
              <w:p w14:paraId="7F3797BC" w14:textId="1FA877F4" w:rsidR="006368DE" w:rsidRPr="0072220D" w:rsidRDefault="006368DE" w:rsidP="007832F9">
                <w:pPr>
                  <w:jc w:val="center"/>
                  <w:rPr>
                    <w:sz w:val="20"/>
                    <w:szCs w:val="20"/>
                    <w:lang w:val="it-IT"/>
                  </w:rPr>
                </w:pPr>
                <w:r w:rsidRPr="0072220D">
                  <w:rPr>
                    <w:sz w:val="20"/>
                    <w:szCs w:val="20"/>
                    <w:lang w:val="it-IT"/>
                  </w:rPr>
                  <w:t>97%</w:t>
                </w:r>
              </w:p>
            </w:tc>
            <w:tc>
              <w:tcPr>
                <w:tcW w:w="2499" w:type="pct"/>
                <w:vMerge/>
                <w:shd w:val="clear" w:color="auto" w:fill="auto"/>
              </w:tcPr>
              <w:p w14:paraId="12C4F478" w14:textId="77777777" w:rsidR="006368DE" w:rsidRPr="0072220D" w:rsidRDefault="006368DE" w:rsidP="007832F9">
                <w:pPr>
                  <w:jc w:val="center"/>
                  <w:rPr>
                    <w:sz w:val="20"/>
                    <w:szCs w:val="20"/>
                    <w:lang w:val="it-IT"/>
                  </w:rPr>
                </w:pPr>
              </w:p>
            </w:tc>
          </w:tr>
        </w:tbl>
        <w:p w14:paraId="433CD2EF" w14:textId="529440BA" w:rsidR="00674B7A" w:rsidRPr="0072220D" w:rsidRDefault="00674B7A" w:rsidP="00674B7A">
          <w:pPr>
            <w:spacing w:after="200" w:line="276" w:lineRule="auto"/>
            <w:rPr>
              <w:b/>
              <w:bCs/>
              <w:sz w:val="20"/>
              <w:szCs w:val="20"/>
              <w:lang w:val="it-IT"/>
            </w:rPr>
          </w:pPr>
        </w:p>
        <w:p w14:paraId="3873E017" w14:textId="741F5CB5" w:rsidR="00674B7A" w:rsidRPr="0072220D" w:rsidRDefault="00674B7A" w:rsidP="00674B7A">
          <w:pPr>
            <w:spacing w:after="200" w:line="276" w:lineRule="auto"/>
            <w:rPr>
              <w:b/>
              <w:bCs/>
              <w:sz w:val="20"/>
              <w:szCs w:val="20"/>
              <w:lang w:val="it-IT"/>
            </w:rPr>
          </w:pPr>
        </w:p>
        <w:p w14:paraId="723475DA" w14:textId="17B69F3A" w:rsidR="001E0656" w:rsidRPr="0072220D" w:rsidRDefault="001E0656" w:rsidP="00674B7A">
          <w:pPr>
            <w:spacing w:after="200" w:line="276" w:lineRule="auto"/>
            <w:rPr>
              <w:b/>
              <w:bCs/>
              <w:sz w:val="20"/>
              <w:szCs w:val="20"/>
              <w:lang w:val="it-IT"/>
            </w:rPr>
          </w:pPr>
        </w:p>
        <w:tbl>
          <w:tblPr>
            <w:tblStyle w:val="Grigliatabella"/>
            <w:tblW w:w="5000" w:type="pct"/>
            <w:tblLook w:val="04A0" w:firstRow="1" w:lastRow="0" w:firstColumn="1" w:lastColumn="0" w:noHBand="0" w:noVBand="1"/>
          </w:tblPr>
          <w:tblGrid>
            <w:gridCol w:w="1735"/>
            <w:gridCol w:w="1550"/>
            <w:gridCol w:w="1550"/>
            <w:gridCol w:w="1550"/>
            <w:gridCol w:w="1551"/>
            <w:gridCol w:w="1548"/>
            <w:gridCol w:w="1551"/>
            <w:gridCol w:w="1548"/>
            <w:gridCol w:w="1694"/>
          </w:tblGrid>
          <w:tr w:rsidR="00E75259" w:rsidRPr="0072220D" w14:paraId="4CD36763" w14:textId="38BA171B" w:rsidTr="00E75259">
            <w:tc>
              <w:tcPr>
                <w:tcW w:w="4455" w:type="pct"/>
                <w:gridSpan w:val="8"/>
                <w:shd w:val="clear" w:color="auto" w:fill="C6D9F1" w:themeFill="text2" w:themeFillTint="33"/>
              </w:tcPr>
              <w:p w14:paraId="41BEB931" w14:textId="77777777" w:rsidR="00E75259" w:rsidRPr="0072220D" w:rsidRDefault="00E75259" w:rsidP="00227721">
                <w:pPr>
                  <w:spacing w:after="200" w:line="276" w:lineRule="auto"/>
                  <w:jc w:val="center"/>
                  <w:rPr>
                    <w:b/>
                    <w:bCs/>
                    <w:sz w:val="20"/>
                    <w:szCs w:val="20"/>
                    <w:lang w:val="it-IT"/>
                  </w:rPr>
                </w:pPr>
                <w:r w:rsidRPr="0072220D">
                  <w:rPr>
                    <w:b/>
                    <w:bCs/>
                    <w:sz w:val="20"/>
                    <w:szCs w:val="20"/>
                    <w:lang w:val="it-IT"/>
                  </w:rPr>
                  <w:t>RISULTATI A DISTANZA NELLA SCUOLA PRIMARIA</w:t>
                </w:r>
              </w:p>
            </w:tc>
            <w:tc>
              <w:tcPr>
                <w:tcW w:w="545" w:type="pct"/>
                <w:shd w:val="clear" w:color="auto" w:fill="C6D9F1" w:themeFill="text2" w:themeFillTint="33"/>
              </w:tcPr>
              <w:p w14:paraId="561525D3" w14:textId="77777777" w:rsidR="00E75259" w:rsidRPr="0072220D" w:rsidRDefault="00E75259" w:rsidP="00227721">
                <w:pPr>
                  <w:spacing w:after="200" w:line="276" w:lineRule="auto"/>
                  <w:jc w:val="center"/>
                  <w:rPr>
                    <w:b/>
                    <w:bCs/>
                    <w:sz w:val="20"/>
                    <w:szCs w:val="20"/>
                    <w:lang w:val="it-IT"/>
                  </w:rPr>
                </w:pPr>
              </w:p>
            </w:tc>
          </w:tr>
          <w:tr w:rsidR="00E75259" w:rsidRPr="0072220D" w14:paraId="73313965" w14:textId="0458E047" w:rsidTr="00E75259">
            <w:tc>
              <w:tcPr>
                <w:tcW w:w="614" w:type="pct"/>
              </w:tcPr>
              <w:p w14:paraId="653231F4"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INDICATORI</w:t>
                </w:r>
              </w:p>
            </w:tc>
            <w:tc>
              <w:tcPr>
                <w:tcW w:w="549" w:type="pct"/>
              </w:tcPr>
              <w:p w14:paraId="51B35A8C" w14:textId="77777777" w:rsidR="00E75259" w:rsidRPr="0072220D" w:rsidRDefault="00E75259" w:rsidP="00227721">
                <w:pPr>
                  <w:spacing w:after="200" w:line="276" w:lineRule="auto"/>
                  <w:jc w:val="center"/>
                  <w:rPr>
                    <w:sz w:val="20"/>
                    <w:szCs w:val="20"/>
                    <w:lang w:val="it-IT"/>
                  </w:rPr>
                </w:pPr>
                <w:r w:rsidRPr="0072220D">
                  <w:rPr>
                    <w:b/>
                    <w:sz w:val="20"/>
                    <w:szCs w:val="20"/>
                    <w:lang w:val="it-IT"/>
                  </w:rPr>
                  <w:t>2018/19</w:t>
                </w:r>
              </w:p>
            </w:tc>
            <w:tc>
              <w:tcPr>
                <w:tcW w:w="549" w:type="pct"/>
              </w:tcPr>
              <w:p w14:paraId="68A57ED4"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INDICATORI</w:t>
                </w:r>
              </w:p>
            </w:tc>
            <w:tc>
              <w:tcPr>
                <w:tcW w:w="549" w:type="pct"/>
              </w:tcPr>
              <w:p w14:paraId="2FFF8048"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2020/21</w:t>
                </w:r>
              </w:p>
            </w:tc>
            <w:tc>
              <w:tcPr>
                <w:tcW w:w="549" w:type="pct"/>
              </w:tcPr>
              <w:p w14:paraId="77E907E5"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INDICATORI</w:t>
                </w:r>
              </w:p>
            </w:tc>
            <w:tc>
              <w:tcPr>
                <w:tcW w:w="548" w:type="pct"/>
              </w:tcPr>
              <w:p w14:paraId="41E0CFCE"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2021/22</w:t>
                </w:r>
              </w:p>
            </w:tc>
            <w:tc>
              <w:tcPr>
                <w:tcW w:w="549" w:type="pct"/>
              </w:tcPr>
              <w:p w14:paraId="6890F62A"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2022/23</w:t>
                </w:r>
              </w:p>
            </w:tc>
            <w:tc>
              <w:tcPr>
                <w:tcW w:w="548" w:type="pct"/>
              </w:tcPr>
              <w:p w14:paraId="1C408B6B" w14:textId="77777777" w:rsidR="00E75259" w:rsidRPr="0072220D" w:rsidRDefault="00E75259" w:rsidP="00227721">
                <w:pPr>
                  <w:spacing w:after="200" w:line="276" w:lineRule="auto"/>
                  <w:jc w:val="center"/>
                  <w:rPr>
                    <w:b/>
                    <w:sz w:val="20"/>
                    <w:szCs w:val="20"/>
                    <w:lang w:val="it-IT"/>
                  </w:rPr>
                </w:pPr>
                <w:r w:rsidRPr="0072220D">
                  <w:rPr>
                    <w:b/>
                    <w:sz w:val="20"/>
                    <w:szCs w:val="20"/>
                    <w:lang w:val="it-IT"/>
                  </w:rPr>
                  <w:t>2023/24</w:t>
                </w:r>
              </w:p>
            </w:tc>
            <w:tc>
              <w:tcPr>
                <w:tcW w:w="545" w:type="pct"/>
              </w:tcPr>
              <w:p w14:paraId="60A0C85A" w14:textId="3FCE4450" w:rsidR="00E75259" w:rsidRPr="0072220D" w:rsidRDefault="00E75259" w:rsidP="00227721">
                <w:pPr>
                  <w:spacing w:after="200" w:line="276" w:lineRule="auto"/>
                  <w:jc w:val="center"/>
                  <w:rPr>
                    <w:b/>
                    <w:sz w:val="20"/>
                    <w:szCs w:val="20"/>
                    <w:lang w:val="it-IT"/>
                  </w:rPr>
                </w:pPr>
                <w:r w:rsidRPr="0072220D">
                  <w:rPr>
                    <w:b/>
                    <w:sz w:val="20"/>
                    <w:szCs w:val="20"/>
                    <w:lang w:val="it-IT"/>
                  </w:rPr>
                  <w:t>2024/25</w:t>
                </w:r>
              </w:p>
            </w:tc>
          </w:tr>
          <w:tr w:rsidR="00E75259" w:rsidRPr="0072220D" w14:paraId="7571E895" w14:textId="13330641" w:rsidTr="00E75259">
            <w:tc>
              <w:tcPr>
                <w:tcW w:w="614" w:type="pct"/>
              </w:tcPr>
              <w:p w14:paraId="4273DA5E" w14:textId="77777777" w:rsidR="00E75259" w:rsidRPr="0072220D" w:rsidRDefault="00E75259" w:rsidP="00227721">
                <w:pPr>
                  <w:spacing w:after="200" w:line="276" w:lineRule="auto"/>
                  <w:rPr>
                    <w:sz w:val="20"/>
                    <w:szCs w:val="20"/>
                    <w:lang w:val="it-IT"/>
                  </w:rPr>
                </w:pPr>
                <w:r w:rsidRPr="0072220D">
                  <w:rPr>
                    <w:sz w:val="20"/>
                    <w:szCs w:val="20"/>
                    <w:lang w:val="it-IT"/>
                  </w:rPr>
                  <w:t xml:space="preserve">Punteggio </w:t>
                </w:r>
                <w:r w:rsidRPr="0072220D">
                  <w:rPr>
                    <w:sz w:val="20"/>
                    <w:szCs w:val="20"/>
                    <w:lang w:val="it-IT"/>
                  </w:rPr>
                  <w:lastRenderedPageBreak/>
                  <w:t>conseguito nella prova  del 2019 dalle classi II così come erano formate nel 2016 - Fonte INVALSI</w:t>
                </w:r>
              </w:p>
            </w:tc>
            <w:tc>
              <w:tcPr>
                <w:tcW w:w="549" w:type="pct"/>
              </w:tcPr>
              <w:p w14:paraId="718D1998" w14:textId="77777777" w:rsidR="00E75259" w:rsidRPr="0072220D" w:rsidRDefault="00E75259" w:rsidP="00227721">
                <w:pPr>
                  <w:jc w:val="both"/>
                  <w:rPr>
                    <w:sz w:val="20"/>
                    <w:szCs w:val="20"/>
                    <w:lang w:val="it-IT"/>
                  </w:rPr>
                </w:pPr>
                <w:r w:rsidRPr="0072220D">
                  <w:rPr>
                    <w:sz w:val="20"/>
                    <w:szCs w:val="20"/>
                    <w:lang w:val="it-IT"/>
                  </w:rPr>
                  <w:lastRenderedPageBreak/>
                  <w:t xml:space="preserve">Le classi </w:t>
                </w:r>
                <w:r w:rsidRPr="0072220D">
                  <w:rPr>
                    <w:sz w:val="20"/>
                    <w:szCs w:val="20"/>
                    <w:lang w:val="it-IT"/>
                  </w:rPr>
                  <w:lastRenderedPageBreak/>
                  <w:t>confermano in quinta i risultati conseguiti con un leggero miglioramento in italiano, un peggioramento di circa due punti percentuali in matematica</w:t>
                </w:r>
              </w:p>
            </w:tc>
            <w:tc>
              <w:tcPr>
                <w:tcW w:w="549" w:type="pct"/>
              </w:tcPr>
              <w:p w14:paraId="4D1BC711" w14:textId="77777777" w:rsidR="00E75259" w:rsidRPr="0072220D" w:rsidRDefault="00E75259" w:rsidP="00227721">
                <w:pPr>
                  <w:jc w:val="both"/>
                  <w:rPr>
                    <w:sz w:val="20"/>
                    <w:szCs w:val="20"/>
                    <w:lang w:val="it-IT"/>
                  </w:rPr>
                </w:pPr>
                <w:r w:rsidRPr="0072220D">
                  <w:rPr>
                    <w:sz w:val="20"/>
                    <w:szCs w:val="20"/>
                    <w:lang w:val="it-IT"/>
                  </w:rPr>
                  <w:lastRenderedPageBreak/>
                  <w:t xml:space="preserve">Punteggio </w:t>
                </w:r>
                <w:r w:rsidRPr="0072220D">
                  <w:rPr>
                    <w:sz w:val="20"/>
                    <w:szCs w:val="20"/>
                    <w:lang w:val="it-IT"/>
                  </w:rPr>
                  <w:lastRenderedPageBreak/>
                  <w:t>conseguito nelle prove di V primaria del 2021 dalle classi II così come erano formate nel 2018 - Fonte INVALSI</w:t>
                </w:r>
              </w:p>
            </w:tc>
            <w:tc>
              <w:tcPr>
                <w:tcW w:w="549" w:type="pct"/>
              </w:tcPr>
              <w:p w14:paraId="3DB0B1EA" w14:textId="77777777" w:rsidR="00E75259" w:rsidRPr="0072220D" w:rsidRDefault="00E75259" w:rsidP="00227721">
                <w:pPr>
                  <w:jc w:val="both"/>
                  <w:rPr>
                    <w:sz w:val="20"/>
                    <w:szCs w:val="20"/>
                    <w:lang w:val="it-IT"/>
                  </w:rPr>
                </w:pPr>
                <w:r w:rsidRPr="0072220D">
                  <w:rPr>
                    <w:sz w:val="20"/>
                    <w:szCs w:val="20"/>
                    <w:lang w:val="it-IT"/>
                  </w:rPr>
                  <w:lastRenderedPageBreak/>
                  <w:t xml:space="preserve">La scuola ha un </w:t>
                </w:r>
                <w:r w:rsidRPr="0072220D">
                  <w:rPr>
                    <w:sz w:val="20"/>
                    <w:szCs w:val="20"/>
                    <w:lang w:val="it-IT"/>
                  </w:rPr>
                  <w:lastRenderedPageBreak/>
                  <w:t>punteggio inferiore rispetto alla Campania,  alla macroarea ed  dato  nazionale</w:t>
                </w:r>
              </w:p>
            </w:tc>
            <w:tc>
              <w:tcPr>
                <w:tcW w:w="549" w:type="pct"/>
              </w:tcPr>
              <w:p w14:paraId="3EA63693" w14:textId="77777777" w:rsidR="00E75259" w:rsidRPr="0072220D" w:rsidRDefault="00E75259" w:rsidP="00227721">
                <w:pPr>
                  <w:jc w:val="both"/>
                  <w:rPr>
                    <w:sz w:val="20"/>
                    <w:szCs w:val="20"/>
                    <w:lang w:val="it-IT"/>
                  </w:rPr>
                </w:pPr>
                <w:r w:rsidRPr="0072220D">
                  <w:rPr>
                    <w:sz w:val="20"/>
                    <w:szCs w:val="20"/>
                    <w:lang w:val="it-IT"/>
                  </w:rPr>
                  <w:lastRenderedPageBreak/>
                  <w:t xml:space="preserve">Punteggio </w:t>
                </w:r>
                <w:r w:rsidRPr="0072220D">
                  <w:rPr>
                    <w:sz w:val="20"/>
                    <w:szCs w:val="20"/>
                    <w:lang w:val="it-IT"/>
                  </w:rPr>
                  <w:lastRenderedPageBreak/>
                  <w:t>conseguito nelle prove di V primaria del 2022 dalle classi II così come erano formate nel 2019 - Fonte INVALSI</w:t>
                </w:r>
              </w:p>
            </w:tc>
            <w:tc>
              <w:tcPr>
                <w:tcW w:w="548" w:type="pct"/>
              </w:tcPr>
              <w:p w14:paraId="098873B5" w14:textId="77777777" w:rsidR="00E75259" w:rsidRPr="0072220D" w:rsidRDefault="00E75259" w:rsidP="00227721">
                <w:pPr>
                  <w:jc w:val="both"/>
                  <w:rPr>
                    <w:sz w:val="20"/>
                    <w:szCs w:val="20"/>
                    <w:lang w:val="it-IT"/>
                  </w:rPr>
                </w:pPr>
                <w:r w:rsidRPr="0072220D">
                  <w:rPr>
                    <w:sz w:val="20"/>
                    <w:szCs w:val="20"/>
                    <w:lang w:val="it-IT"/>
                  </w:rPr>
                  <w:lastRenderedPageBreak/>
                  <w:t xml:space="preserve">Le classi </w:t>
                </w:r>
                <w:r w:rsidRPr="0072220D">
                  <w:rPr>
                    <w:sz w:val="20"/>
                    <w:szCs w:val="20"/>
                    <w:lang w:val="it-IT"/>
                  </w:rPr>
                  <w:lastRenderedPageBreak/>
                  <w:t>confermano andamento della classe seconda, cosi come il punteggio generale è di poco inferiore</w:t>
                </w:r>
              </w:p>
            </w:tc>
            <w:tc>
              <w:tcPr>
                <w:tcW w:w="549" w:type="pct"/>
              </w:tcPr>
              <w:p w14:paraId="52CB931C" w14:textId="77777777" w:rsidR="00E75259" w:rsidRPr="0072220D" w:rsidRDefault="00E75259" w:rsidP="00227721">
                <w:pPr>
                  <w:jc w:val="both"/>
                  <w:rPr>
                    <w:sz w:val="20"/>
                    <w:szCs w:val="20"/>
                    <w:lang w:val="it-IT"/>
                  </w:rPr>
                </w:pPr>
                <w:r w:rsidRPr="0072220D">
                  <w:rPr>
                    <w:sz w:val="20"/>
                    <w:szCs w:val="20"/>
                    <w:lang w:val="it-IT"/>
                  </w:rPr>
                  <w:lastRenderedPageBreak/>
                  <w:t xml:space="preserve">Questo dato non </w:t>
                </w:r>
                <w:r w:rsidRPr="0072220D">
                  <w:rPr>
                    <w:sz w:val="20"/>
                    <w:szCs w:val="20"/>
                    <w:lang w:val="it-IT"/>
                  </w:rPr>
                  <w:lastRenderedPageBreak/>
                  <w:t>è disponibile ad ottobre</w:t>
                </w:r>
              </w:p>
            </w:tc>
            <w:tc>
              <w:tcPr>
                <w:tcW w:w="548" w:type="pct"/>
              </w:tcPr>
              <w:p w14:paraId="66D78764" w14:textId="7AFC795A" w:rsidR="00E75259" w:rsidRPr="0072220D" w:rsidRDefault="00E75259" w:rsidP="00227721">
                <w:pPr>
                  <w:jc w:val="both"/>
                  <w:rPr>
                    <w:sz w:val="20"/>
                    <w:szCs w:val="20"/>
                    <w:lang w:val="it-IT"/>
                  </w:rPr>
                </w:pPr>
                <w:r w:rsidRPr="0072220D">
                  <w:rPr>
                    <w:sz w:val="20"/>
                    <w:szCs w:val="20"/>
                    <w:lang w:val="it-IT"/>
                  </w:rPr>
                  <w:lastRenderedPageBreak/>
                  <w:t xml:space="preserve">In quinta le </w:t>
                </w:r>
                <w:r w:rsidRPr="0072220D">
                  <w:rPr>
                    <w:sz w:val="20"/>
                    <w:szCs w:val="20"/>
                    <w:lang w:val="it-IT"/>
                  </w:rPr>
                  <w:lastRenderedPageBreak/>
                  <w:t>classi seconde conseguono risultati inferiori in italiano, ma simili in matematica. Gli alunni III secondaria di primo che tre anni fa frequentavano la quinta raggiungono il traguardo: 44% in italiano, 33% in matematica, 61% in inglese reading, 39 in listening</w:t>
                </w:r>
              </w:p>
            </w:tc>
            <w:tc>
              <w:tcPr>
                <w:tcW w:w="545" w:type="pct"/>
              </w:tcPr>
              <w:p w14:paraId="2783B21F" w14:textId="5548A4C1" w:rsidR="008F5B78" w:rsidRPr="0072220D" w:rsidRDefault="008F5B78" w:rsidP="00B16FA6">
                <w:pPr>
                  <w:jc w:val="both"/>
                  <w:rPr>
                    <w:sz w:val="20"/>
                    <w:szCs w:val="20"/>
                    <w:lang w:val="it-IT"/>
                  </w:rPr>
                </w:pPr>
                <w:r w:rsidRPr="0072220D">
                  <w:rPr>
                    <w:sz w:val="20"/>
                    <w:szCs w:val="20"/>
                    <w:lang w:val="it-IT"/>
                  </w:rPr>
                  <w:lastRenderedPageBreak/>
                  <w:t xml:space="preserve">Le classi quinte </w:t>
                </w:r>
                <w:r w:rsidRPr="0072220D">
                  <w:rPr>
                    <w:sz w:val="20"/>
                    <w:szCs w:val="20"/>
                    <w:lang w:val="it-IT"/>
                  </w:rPr>
                  <w:lastRenderedPageBreak/>
                  <w:t xml:space="preserve">della scuola primaria mostrano risultati complessivamente buoni rispetto alle seconde. In </w:t>
                </w:r>
                <w:r w:rsidRPr="0072220D">
                  <w:rPr>
                    <w:rStyle w:val="Enfasigrassetto"/>
                    <w:b w:val="0"/>
                    <w:sz w:val="20"/>
                    <w:szCs w:val="20"/>
                    <w:lang w:val="it-IT"/>
                  </w:rPr>
                  <w:t>Italiano</w:t>
                </w:r>
                <w:r w:rsidRPr="0072220D">
                  <w:rPr>
                    <w:b/>
                    <w:sz w:val="20"/>
                    <w:szCs w:val="20"/>
                    <w:lang w:val="it-IT"/>
                  </w:rPr>
                  <w:t xml:space="preserve"> e </w:t>
                </w:r>
                <w:r w:rsidRPr="0072220D">
                  <w:rPr>
                    <w:rStyle w:val="Enfasigrassetto"/>
                    <w:b w:val="0"/>
                    <w:sz w:val="20"/>
                    <w:szCs w:val="20"/>
                    <w:lang w:val="it-IT"/>
                  </w:rPr>
                  <w:t>Matematica</w:t>
                </w:r>
                <w:r w:rsidRPr="0072220D">
                  <w:rPr>
                    <w:sz w:val="20"/>
                    <w:szCs w:val="20"/>
                    <w:lang w:val="it-IT"/>
                  </w:rPr>
                  <w:t xml:space="preserve"> le percentuali di risposte corrette oscillano rispettivamente tra il 69–79% e il 59–71%, con coperture elevate</w:t>
                </w:r>
                <w:r w:rsidR="00F4253F" w:rsidRPr="0072220D">
                  <w:rPr>
                    <w:sz w:val="20"/>
                    <w:szCs w:val="20"/>
                    <w:lang w:val="it-IT"/>
                  </w:rPr>
                  <w:t xml:space="preserve">. </w:t>
                </w:r>
                <w:r w:rsidR="00F4253F" w:rsidRPr="0072220D">
                  <w:rPr>
                    <w:sz w:val="20"/>
                    <w:szCs w:val="20"/>
                    <w:lang w:val="it-IT" w:eastAsia="it-IT"/>
                  </w:rPr>
                  <w:t xml:space="preserve">Nelle </w:t>
                </w:r>
                <w:r w:rsidRPr="0072220D">
                  <w:rPr>
                    <w:sz w:val="20"/>
                    <w:szCs w:val="20"/>
                    <w:lang w:val="it-IT" w:eastAsia="it-IT"/>
                  </w:rPr>
                  <w:t xml:space="preserve">prove di </w:t>
                </w:r>
                <w:r w:rsidRPr="0072220D">
                  <w:rPr>
                    <w:bCs/>
                    <w:sz w:val="20"/>
                    <w:szCs w:val="20"/>
                    <w:lang w:val="it-IT" w:eastAsia="it-IT"/>
                  </w:rPr>
                  <w:t>Inglese</w:t>
                </w:r>
                <w:r w:rsidRPr="0072220D">
                  <w:rPr>
                    <w:sz w:val="20"/>
                    <w:szCs w:val="20"/>
                    <w:lang w:val="it-IT" w:eastAsia="it-IT"/>
                  </w:rPr>
                  <w:t xml:space="preserve">, sia </w:t>
                </w:r>
                <w:r w:rsidRPr="0072220D">
                  <w:rPr>
                    <w:bCs/>
                    <w:sz w:val="20"/>
                    <w:szCs w:val="20"/>
                    <w:lang w:val="it-IT" w:eastAsia="it-IT"/>
                  </w:rPr>
                  <w:t>Reading</w:t>
                </w:r>
                <w:r w:rsidRPr="0072220D">
                  <w:rPr>
                    <w:sz w:val="20"/>
                    <w:szCs w:val="20"/>
                    <w:lang w:val="it-IT" w:eastAsia="it-IT"/>
                  </w:rPr>
                  <w:t xml:space="preserve"> sia </w:t>
                </w:r>
                <w:r w:rsidRPr="0072220D">
                  <w:rPr>
                    <w:bCs/>
                    <w:sz w:val="20"/>
                    <w:szCs w:val="20"/>
                    <w:lang w:val="it-IT" w:eastAsia="it-IT"/>
                  </w:rPr>
                  <w:t>Listening</w:t>
                </w:r>
                <w:r w:rsidRPr="0072220D">
                  <w:rPr>
                    <w:sz w:val="20"/>
                    <w:szCs w:val="20"/>
                    <w:lang w:val="it-IT" w:eastAsia="it-IT"/>
                  </w:rPr>
                  <w:t>, i livelli di correttezza sono più alti (circa 65–92%) e tutte le classi raggiungono pienamente il livello A1 previsto.</w:t>
                </w:r>
                <w:r w:rsidR="00B16FA6" w:rsidRPr="0072220D">
                  <w:rPr>
                    <w:sz w:val="20"/>
                    <w:szCs w:val="20"/>
                    <w:lang w:val="it-IT" w:eastAsia="it-IT"/>
                  </w:rPr>
                  <w:t xml:space="preserve"> La scuola </w:t>
                </w:r>
                <w:r w:rsidRPr="0072220D">
                  <w:rPr>
                    <w:sz w:val="20"/>
                    <w:szCs w:val="20"/>
                    <w:lang w:val="it-IT" w:eastAsia="it-IT"/>
                  </w:rPr>
                  <w:t xml:space="preserve">mantiene risultati in linea o leggermente inferiori nelle discipline di base, mentre in Inglese si allinea alle performance delle altre classi, raggiungendo </w:t>
                </w:r>
                <w:r w:rsidR="00B16FA6" w:rsidRPr="0072220D">
                  <w:rPr>
                    <w:sz w:val="20"/>
                    <w:szCs w:val="20"/>
                    <w:lang w:val="it-IT" w:eastAsia="it-IT"/>
                  </w:rPr>
                  <w:t>il livello A1</w:t>
                </w:r>
              </w:p>
            </w:tc>
          </w:tr>
        </w:tbl>
        <w:p w14:paraId="540726CC" w14:textId="77777777" w:rsidR="001E0656" w:rsidRPr="0072220D" w:rsidRDefault="001E0656" w:rsidP="00674B7A">
          <w:pPr>
            <w:spacing w:after="200" w:line="276" w:lineRule="auto"/>
            <w:rPr>
              <w:b/>
              <w:bCs/>
              <w:sz w:val="20"/>
              <w:szCs w:val="20"/>
              <w:lang w:val="it-IT"/>
            </w:rPr>
            <w:sectPr w:rsidR="001E0656" w:rsidRPr="0072220D" w:rsidSect="008400A3">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417" w:bottom="1134" w:left="1134" w:header="708" w:footer="708" w:gutter="0"/>
              <w:cols w:space="708"/>
              <w:titlePg/>
              <w:docGrid w:linePitch="360"/>
            </w:sectPr>
          </w:pPr>
        </w:p>
        <w:p w14:paraId="355FAC61" w14:textId="4DB1479D" w:rsidR="0096618E" w:rsidRPr="0072220D" w:rsidRDefault="0096618E" w:rsidP="005D4E15">
          <w:pPr>
            <w:jc w:val="both"/>
            <w:rPr>
              <w:sz w:val="20"/>
              <w:szCs w:val="20"/>
              <w:lang w:val="it-IT"/>
            </w:rPr>
          </w:pPr>
        </w:p>
        <w:sdt>
          <w:sdtPr>
            <w:rPr>
              <w:sz w:val="20"/>
              <w:szCs w:val="20"/>
              <w:lang w:val="it-IT"/>
            </w:rPr>
            <w:id w:val="1123893162"/>
            <w:docPartObj>
              <w:docPartGallery w:val="Cover Pages"/>
              <w:docPartUnique/>
            </w:docPartObj>
          </w:sdtPr>
          <w:sdtEndPr>
            <w:rPr>
              <w:highlight w:val="yellow"/>
            </w:rPr>
          </w:sdtEndPr>
          <w:sdtContent>
            <w:p w14:paraId="5BAC03D6" w14:textId="79F5FD45" w:rsidR="00E84BBD" w:rsidRPr="0072220D" w:rsidRDefault="00E84BBD" w:rsidP="006642FB">
              <w:pPr>
                <w:rPr>
                  <w:sz w:val="20"/>
                  <w:szCs w:val="20"/>
                  <w:lang w:val="it-IT"/>
                </w:rPr>
              </w:pPr>
            </w:p>
            <w:tbl>
              <w:tblPr>
                <w:tblStyle w:val="Grigliatabella"/>
                <w:tblW w:w="0" w:type="auto"/>
                <w:tblLook w:val="04A0" w:firstRow="1" w:lastRow="0" w:firstColumn="1" w:lastColumn="0" w:noHBand="0" w:noVBand="1"/>
              </w:tblPr>
              <w:tblGrid>
                <w:gridCol w:w="14277"/>
              </w:tblGrid>
              <w:tr w:rsidR="00E84BBD" w:rsidRPr="0072220D" w14:paraId="5C706AB8" w14:textId="77777777" w:rsidTr="00227721">
                <w:tc>
                  <w:tcPr>
                    <w:tcW w:w="14427" w:type="dxa"/>
                    <w:shd w:val="clear" w:color="auto" w:fill="F2DBDB" w:themeFill="accent2" w:themeFillTint="33"/>
                  </w:tcPr>
                  <w:p w14:paraId="711C0ECB" w14:textId="77777777" w:rsidR="00E84BBD" w:rsidRPr="0072220D" w:rsidRDefault="00E84BBD" w:rsidP="00227721">
                    <w:pPr>
                      <w:jc w:val="center"/>
                      <w:rPr>
                        <w:b/>
                        <w:bCs/>
                        <w:sz w:val="20"/>
                        <w:szCs w:val="20"/>
                        <w:lang w:val="it-IT"/>
                      </w:rPr>
                    </w:pPr>
                    <w:r w:rsidRPr="0072220D">
                      <w:rPr>
                        <w:b/>
                        <w:sz w:val="20"/>
                        <w:szCs w:val="20"/>
                        <w:lang w:val="it-IT"/>
                      </w:rPr>
                      <w:t>RISULTATI NELLE PROVE STANDARDIZZATE NELLA SCUOLA SECONDARIA DI I GRADO</w:t>
                    </w:r>
                  </w:p>
                </w:tc>
              </w:tr>
            </w:tbl>
            <w:p w14:paraId="5FBB011D" w14:textId="77777777" w:rsidR="00E84BBD" w:rsidRPr="0072220D" w:rsidRDefault="00E84BBD" w:rsidP="00E84BBD">
              <w:pPr>
                <w:spacing w:after="200" w:line="276" w:lineRule="auto"/>
                <w:rPr>
                  <w:sz w:val="20"/>
                  <w:szCs w:val="20"/>
                  <w:lang w:val="it-IT"/>
                </w:rPr>
              </w:pPr>
            </w:p>
            <w:tbl>
              <w:tblPr>
                <w:tblStyle w:val="Grigliatabella"/>
                <w:tblW w:w="0" w:type="auto"/>
                <w:tblLook w:val="04A0" w:firstRow="1" w:lastRow="0" w:firstColumn="1" w:lastColumn="0" w:noHBand="0" w:noVBand="1"/>
              </w:tblPr>
              <w:tblGrid>
                <w:gridCol w:w="1547"/>
                <w:gridCol w:w="3631"/>
                <w:gridCol w:w="3724"/>
                <w:gridCol w:w="3724"/>
                <w:gridCol w:w="1651"/>
              </w:tblGrid>
              <w:tr w:rsidR="00B6525F" w:rsidRPr="0072220D" w14:paraId="6A1C4DFE" w14:textId="77777777" w:rsidTr="00B6525F">
                <w:tc>
                  <w:tcPr>
                    <w:tcW w:w="0" w:type="auto"/>
                  </w:tcPr>
                  <w:p w14:paraId="2426A16F" w14:textId="77777777" w:rsidR="00B6525F" w:rsidRPr="0072220D" w:rsidRDefault="00B6525F" w:rsidP="00227721">
                    <w:pPr>
                      <w:spacing w:after="200" w:line="276" w:lineRule="auto"/>
                      <w:jc w:val="both"/>
                      <w:rPr>
                        <w:b/>
                        <w:sz w:val="20"/>
                        <w:szCs w:val="20"/>
                        <w:lang w:val="it-IT"/>
                      </w:rPr>
                    </w:pPr>
                    <w:r w:rsidRPr="0072220D">
                      <w:rPr>
                        <w:b/>
                        <w:sz w:val="20"/>
                        <w:szCs w:val="20"/>
                        <w:lang w:val="it-IT"/>
                      </w:rPr>
                      <w:t>INDICATORI E DATA RILEVAZIONE</w:t>
                    </w:r>
                  </w:p>
                </w:tc>
                <w:tc>
                  <w:tcPr>
                    <w:tcW w:w="0" w:type="auto"/>
                  </w:tcPr>
                  <w:p w14:paraId="00EF7BBF" w14:textId="77777777" w:rsidR="00B6525F" w:rsidRPr="0072220D" w:rsidRDefault="00B6525F" w:rsidP="00227721">
                    <w:pPr>
                      <w:spacing w:after="200" w:line="276" w:lineRule="auto"/>
                      <w:jc w:val="center"/>
                      <w:rPr>
                        <w:b/>
                        <w:sz w:val="20"/>
                        <w:szCs w:val="20"/>
                        <w:lang w:val="it-IT"/>
                      </w:rPr>
                    </w:pPr>
                    <w:r w:rsidRPr="0072220D">
                      <w:rPr>
                        <w:b/>
                        <w:sz w:val="20"/>
                        <w:szCs w:val="20"/>
                        <w:lang w:val="it-IT"/>
                      </w:rPr>
                      <w:t>A.S.2022/23</w:t>
                    </w:r>
                  </w:p>
                </w:tc>
                <w:tc>
                  <w:tcPr>
                    <w:tcW w:w="0" w:type="auto"/>
                  </w:tcPr>
                  <w:p w14:paraId="60F191E7" w14:textId="57B12657" w:rsidR="00B6525F" w:rsidRPr="0072220D" w:rsidRDefault="00B6525F" w:rsidP="00227721">
                    <w:pPr>
                      <w:spacing w:after="200" w:line="276" w:lineRule="auto"/>
                      <w:jc w:val="center"/>
                      <w:rPr>
                        <w:b/>
                        <w:sz w:val="20"/>
                        <w:szCs w:val="20"/>
                        <w:lang w:val="it-IT"/>
                      </w:rPr>
                    </w:pPr>
                    <w:r w:rsidRPr="0072220D">
                      <w:rPr>
                        <w:b/>
                        <w:sz w:val="20"/>
                        <w:szCs w:val="20"/>
                        <w:lang w:val="it-IT"/>
                      </w:rPr>
                      <w:t>A.S.2023/24</w:t>
                    </w:r>
                  </w:p>
                </w:tc>
                <w:tc>
                  <w:tcPr>
                    <w:tcW w:w="0" w:type="auto"/>
                  </w:tcPr>
                  <w:p w14:paraId="1498453B" w14:textId="6BB10807" w:rsidR="00B6525F" w:rsidRPr="0072220D" w:rsidRDefault="00B6525F" w:rsidP="00227721">
                    <w:pPr>
                      <w:spacing w:after="200" w:line="276" w:lineRule="auto"/>
                      <w:jc w:val="center"/>
                      <w:rPr>
                        <w:b/>
                        <w:sz w:val="20"/>
                        <w:szCs w:val="20"/>
                        <w:lang w:val="it-IT"/>
                      </w:rPr>
                    </w:pPr>
                    <w:r w:rsidRPr="0072220D">
                      <w:rPr>
                        <w:b/>
                        <w:sz w:val="20"/>
                        <w:szCs w:val="20"/>
                        <w:lang w:val="it-IT"/>
                      </w:rPr>
                      <w:t>A.S.2023/24</w:t>
                    </w:r>
                  </w:p>
                </w:tc>
                <w:tc>
                  <w:tcPr>
                    <w:tcW w:w="0" w:type="auto"/>
                  </w:tcPr>
                  <w:p w14:paraId="7E6B0142" w14:textId="699858EC" w:rsidR="00B6525F" w:rsidRPr="0072220D" w:rsidRDefault="00B6525F" w:rsidP="00227721">
                    <w:pPr>
                      <w:spacing w:after="200" w:line="276" w:lineRule="auto"/>
                      <w:jc w:val="center"/>
                      <w:rPr>
                        <w:sz w:val="20"/>
                        <w:szCs w:val="20"/>
                        <w:lang w:val="it-IT"/>
                      </w:rPr>
                    </w:pPr>
                    <w:r w:rsidRPr="0072220D">
                      <w:rPr>
                        <w:b/>
                        <w:sz w:val="20"/>
                        <w:szCs w:val="20"/>
                        <w:lang w:val="it-IT"/>
                      </w:rPr>
                      <w:t>OSSERVAZIONI</w:t>
                    </w:r>
                  </w:p>
                </w:tc>
              </w:tr>
              <w:tr w:rsidR="00B6525F" w:rsidRPr="0072220D" w14:paraId="6952D1D0" w14:textId="77777777" w:rsidTr="00B6525F">
                <w:tc>
                  <w:tcPr>
                    <w:tcW w:w="0" w:type="auto"/>
                  </w:tcPr>
                  <w:p w14:paraId="5AE8E8CE" w14:textId="77777777" w:rsidR="00B6525F" w:rsidRPr="0072220D" w:rsidRDefault="00B6525F" w:rsidP="00227721">
                    <w:pPr>
                      <w:spacing w:after="200" w:line="276" w:lineRule="auto"/>
                      <w:jc w:val="both"/>
                      <w:rPr>
                        <w:b/>
                        <w:sz w:val="20"/>
                        <w:szCs w:val="20"/>
                        <w:lang w:val="it-IT"/>
                      </w:rPr>
                    </w:pPr>
                    <w:r w:rsidRPr="0072220D">
                      <w:rPr>
                        <w:b/>
                        <w:sz w:val="20"/>
                        <w:szCs w:val="20"/>
                        <w:lang w:val="it-IT"/>
                      </w:rPr>
                      <w:t>Dati anagrafici</w:t>
                    </w:r>
                  </w:p>
                </w:tc>
                <w:tc>
                  <w:tcPr>
                    <w:tcW w:w="0" w:type="auto"/>
                  </w:tcPr>
                  <w:p w14:paraId="2DB6546B" w14:textId="77777777" w:rsidR="00B6525F" w:rsidRPr="0072220D" w:rsidRDefault="00B6525F" w:rsidP="00227721">
                    <w:pPr>
                      <w:spacing w:after="200" w:line="276" w:lineRule="auto"/>
                      <w:jc w:val="center"/>
                      <w:rPr>
                        <w:b/>
                        <w:sz w:val="20"/>
                        <w:szCs w:val="20"/>
                        <w:lang w:val="it-IT"/>
                      </w:rPr>
                    </w:pPr>
                    <w:r w:rsidRPr="0072220D">
                      <w:rPr>
                        <w:b/>
                        <w:sz w:val="20"/>
                        <w:szCs w:val="20"/>
                        <w:lang w:val="it-IT"/>
                      </w:rPr>
                      <w:t>8 classi</w:t>
                    </w:r>
                  </w:p>
                </w:tc>
                <w:tc>
                  <w:tcPr>
                    <w:tcW w:w="0" w:type="auto"/>
                  </w:tcPr>
                  <w:p w14:paraId="2C0095B1" w14:textId="5DBBF8E5" w:rsidR="00B6525F" w:rsidRPr="0072220D" w:rsidRDefault="00B6525F" w:rsidP="00227721">
                    <w:pPr>
                      <w:spacing w:after="200" w:line="276" w:lineRule="auto"/>
                      <w:jc w:val="center"/>
                      <w:rPr>
                        <w:b/>
                        <w:sz w:val="20"/>
                        <w:szCs w:val="20"/>
                        <w:lang w:val="it-IT"/>
                      </w:rPr>
                    </w:pPr>
                    <w:r w:rsidRPr="0072220D">
                      <w:rPr>
                        <w:b/>
                        <w:sz w:val="20"/>
                        <w:szCs w:val="20"/>
                        <w:lang w:val="it-IT"/>
                      </w:rPr>
                      <w:t>8 classi</w:t>
                    </w:r>
                  </w:p>
                </w:tc>
                <w:tc>
                  <w:tcPr>
                    <w:tcW w:w="0" w:type="auto"/>
                  </w:tcPr>
                  <w:p w14:paraId="379BF8B2" w14:textId="0B3429FB" w:rsidR="00B6525F" w:rsidRPr="0072220D" w:rsidRDefault="00B6525F" w:rsidP="00227721">
                    <w:pPr>
                      <w:spacing w:after="200" w:line="276" w:lineRule="auto"/>
                      <w:jc w:val="center"/>
                      <w:rPr>
                        <w:b/>
                        <w:sz w:val="20"/>
                        <w:szCs w:val="20"/>
                        <w:lang w:val="it-IT"/>
                      </w:rPr>
                    </w:pPr>
                    <w:r w:rsidRPr="0072220D">
                      <w:rPr>
                        <w:b/>
                        <w:sz w:val="20"/>
                        <w:szCs w:val="20"/>
                        <w:lang w:val="it-IT"/>
                      </w:rPr>
                      <w:t>8 classi</w:t>
                    </w:r>
                  </w:p>
                </w:tc>
                <w:tc>
                  <w:tcPr>
                    <w:tcW w:w="0" w:type="auto"/>
                  </w:tcPr>
                  <w:p w14:paraId="46D15FBE" w14:textId="30A4A6B3" w:rsidR="00B6525F" w:rsidRPr="0072220D" w:rsidRDefault="00B6525F" w:rsidP="00227721">
                    <w:pPr>
                      <w:spacing w:after="200" w:line="276" w:lineRule="auto"/>
                      <w:jc w:val="center"/>
                      <w:rPr>
                        <w:b/>
                        <w:sz w:val="20"/>
                        <w:szCs w:val="20"/>
                        <w:lang w:val="it-IT"/>
                      </w:rPr>
                    </w:pPr>
                  </w:p>
                </w:tc>
              </w:tr>
              <w:tr w:rsidR="00B6525F" w:rsidRPr="0072220D" w14:paraId="209E1CAA" w14:textId="77777777" w:rsidTr="00B6525F">
                <w:tc>
                  <w:tcPr>
                    <w:tcW w:w="0" w:type="auto"/>
                  </w:tcPr>
                  <w:p w14:paraId="294817F1" w14:textId="77777777" w:rsidR="00B6525F" w:rsidRPr="0072220D" w:rsidRDefault="00B6525F" w:rsidP="00227721">
                    <w:pPr>
                      <w:spacing w:after="200" w:line="276" w:lineRule="auto"/>
                      <w:rPr>
                        <w:b/>
                        <w:sz w:val="20"/>
                        <w:szCs w:val="20"/>
                        <w:lang w:val="it-IT"/>
                      </w:rPr>
                    </w:pPr>
                    <w:r w:rsidRPr="0072220D">
                      <w:rPr>
                        <w:b/>
                        <w:sz w:val="20"/>
                        <w:szCs w:val="20"/>
                        <w:lang w:val="it-IT"/>
                      </w:rPr>
                      <w:t>Punteggi generali</w:t>
                    </w:r>
                  </w:p>
                </w:tc>
                <w:tc>
                  <w:tcPr>
                    <w:tcW w:w="0" w:type="auto"/>
                  </w:tcPr>
                  <w:p w14:paraId="2CAC7F95" w14:textId="77777777" w:rsidR="00B6525F" w:rsidRPr="0072220D" w:rsidRDefault="00B6525F" w:rsidP="00227721">
                    <w:pPr>
                      <w:jc w:val="both"/>
                      <w:rPr>
                        <w:sz w:val="20"/>
                        <w:szCs w:val="20"/>
                        <w:lang w:val="it-IT"/>
                      </w:rPr>
                    </w:pPr>
                  </w:p>
                  <w:tbl>
                    <w:tblPr>
                      <w:tblStyle w:val="Grigliatabella"/>
                      <w:tblW w:w="5000" w:type="pct"/>
                      <w:tblLook w:val="04A0" w:firstRow="1" w:lastRow="0" w:firstColumn="1" w:lastColumn="0" w:noHBand="0" w:noVBand="1"/>
                    </w:tblPr>
                    <w:tblGrid>
                      <w:gridCol w:w="2385"/>
                      <w:gridCol w:w="1020"/>
                    </w:tblGrid>
                    <w:tr w:rsidR="00B6525F" w:rsidRPr="0072220D" w14:paraId="605DEC1B" w14:textId="77777777" w:rsidTr="00227721">
                      <w:tc>
                        <w:tcPr>
                          <w:tcW w:w="3502" w:type="pct"/>
                        </w:tcPr>
                        <w:p w14:paraId="70A7395D" w14:textId="77777777" w:rsidR="00B6525F" w:rsidRPr="0072220D" w:rsidRDefault="00B6525F" w:rsidP="00227721">
                          <w:pPr>
                            <w:rPr>
                              <w:b/>
                              <w:sz w:val="20"/>
                              <w:szCs w:val="20"/>
                              <w:lang w:val="it-IT"/>
                            </w:rPr>
                          </w:pPr>
                          <w:r w:rsidRPr="0072220D">
                            <w:rPr>
                              <w:b/>
                              <w:sz w:val="20"/>
                              <w:szCs w:val="20"/>
                              <w:lang w:val="it-IT"/>
                            </w:rPr>
                            <w:t>Italiano</w:t>
                          </w:r>
                        </w:p>
                      </w:tc>
                      <w:tc>
                        <w:tcPr>
                          <w:tcW w:w="1498" w:type="pct"/>
                        </w:tcPr>
                        <w:p w14:paraId="5A509481" w14:textId="77777777" w:rsidR="00B6525F" w:rsidRPr="0072220D" w:rsidRDefault="00B6525F" w:rsidP="00227721">
                          <w:pPr>
                            <w:rPr>
                              <w:sz w:val="20"/>
                              <w:szCs w:val="20"/>
                              <w:lang w:val="it-IT"/>
                            </w:rPr>
                          </w:pPr>
                          <w:r w:rsidRPr="0072220D">
                            <w:rPr>
                              <w:sz w:val="20"/>
                              <w:szCs w:val="20"/>
                              <w:lang w:val="it-IT"/>
                            </w:rPr>
                            <w:t>193</w:t>
                          </w:r>
                        </w:p>
                      </w:tc>
                    </w:tr>
                    <w:tr w:rsidR="00B6525F" w:rsidRPr="0072220D" w14:paraId="75C00745" w14:textId="77777777" w:rsidTr="00227721">
                      <w:tc>
                        <w:tcPr>
                          <w:tcW w:w="3502" w:type="pct"/>
                        </w:tcPr>
                        <w:p w14:paraId="0E37C072" w14:textId="77777777" w:rsidR="00B6525F" w:rsidRPr="0072220D" w:rsidRDefault="00B6525F" w:rsidP="00227721">
                          <w:pPr>
                            <w:rPr>
                              <w:sz w:val="20"/>
                              <w:szCs w:val="20"/>
                              <w:lang w:val="it-IT"/>
                            </w:rPr>
                          </w:pPr>
                          <w:r w:rsidRPr="0072220D">
                            <w:rPr>
                              <w:b/>
                              <w:sz w:val="20"/>
                              <w:szCs w:val="20"/>
                              <w:lang w:val="it-IT"/>
                            </w:rPr>
                            <w:t>Matematica</w:t>
                          </w:r>
                        </w:p>
                      </w:tc>
                      <w:tc>
                        <w:tcPr>
                          <w:tcW w:w="1498" w:type="pct"/>
                        </w:tcPr>
                        <w:p w14:paraId="0BDE99D4" w14:textId="77777777" w:rsidR="00B6525F" w:rsidRPr="0072220D" w:rsidRDefault="00B6525F" w:rsidP="00227721">
                          <w:pPr>
                            <w:rPr>
                              <w:sz w:val="20"/>
                              <w:szCs w:val="20"/>
                              <w:lang w:val="it-IT"/>
                            </w:rPr>
                          </w:pPr>
                          <w:r w:rsidRPr="0072220D">
                            <w:rPr>
                              <w:sz w:val="20"/>
                              <w:szCs w:val="20"/>
                              <w:lang w:val="it-IT"/>
                            </w:rPr>
                            <w:t>190,9</w:t>
                          </w:r>
                        </w:p>
                      </w:tc>
                    </w:tr>
                    <w:tr w:rsidR="00B6525F" w:rsidRPr="0072220D" w14:paraId="2296CE1B" w14:textId="77777777" w:rsidTr="00227721">
                      <w:tc>
                        <w:tcPr>
                          <w:tcW w:w="3502" w:type="pct"/>
                        </w:tcPr>
                        <w:p w14:paraId="62E3D72D" w14:textId="77777777" w:rsidR="00B6525F" w:rsidRPr="0072220D" w:rsidRDefault="00B6525F" w:rsidP="00227721">
                          <w:pPr>
                            <w:rPr>
                              <w:b/>
                              <w:sz w:val="20"/>
                              <w:szCs w:val="20"/>
                              <w:lang w:val="it-IT"/>
                            </w:rPr>
                          </w:pPr>
                          <w:r w:rsidRPr="0072220D">
                            <w:rPr>
                              <w:b/>
                              <w:sz w:val="20"/>
                              <w:szCs w:val="20"/>
                              <w:lang w:val="it-IT"/>
                            </w:rPr>
                            <w:t>Inglese reading</w:t>
                          </w:r>
                        </w:p>
                      </w:tc>
                      <w:tc>
                        <w:tcPr>
                          <w:tcW w:w="1498" w:type="pct"/>
                        </w:tcPr>
                        <w:p w14:paraId="59C2D5F4" w14:textId="77777777" w:rsidR="00B6525F" w:rsidRPr="0072220D" w:rsidRDefault="00B6525F" w:rsidP="00227721">
                          <w:pPr>
                            <w:rPr>
                              <w:sz w:val="20"/>
                              <w:szCs w:val="20"/>
                              <w:lang w:val="it-IT"/>
                            </w:rPr>
                          </w:pPr>
                          <w:r w:rsidRPr="0072220D">
                            <w:rPr>
                              <w:sz w:val="20"/>
                              <w:szCs w:val="20"/>
                              <w:lang w:val="it-IT"/>
                            </w:rPr>
                            <w:t>203,9</w:t>
                          </w:r>
                        </w:p>
                      </w:tc>
                    </w:tr>
                    <w:tr w:rsidR="00B6525F" w:rsidRPr="0072220D" w14:paraId="3FE7441A" w14:textId="77777777" w:rsidTr="00227721">
                      <w:tc>
                        <w:tcPr>
                          <w:tcW w:w="3502" w:type="pct"/>
                        </w:tcPr>
                        <w:p w14:paraId="0E6D9AD5" w14:textId="77777777" w:rsidR="00B6525F" w:rsidRPr="0072220D" w:rsidRDefault="00B6525F" w:rsidP="00227721">
                          <w:pPr>
                            <w:rPr>
                              <w:b/>
                              <w:sz w:val="20"/>
                              <w:szCs w:val="20"/>
                              <w:lang w:val="it-IT"/>
                            </w:rPr>
                          </w:pPr>
                          <w:r w:rsidRPr="0072220D">
                            <w:rPr>
                              <w:b/>
                              <w:sz w:val="20"/>
                              <w:szCs w:val="20"/>
                              <w:lang w:val="it-IT"/>
                            </w:rPr>
                            <w:t>Inglese listening</w:t>
                          </w:r>
                        </w:p>
                      </w:tc>
                      <w:tc>
                        <w:tcPr>
                          <w:tcW w:w="1498" w:type="pct"/>
                        </w:tcPr>
                        <w:p w14:paraId="1DD999A0" w14:textId="77777777" w:rsidR="00B6525F" w:rsidRPr="0072220D" w:rsidRDefault="00B6525F" w:rsidP="00227721">
                          <w:pPr>
                            <w:rPr>
                              <w:sz w:val="20"/>
                              <w:szCs w:val="20"/>
                              <w:lang w:val="it-IT"/>
                            </w:rPr>
                          </w:pPr>
                          <w:r w:rsidRPr="0072220D">
                            <w:rPr>
                              <w:sz w:val="20"/>
                              <w:szCs w:val="20"/>
                              <w:lang w:val="it-IT"/>
                            </w:rPr>
                            <w:t>197</w:t>
                          </w:r>
                        </w:p>
                      </w:tc>
                    </w:tr>
                  </w:tbl>
                  <w:p w14:paraId="262C5D08" w14:textId="77777777" w:rsidR="00B6525F" w:rsidRPr="0072220D" w:rsidRDefault="00B6525F" w:rsidP="00227721">
                    <w:pPr>
                      <w:jc w:val="both"/>
                      <w:rPr>
                        <w:sz w:val="20"/>
                        <w:szCs w:val="20"/>
                        <w:lang w:val="it-IT"/>
                      </w:rPr>
                    </w:pPr>
                  </w:p>
                </w:tc>
                <w:tc>
                  <w:tcPr>
                    <w:tcW w:w="0" w:type="auto"/>
                  </w:tcPr>
                  <w:p w14:paraId="58FAF924" w14:textId="77777777" w:rsidR="00B6525F" w:rsidRPr="0072220D" w:rsidRDefault="00B6525F" w:rsidP="00227721">
                    <w:pPr>
                      <w:jc w:val="both"/>
                      <w:rPr>
                        <w:sz w:val="20"/>
                        <w:szCs w:val="20"/>
                        <w:lang w:val="it-IT"/>
                      </w:rPr>
                    </w:pPr>
                  </w:p>
                  <w:tbl>
                    <w:tblPr>
                      <w:tblStyle w:val="Grigliatabella"/>
                      <w:tblW w:w="5000" w:type="pct"/>
                      <w:tblLook w:val="04A0" w:firstRow="1" w:lastRow="0" w:firstColumn="1" w:lastColumn="0" w:noHBand="0" w:noVBand="1"/>
                    </w:tblPr>
                    <w:tblGrid>
                      <w:gridCol w:w="2450"/>
                      <w:gridCol w:w="1048"/>
                    </w:tblGrid>
                    <w:tr w:rsidR="00B6525F" w:rsidRPr="0072220D" w14:paraId="446CA8C7" w14:textId="77777777" w:rsidTr="00227721">
                      <w:tc>
                        <w:tcPr>
                          <w:tcW w:w="3502" w:type="pct"/>
                        </w:tcPr>
                        <w:p w14:paraId="30690777" w14:textId="77777777" w:rsidR="00B6525F" w:rsidRPr="0072220D" w:rsidRDefault="00B6525F" w:rsidP="005850CC">
                          <w:pPr>
                            <w:rPr>
                              <w:b/>
                              <w:sz w:val="20"/>
                              <w:szCs w:val="20"/>
                              <w:lang w:val="it-IT"/>
                            </w:rPr>
                          </w:pPr>
                          <w:r w:rsidRPr="0072220D">
                            <w:rPr>
                              <w:b/>
                              <w:sz w:val="20"/>
                              <w:szCs w:val="20"/>
                              <w:lang w:val="it-IT"/>
                            </w:rPr>
                            <w:t>Italiano</w:t>
                          </w:r>
                        </w:p>
                      </w:tc>
                      <w:tc>
                        <w:tcPr>
                          <w:tcW w:w="1498" w:type="pct"/>
                        </w:tcPr>
                        <w:p w14:paraId="48501CC6" w14:textId="18C9BD9E" w:rsidR="00B6525F" w:rsidRPr="0072220D" w:rsidRDefault="00B6525F" w:rsidP="005850CC">
                          <w:pPr>
                            <w:rPr>
                              <w:sz w:val="20"/>
                              <w:szCs w:val="20"/>
                              <w:lang w:val="it-IT"/>
                            </w:rPr>
                          </w:pPr>
                          <w:r w:rsidRPr="0072220D">
                            <w:rPr>
                              <w:sz w:val="20"/>
                              <w:szCs w:val="20"/>
                              <w:lang w:val="it-IT"/>
                            </w:rPr>
                            <w:t>191,1</w:t>
                          </w:r>
                        </w:p>
                      </w:tc>
                    </w:tr>
                    <w:tr w:rsidR="00B6525F" w:rsidRPr="0072220D" w14:paraId="4CC8041E" w14:textId="77777777" w:rsidTr="00227721">
                      <w:tc>
                        <w:tcPr>
                          <w:tcW w:w="3502" w:type="pct"/>
                        </w:tcPr>
                        <w:p w14:paraId="1793B3C3" w14:textId="77777777" w:rsidR="00B6525F" w:rsidRPr="0072220D" w:rsidRDefault="00B6525F" w:rsidP="005850CC">
                          <w:pPr>
                            <w:rPr>
                              <w:sz w:val="20"/>
                              <w:szCs w:val="20"/>
                              <w:lang w:val="it-IT"/>
                            </w:rPr>
                          </w:pPr>
                          <w:r w:rsidRPr="0072220D">
                            <w:rPr>
                              <w:b/>
                              <w:sz w:val="20"/>
                              <w:szCs w:val="20"/>
                              <w:lang w:val="it-IT"/>
                            </w:rPr>
                            <w:t>Matematica</w:t>
                          </w:r>
                        </w:p>
                      </w:tc>
                      <w:tc>
                        <w:tcPr>
                          <w:tcW w:w="1498" w:type="pct"/>
                        </w:tcPr>
                        <w:p w14:paraId="1863EEAC" w14:textId="09BD23D7" w:rsidR="00B6525F" w:rsidRPr="0072220D" w:rsidRDefault="00B6525F" w:rsidP="005850CC">
                          <w:pPr>
                            <w:rPr>
                              <w:sz w:val="20"/>
                              <w:szCs w:val="20"/>
                              <w:lang w:val="it-IT"/>
                            </w:rPr>
                          </w:pPr>
                          <w:r w:rsidRPr="0072220D">
                            <w:rPr>
                              <w:sz w:val="20"/>
                              <w:szCs w:val="20"/>
                              <w:lang w:val="it-IT"/>
                            </w:rPr>
                            <w:t>194,4</w:t>
                          </w:r>
                        </w:p>
                      </w:tc>
                    </w:tr>
                    <w:tr w:rsidR="00B6525F" w:rsidRPr="0072220D" w14:paraId="507F61F3" w14:textId="77777777" w:rsidTr="00227721">
                      <w:tc>
                        <w:tcPr>
                          <w:tcW w:w="3502" w:type="pct"/>
                        </w:tcPr>
                        <w:p w14:paraId="3052BF40" w14:textId="77777777" w:rsidR="00B6525F" w:rsidRPr="0072220D" w:rsidRDefault="00B6525F" w:rsidP="005850CC">
                          <w:pPr>
                            <w:rPr>
                              <w:b/>
                              <w:sz w:val="20"/>
                              <w:szCs w:val="20"/>
                              <w:lang w:val="it-IT"/>
                            </w:rPr>
                          </w:pPr>
                          <w:r w:rsidRPr="0072220D">
                            <w:rPr>
                              <w:b/>
                              <w:sz w:val="20"/>
                              <w:szCs w:val="20"/>
                              <w:lang w:val="it-IT"/>
                            </w:rPr>
                            <w:t>Inglese reading</w:t>
                          </w:r>
                        </w:p>
                      </w:tc>
                      <w:tc>
                        <w:tcPr>
                          <w:tcW w:w="1498" w:type="pct"/>
                        </w:tcPr>
                        <w:p w14:paraId="717FD79C" w14:textId="4DEB893A" w:rsidR="00B6525F" w:rsidRPr="0072220D" w:rsidRDefault="00B6525F" w:rsidP="005850CC">
                          <w:pPr>
                            <w:rPr>
                              <w:sz w:val="20"/>
                              <w:szCs w:val="20"/>
                              <w:lang w:val="it-IT"/>
                            </w:rPr>
                          </w:pPr>
                          <w:r w:rsidRPr="0072220D">
                            <w:rPr>
                              <w:sz w:val="20"/>
                              <w:szCs w:val="20"/>
                              <w:lang w:val="it-IT"/>
                            </w:rPr>
                            <w:t>208,6</w:t>
                          </w:r>
                        </w:p>
                      </w:tc>
                    </w:tr>
                    <w:tr w:rsidR="00B6525F" w:rsidRPr="0072220D" w14:paraId="1433AAB6" w14:textId="77777777" w:rsidTr="00227721">
                      <w:tc>
                        <w:tcPr>
                          <w:tcW w:w="3502" w:type="pct"/>
                        </w:tcPr>
                        <w:p w14:paraId="41DD7EDE" w14:textId="77777777" w:rsidR="00B6525F" w:rsidRPr="0072220D" w:rsidRDefault="00B6525F" w:rsidP="005850CC">
                          <w:pPr>
                            <w:rPr>
                              <w:b/>
                              <w:sz w:val="20"/>
                              <w:szCs w:val="20"/>
                              <w:lang w:val="it-IT"/>
                            </w:rPr>
                          </w:pPr>
                          <w:r w:rsidRPr="0072220D">
                            <w:rPr>
                              <w:b/>
                              <w:sz w:val="20"/>
                              <w:szCs w:val="20"/>
                              <w:lang w:val="it-IT"/>
                            </w:rPr>
                            <w:t>Inglese listening</w:t>
                          </w:r>
                        </w:p>
                      </w:tc>
                      <w:tc>
                        <w:tcPr>
                          <w:tcW w:w="1498" w:type="pct"/>
                        </w:tcPr>
                        <w:p w14:paraId="6958F173" w14:textId="6B9D7F14" w:rsidR="00B6525F" w:rsidRPr="0072220D" w:rsidRDefault="00B6525F" w:rsidP="005850CC">
                          <w:pPr>
                            <w:rPr>
                              <w:sz w:val="20"/>
                              <w:szCs w:val="20"/>
                              <w:lang w:val="it-IT"/>
                            </w:rPr>
                          </w:pPr>
                          <w:r w:rsidRPr="0072220D">
                            <w:rPr>
                              <w:sz w:val="20"/>
                              <w:szCs w:val="20"/>
                              <w:lang w:val="it-IT"/>
                            </w:rPr>
                            <w:t>208</w:t>
                          </w:r>
                        </w:p>
                      </w:tc>
                    </w:tr>
                  </w:tbl>
                  <w:p w14:paraId="75C8773D" w14:textId="45A45E62" w:rsidR="00B6525F" w:rsidRPr="0072220D" w:rsidRDefault="00B6525F" w:rsidP="00227721">
                    <w:pPr>
                      <w:jc w:val="both"/>
                      <w:rPr>
                        <w:sz w:val="20"/>
                        <w:szCs w:val="20"/>
                        <w:lang w:val="it-IT"/>
                      </w:rPr>
                    </w:pPr>
                  </w:p>
                </w:tc>
                <w:tc>
                  <w:tcPr>
                    <w:tcW w:w="0" w:type="auto"/>
                  </w:tcPr>
                  <w:p w14:paraId="4E5658CC" w14:textId="77777777" w:rsidR="00B6525F" w:rsidRPr="0072220D" w:rsidRDefault="00B6525F" w:rsidP="00227721">
                    <w:pPr>
                      <w:jc w:val="both"/>
                      <w:rPr>
                        <w:sz w:val="20"/>
                        <w:szCs w:val="20"/>
                        <w:lang w:val="it-IT"/>
                      </w:rPr>
                    </w:pPr>
                  </w:p>
                  <w:tbl>
                    <w:tblPr>
                      <w:tblStyle w:val="Grigliatabella"/>
                      <w:tblW w:w="5000" w:type="pct"/>
                      <w:tblLook w:val="04A0" w:firstRow="1" w:lastRow="0" w:firstColumn="1" w:lastColumn="0" w:noHBand="0" w:noVBand="1"/>
                    </w:tblPr>
                    <w:tblGrid>
                      <w:gridCol w:w="2450"/>
                      <w:gridCol w:w="1048"/>
                    </w:tblGrid>
                    <w:tr w:rsidR="00B6525F" w:rsidRPr="0072220D" w14:paraId="5922B334" w14:textId="77777777" w:rsidTr="007B655F">
                      <w:tc>
                        <w:tcPr>
                          <w:tcW w:w="3502" w:type="pct"/>
                        </w:tcPr>
                        <w:p w14:paraId="535B3AAF" w14:textId="77777777" w:rsidR="00B6525F" w:rsidRPr="0072220D" w:rsidRDefault="00B6525F" w:rsidP="00B6525F">
                          <w:pPr>
                            <w:rPr>
                              <w:b/>
                              <w:sz w:val="20"/>
                              <w:szCs w:val="20"/>
                              <w:lang w:val="it-IT"/>
                            </w:rPr>
                          </w:pPr>
                          <w:r w:rsidRPr="0072220D">
                            <w:rPr>
                              <w:b/>
                              <w:sz w:val="20"/>
                              <w:szCs w:val="20"/>
                              <w:lang w:val="it-IT"/>
                            </w:rPr>
                            <w:t>Italiano</w:t>
                          </w:r>
                        </w:p>
                      </w:tc>
                      <w:tc>
                        <w:tcPr>
                          <w:tcW w:w="1498" w:type="pct"/>
                        </w:tcPr>
                        <w:p w14:paraId="6DE72FD3" w14:textId="29394111" w:rsidR="00B6525F" w:rsidRPr="0072220D" w:rsidRDefault="00B6525F" w:rsidP="00B6525F">
                          <w:pPr>
                            <w:rPr>
                              <w:sz w:val="20"/>
                              <w:szCs w:val="20"/>
                              <w:lang w:val="it-IT"/>
                            </w:rPr>
                          </w:pPr>
                          <w:r w:rsidRPr="0072220D">
                            <w:rPr>
                              <w:sz w:val="20"/>
                              <w:szCs w:val="20"/>
                              <w:lang w:val="it-IT"/>
                            </w:rPr>
                            <w:t>200,3</w:t>
                          </w:r>
                        </w:p>
                      </w:tc>
                    </w:tr>
                    <w:tr w:rsidR="00B6525F" w:rsidRPr="0072220D" w14:paraId="33F2DA6B" w14:textId="77777777" w:rsidTr="007B655F">
                      <w:tc>
                        <w:tcPr>
                          <w:tcW w:w="3502" w:type="pct"/>
                        </w:tcPr>
                        <w:p w14:paraId="2341ADFB" w14:textId="77777777" w:rsidR="00B6525F" w:rsidRPr="0072220D" w:rsidRDefault="00B6525F" w:rsidP="00B6525F">
                          <w:pPr>
                            <w:rPr>
                              <w:sz w:val="20"/>
                              <w:szCs w:val="20"/>
                              <w:lang w:val="it-IT"/>
                            </w:rPr>
                          </w:pPr>
                          <w:r w:rsidRPr="0072220D">
                            <w:rPr>
                              <w:b/>
                              <w:sz w:val="20"/>
                              <w:szCs w:val="20"/>
                              <w:lang w:val="it-IT"/>
                            </w:rPr>
                            <w:t>Matematica</w:t>
                          </w:r>
                        </w:p>
                      </w:tc>
                      <w:tc>
                        <w:tcPr>
                          <w:tcW w:w="1498" w:type="pct"/>
                        </w:tcPr>
                        <w:p w14:paraId="29BC32BA" w14:textId="60137833" w:rsidR="00B6525F" w:rsidRPr="0072220D" w:rsidRDefault="00B6525F" w:rsidP="00B6525F">
                          <w:pPr>
                            <w:rPr>
                              <w:sz w:val="20"/>
                              <w:szCs w:val="20"/>
                              <w:lang w:val="it-IT"/>
                            </w:rPr>
                          </w:pPr>
                          <w:r w:rsidRPr="0072220D">
                            <w:rPr>
                              <w:sz w:val="20"/>
                              <w:szCs w:val="20"/>
                              <w:lang w:val="it-IT"/>
                            </w:rPr>
                            <w:t>202,2</w:t>
                          </w:r>
                        </w:p>
                      </w:tc>
                    </w:tr>
                    <w:tr w:rsidR="00B6525F" w:rsidRPr="0072220D" w14:paraId="6B5B1C51" w14:textId="77777777" w:rsidTr="007B655F">
                      <w:tc>
                        <w:tcPr>
                          <w:tcW w:w="3502" w:type="pct"/>
                        </w:tcPr>
                        <w:p w14:paraId="06B21457" w14:textId="77777777" w:rsidR="00B6525F" w:rsidRPr="0072220D" w:rsidRDefault="00B6525F" w:rsidP="00B6525F">
                          <w:pPr>
                            <w:rPr>
                              <w:b/>
                              <w:sz w:val="20"/>
                              <w:szCs w:val="20"/>
                              <w:lang w:val="it-IT"/>
                            </w:rPr>
                          </w:pPr>
                          <w:r w:rsidRPr="0072220D">
                            <w:rPr>
                              <w:b/>
                              <w:sz w:val="20"/>
                              <w:szCs w:val="20"/>
                              <w:lang w:val="it-IT"/>
                            </w:rPr>
                            <w:t>Inglese reading</w:t>
                          </w:r>
                        </w:p>
                      </w:tc>
                      <w:tc>
                        <w:tcPr>
                          <w:tcW w:w="1498" w:type="pct"/>
                        </w:tcPr>
                        <w:p w14:paraId="78C2FC6F" w14:textId="0165E045" w:rsidR="00B6525F" w:rsidRPr="0072220D" w:rsidRDefault="00B6525F" w:rsidP="00B6525F">
                          <w:pPr>
                            <w:rPr>
                              <w:sz w:val="20"/>
                              <w:szCs w:val="20"/>
                              <w:lang w:val="it-IT"/>
                            </w:rPr>
                          </w:pPr>
                          <w:r w:rsidRPr="0072220D">
                            <w:rPr>
                              <w:sz w:val="20"/>
                              <w:szCs w:val="20"/>
                              <w:lang w:val="it-IT"/>
                            </w:rPr>
                            <w:t>226,8</w:t>
                          </w:r>
                        </w:p>
                      </w:tc>
                    </w:tr>
                    <w:tr w:rsidR="00B6525F" w:rsidRPr="0072220D" w14:paraId="37265AD6" w14:textId="77777777" w:rsidTr="007B655F">
                      <w:tc>
                        <w:tcPr>
                          <w:tcW w:w="3502" w:type="pct"/>
                        </w:tcPr>
                        <w:p w14:paraId="215A4225" w14:textId="77777777" w:rsidR="00B6525F" w:rsidRPr="0072220D" w:rsidRDefault="00B6525F" w:rsidP="00B6525F">
                          <w:pPr>
                            <w:rPr>
                              <w:b/>
                              <w:sz w:val="20"/>
                              <w:szCs w:val="20"/>
                              <w:lang w:val="it-IT"/>
                            </w:rPr>
                          </w:pPr>
                          <w:r w:rsidRPr="0072220D">
                            <w:rPr>
                              <w:b/>
                              <w:sz w:val="20"/>
                              <w:szCs w:val="20"/>
                              <w:lang w:val="it-IT"/>
                            </w:rPr>
                            <w:t>Inglese listening</w:t>
                          </w:r>
                        </w:p>
                      </w:tc>
                      <w:tc>
                        <w:tcPr>
                          <w:tcW w:w="1498" w:type="pct"/>
                        </w:tcPr>
                        <w:p w14:paraId="1EA83C84" w14:textId="6A522FB6" w:rsidR="00B6525F" w:rsidRPr="0072220D" w:rsidRDefault="00B6525F" w:rsidP="00B6525F">
                          <w:pPr>
                            <w:rPr>
                              <w:sz w:val="20"/>
                              <w:szCs w:val="20"/>
                              <w:lang w:val="it-IT"/>
                            </w:rPr>
                          </w:pPr>
                          <w:r w:rsidRPr="0072220D">
                            <w:rPr>
                              <w:sz w:val="20"/>
                              <w:szCs w:val="20"/>
                              <w:lang w:val="it-IT"/>
                            </w:rPr>
                            <w:t>218,4</w:t>
                          </w:r>
                        </w:p>
                      </w:tc>
                    </w:tr>
                  </w:tbl>
                  <w:p w14:paraId="2B2A6C5A" w14:textId="14C46B55" w:rsidR="00B6525F" w:rsidRPr="0072220D" w:rsidRDefault="00B6525F" w:rsidP="00227721">
                    <w:pPr>
                      <w:jc w:val="both"/>
                      <w:rPr>
                        <w:sz w:val="20"/>
                        <w:szCs w:val="20"/>
                        <w:lang w:val="it-IT"/>
                      </w:rPr>
                    </w:pPr>
                  </w:p>
                </w:tc>
                <w:tc>
                  <w:tcPr>
                    <w:tcW w:w="0" w:type="auto"/>
                  </w:tcPr>
                  <w:p w14:paraId="0EF9CF9B" w14:textId="75A08C11" w:rsidR="00B6525F" w:rsidRPr="0072220D" w:rsidRDefault="00B6525F" w:rsidP="00227721">
                    <w:pPr>
                      <w:jc w:val="both"/>
                      <w:rPr>
                        <w:sz w:val="20"/>
                        <w:szCs w:val="20"/>
                        <w:lang w:val="it-IT"/>
                      </w:rPr>
                    </w:pPr>
                    <w:r w:rsidRPr="0072220D">
                      <w:rPr>
                        <w:sz w:val="20"/>
                        <w:szCs w:val="20"/>
                        <w:lang w:val="it-IT"/>
                      </w:rPr>
                      <w:t>Si nota un miglioramento in matematica ed in inglese, soprattutto listening</w:t>
                    </w:r>
                  </w:p>
                </w:tc>
              </w:tr>
              <w:tr w:rsidR="00B6525F" w:rsidRPr="0072220D" w14:paraId="648FAAC1" w14:textId="77777777" w:rsidTr="00B6525F">
                <w:tc>
                  <w:tcPr>
                    <w:tcW w:w="0" w:type="auto"/>
                  </w:tcPr>
                  <w:p w14:paraId="6CBE77CD" w14:textId="7A8DE4FC" w:rsidR="00B6525F" w:rsidRPr="0072220D" w:rsidRDefault="00B6525F" w:rsidP="00227721">
                    <w:pPr>
                      <w:spacing w:after="200" w:line="276" w:lineRule="auto"/>
                      <w:jc w:val="both"/>
                      <w:rPr>
                        <w:b/>
                        <w:sz w:val="20"/>
                        <w:szCs w:val="20"/>
                        <w:lang w:val="it-IT"/>
                      </w:rPr>
                    </w:pPr>
                    <w:r w:rsidRPr="0072220D">
                      <w:rPr>
                        <w:b/>
                        <w:sz w:val="20"/>
                        <w:szCs w:val="20"/>
                        <w:lang w:val="it-IT"/>
                      </w:rPr>
                      <w:t>Scarto tra le classi (differenza tra il valore Max ed il valore Min)</w:t>
                    </w:r>
                  </w:p>
                </w:tc>
                <w:tc>
                  <w:tcPr>
                    <w:tcW w:w="0" w:type="auto"/>
                  </w:tcPr>
                  <w:tbl>
                    <w:tblPr>
                      <w:tblStyle w:val="Grigliatabella"/>
                      <w:tblW w:w="5000" w:type="pct"/>
                      <w:tblLook w:val="04A0" w:firstRow="1" w:lastRow="0" w:firstColumn="1" w:lastColumn="0" w:noHBand="0" w:noVBand="1"/>
                    </w:tblPr>
                    <w:tblGrid>
                      <w:gridCol w:w="2385"/>
                      <w:gridCol w:w="1020"/>
                    </w:tblGrid>
                    <w:tr w:rsidR="00B6525F" w:rsidRPr="0072220D" w14:paraId="6106A607" w14:textId="77777777" w:rsidTr="00227721">
                      <w:tc>
                        <w:tcPr>
                          <w:tcW w:w="3502" w:type="pct"/>
                        </w:tcPr>
                        <w:p w14:paraId="4F61093C" w14:textId="77777777" w:rsidR="00B6525F" w:rsidRPr="0072220D" w:rsidRDefault="00B6525F" w:rsidP="00227721">
                          <w:pPr>
                            <w:rPr>
                              <w:b/>
                              <w:sz w:val="20"/>
                              <w:szCs w:val="20"/>
                              <w:lang w:val="it-IT"/>
                            </w:rPr>
                          </w:pPr>
                          <w:r w:rsidRPr="0072220D">
                            <w:rPr>
                              <w:b/>
                              <w:sz w:val="20"/>
                              <w:szCs w:val="20"/>
                              <w:lang w:val="it-IT"/>
                            </w:rPr>
                            <w:t>Italiano</w:t>
                          </w:r>
                        </w:p>
                      </w:tc>
                      <w:tc>
                        <w:tcPr>
                          <w:tcW w:w="1498" w:type="pct"/>
                        </w:tcPr>
                        <w:p w14:paraId="58AC31FD" w14:textId="77777777" w:rsidR="00B6525F" w:rsidRPr="0072220D" w:rsidRDefault="00B6525F" w:rsidP="00227721">
                          <w:pPr>
                            <w:rPr>
                              <w:sz w:val="20"/>
                              <w:szCs w:val="20"/>
                              <w:lang w:val="it-IT"/>
                            </w:rPr>
                          </w:pPr>
                          <w:r w:rsidRPr="0072220D">
                            <w:rPr>
                              <w:sz w:val="20"/>
                              <w:szCs w:val="20"/>
                              <w:lang w:val="it-IT"/>
                            </w:rPr>
                            <w:t>38,9</w:t>
                          </w:r>
                        </w:p>
                      </w:tc>
                    </w:tr>
                    <w:tr w:rsidR="00B6525F" w:rsidRPr="0072220D" w14:paraId="534D08EF" w14:textId="77777777" w:rsidTr="00227721">
                      <w:tc>
                        <w:tcPr>
                          <w:tcW w:w="3502" w:type="pct"/>
                        </w:tcPr>
                        <w:p w14:paraId="571C42B1" w14:textId="77777777" w:rsidR="00B6525F" w:rsidRPr="0072220D" w:rsidRDefault="00B6525F" w:rsidP="00227721">
                          <w:pPr>
                            <w:rPr>
                              <w:sz w:val="20"/>
                              <w:szCs w:val="20"/>
                              <w:lang w:val="it-IT"/>
                            </w:rPr>
                          </w:pPr>
                          <w:r w:rsidRPr="0072220D">
                            <w:rPr>
                              <w:b/>
                              <w:sz w:val="20"/>
                              <w:szCs w:val="20"/>
                              <w:lang w:val="it-IT"/>
                            </w:rPr>
                            <w:t>Matematica</w:t>
                          </w:r>
                        </w:p>
                      </w:tc>
                      <w:tc>
                        <w:tcPr>
                          <w:tcW w:w="1498" w:type="pct"/>
                        </w:tcPr>
                        <w:p w14:paraId="72376C92" w14:textId="77777777" w:rsidR="00B6525F" w:rsidRPr="0072220D" w:rsidRDefault="00B6525F" w:rsidP="00227721">
                          <w:pPr>
                            <w:rPr>
                              <w:sz w:val="20"/>
                              <w:szCs w:val="20"/>
                              <w:lang w:val="it-IT"/>
                            </w:rPr>
                          </w:pPr>
                          <w:r w:rsidRPr="0072220D">
                            <w:rPr>
                              <w:sz w:val="20"/>
                              <w:szCs w:val="20"/>
                              <w:lang w:val="it-IT"/>
                            </w:rPr>
                            <w:t>34,8</w:t>
                          </w:r>
                        </w:p>
                      </w:tc>
                    </w:tr>
                    <w:tr w:rsidR="00B6525F" w:rsidRPr="0072220D" w14:paraId="39D856DD" w14:textId="77777777" w:rsidTr="00227721">
                      <w:tc>
                        <w:tcPr>
                          <w:tcW w:w="3502" w:type="pct"/>
                        </w:tcPr>
                        <w:p w14:paraId="4D5CA83E" w14:textId="77777777" w:rsidR="00B6525F" w:rsidRPr="0072220D" w:rsidRDefault="00B6525F" w:rsidP="00227721">
                          <w:pPr>
                            <w:rPr>
                              <w:b/>
                              <w:sz w:val="20"/>
                              <w:szCs w:val="20"/>
                              <w:lang w:val="it-IT"/>
                            </w:rPr>
                          </w:pPr>
                          <w:r w:rsidRPr="0072220D">
                            <w:rPr>
                              <w:b/>
                              <w:sz w:val="20"/>
                              <w:szCs w:val="20"/>
                              <w:lang w:val="it-IT"/>
                            </w:rPr>
                            <w:t>Inglese reading</w:t>
                          </w:r>
                        </w:p>
                      </w:tc>
                      <w:tc>
                        <w:tcPr>
                          <w:tcW w:w="1498" w:type="pct"/>
                        </w:tcPr>
                        <w:p w14:paraId="76AF302E" w14:textId="77777777" w:rsidR="00B6525F" w:rsidRPr="0072220D" w:rsidRDefault="00B6525F" w:rsidP="00227721">
                          <w:pPr>
                            <w:rPr>
                              <w:sz w:val="20"/>
                              <w:szCs w:val="20"/>
                              <w:lang w:val="it-IT"/>
                            </w:rPr>
                          </w:pPr>
                          <w:r w:rsidRPr="0072220D">
                            <w:rPr>
                              <w:sz w:val="20"/>
                              <w:szCs w:val="20"/>
                              <w:lang w:val="it-IT"/>
                            </w:rPr>
                            <w:t>49,8</w:t>
                          </w:r>
                        </w:p>
                      </w:tc>
                    </w:tr>
                    <w:tr w:rsidR="00B6525F" w:rsidRPr="0072220D" w14:paraId="32A24356" w14:textId="77777777" w:rsidTr="00227721">
                      <w:tc>
                        <w:tcPr>
                          <w:tcW w:w="3502" w:type="pct"/>
                        </w:tcPr>
                        <w:p w14:paraId="3B892365" w14:textId="77777777" w:rsidR="00B6525F" w:rsidRPr="0072220D" w:rsidRDefault="00B6525F" w:rsidP="00227721">
                          <w:pPr>
                            <w:rPr>
                              <w:b/>
                              <w:sz w:val="20"/>
                              <w:szCs w:val="20"/>
                              <w:lang w:val="it-IT"/>
                            </w:rPr>
                          </w:pPr>
                          <w:r w:rsidRPr="0072220D">
                            <w:rPr>
                              <w:b/>
                              <w:sz w:val="20"/>
                              <w:szCs w:val="20"/>
                              <w:lang w:val="it-IT"/>
                            </w:rPr>
                            <w:t>Inglese listening</w:t>
                          </w:r>
                        </w:p>
                      </w:tc>
                      <w:tc>
                        <w:tcPr>
                          <w:tcW w:w="1498" w:type="pct"/>
                        </w:tcPr>
                        <w:p w14:paraId="171F9BA2" w14:textId="77777777" w:rsidR="00B6525F" w:rsidRPr="0072220D" w:rsidRDefault="00B6525F" w:rsidP="00227721">
                          <w:pPr>
                            <w:rPr>
                              <w:sz w:val="20"/>
                              <w:szCs w:val="20"/>
                              <w:lang w:val="it-IT"/>
                            </w:rPr>
                          </w:pPr>
                          <w:r w:rsidRPr="0072220D">
                            <w:rPr>
                              <w:sz w:val="20"/>
                              <w:szCs w:val="20"/>
                              <w:lang w:val="it-IT"/>
                            </w:rPr>
                            <w:t>46,4</w:t>
                          </w:r>
                        </w:p>
                      </w:tc>
                    </w:tr>
                  </w:tbl>
                  <w:p w14:paraId="15FDF789" w14:textId="77777777" w:rsidR="00B6525F" w:rsidRPr="0072220D" w:rsidRDefault="00B6525F" w:rsidP="00227721">
                    <w:pPr>
                      <w:spacing w:after="200" w:line="276" w:lineRule="auto"/>
                      <w:rPr>
                        <w:sz w:val="20"/>
                        <w:szCs w:val="20"/>
                        <w:lang w:val="it-IT"/>
                      </w:rPr>
                    </w:pPr>
                  </w:p>
                  <w:p w14:paraId="4B0E0C93" w14:textId="77777777" w:rsidR="00B6525F" w:rsidRPr="0072220D" w:rsidRDefault="00B6525F" w:rsidP="00227721">
                    <w:pPr>
                      <w:spacing w:after="200" w:line="276" w:lineRule="auto"/>
                      <w:rPr>
                        <w:sz w:val="20"/>
                        <w:szCs w:val="20"/>
                        <w:lang w:val="it-IT"/>
                      </w:rPr>
                    </w:pPr>
                  </w:p>
                </w:tc>
                <w:tc>
                  <w:tcPr>
                    <w:tcW w:w="0" w:type="auto"/>
                  </w:tcPr>
                  <w:tbl>
                    <w:tblPr>
                      <w:tblStyle w:val="Grigliatabella"/>
                      <w:tblW w:w="5000" w:type="pct"/>
                      <w:tblLook w:val="04A0" w:firstRow="1" w:lastRow="0" w:firstColumn="1" w:lastColumn="0" w:noHBand="0" w:noVBand="1"/>
                    </w:tblPr>
                    <w:tblGrid>
                      <w:gridCol w:w="2450"/>
                      <w:gridCol w:w="1048"/>
                    </w:tblGrid>
                    <w:tr w:rsidR="00B6525F" w:rsidRPr="0072220D" w14:paraId="3EDD8EF4" w14:textId="77777777" w:rsidTr="00227721">
                      <w:tc>
                        <w:tcPr>
                          <w:tcW w:w="3502" w:type="pct"/>
                        </w:tcPr>
                        <w:p w14:paraId="5F6D7996" w14:textId="77777777" w:rsidR="00B6525F" w:rsidRPr="0072220D" w:rsidRDefault="00B6525F" w:rsidP="005578C0">
                          <w:pPr>
                            <w:rPr>
                              <w:b/>
                              <w:sz w:val="20"/>
                              <w:szCs w:val="20"/>
                              <w:lang w:val="it-IT"/>
                            </w:rPr>
                          </w:pPr>
                          <w:r w:rsidRPr="0072220D">
                            <w:rPr>
                              <w:b/>
                              <w:sz w:val="20"/>
                              <w:szCs w:val="20"/>
                              <w:lang w:val="it-IT"/>
                            </w:rPr>
                            <w:t>Italiano</w:t>
                          </w:r>
                        </w:p>
                      </w:tc>
                      <w:tc>
                        <w:tcPr>
                          <w:tcW w:w="1498" w:type="pct"/>
                        </w:tcPr>
                        <w:p w14:paraId="05DE5E8A" w14:textId="6D8648FA" w:rsidR="00B6525F" w:rsidRPr="0072220D" w:rsidRDefault="00B6525F" w:rsidP="005578C0">
                          <w:pPr>
                            <w:rPr>
                              <w:sz w:val="20"/>
                              <w:szCs w:val="20"/>
                              <w:lang w:val="it-IT"/>
                            </w:rPr>
                          </w:pPr>
                          <w:r w:rsidRPr="0072220D">
                            <w:rPr>
                              <w:sz w:val="20"/>
                              <w:szCs w:val="20"/>
                              <w:lang w:val="it-IT"/>
                            </w:rPr>
                            <w:t>26,5</w:t>
                          </w:r>
                        </w:p>
                      </w:tc>
                    </w:tr>
                    <w:tr w:rsidR="00B6525F" w:rsidRPr="0072220D" w14:paraId="7B3D7584" w14:textId="77777777" w:rsidTr="00227721">
                      <w:tc>
                        <w:tcPr>
                          <w:tcW w:w="3502" w:type="pct"/>
                        </w:tcPr>
                        <w:p w14:paraId="54C1F0AB" w14:textId="77777777" w:rsidR="00B6525F" w:rsidRPr="0072220D" w:rsidRDefault="00B6525F" w:rsidP="005578C0">
                          <w:pPr>
                            <w:rPr>
                              <w:sz w:val="20"/>
                              <w:szCs w:val="20"/>
                              <w:lang w:val="it-IT"/>
                            </w:rPr>
                          </w:pPr>
                          <w:r w:rsidRPr="0072220D">
                            <w:rPr>
                              <w:b/>
                              <w:sz w:val="20"/>
                              <w:szCs w:val="20"/>
                              <w:lang w:val="it-IT"/>
                            </w:rPr>
                            <w:t>Matematica</w:t>
                          </w:r>
                        </w:p>
                      </w:tc>
                      <w:tc>
                        <w:tcPr>
                          <w:tcW w:w="1498" w:type="pct"/>
                        </w:tcPr>
                        <w:p w14:paraId="2F3ABBA5" w14:textId="096F66C4" w:rsidR="00B6525F" w:rsidRPr="0072220D" w:rsidRDefault="00B6525F" w:rsidP="005578C0">
                          <w:pPr>
                            <w:rPr>
                              <w:sz w:val="20"/>
                              <w:szCs w:val="20"/>
                              <w:lang w:val="it-IT"/>
                            </w:rPr>
                          </w:pPr>
                          <w:r w:rsidRPr="0072220D">
                            <w:rPr>
                              <w:sz w:val="20"/>
                              <w:szCs w:val="20"/>
                              <w:lang w:val="it-IT"/>
                            </w:rPr>
                            <w:t>36,6</w:t>
                          </w:r>
                        </w:p>
                      </w:tc>
                    </w:tr>
                    <w:tr w:rsidR="00B6525F" w:rsidRPr="0072220D" w14:paraId="2FA47590" w14:textId="77777777" w:rsidTr="00227721">
                      <w:tc>
                        <w:tcPr>
                          <w:tcW w:w="3502" w:type="pct"/>
                        </w:tcPr>
                        <w:p w14:paraId="7FD23B37" w14:textId="77777777" w:rsidR="00B6525F" w:rsidRPr="0072220D" w:rsidRDefault="00B6525F" w:rsidP="005578C0">
                          <w:pPr>
                            <w:rPr>
                              <w:b/>
                              <w:sz w:val="20"/>
                              <w:szCs w:val="20"/>
                              <w:lang w:val="it-IT"/>
                            </w:rPr>
                          </w:pPr>
                          <w:r w:rsidRPr="0072220D">
                            <w:rPr>
                              <w:b/>
                              <w:sz w:val="20"/>
                              <w:szCs w:val="20"/>
                              <w:lang w:val="it-IT"/>
                            </w:rPr>
                            <w:t>Inglese reading</w:t>
                          </w:r>
                        </w:p>
                      </w:tc>
                      <w:tc>
                        <w:tcPr>
                          <w:tcW w:w="1498" w:type="pct"/>
                        </w:tcPr>
                        <w:p w14:paraId="3F36AD55" w14:textId="472F9B0C" w:rsidR="00B6525F" w:rsidRPr="0072220D" w:rsidRDefault="00B6525F" w:rsidP="005578C0">
                          <w:pPr>
                            <w:rPr>
                              <w:sz w:val="20"/>
                              <w:szCs w:val="20"/>
                              <w:lang w:val="it-IT"/>
                            </w:rPr>
                          </w:pPr>
                          <w:r w:rsidRPr="0072220D">
                            <w:rPr>
                              <w:sz w:val="20"/>
                              <w:szCs w:val="20"/>
                              <w:lang w:val="it-IT"/>
                            </w:rPr>
                            <w:t>36,8</w:t>
                          </w:r>
                        </w:p>
                      </w:tc>
                    </w:tr>
                    <w:tr w:rsidR="00B6525F" w:rsidRPr="0072220D" w14:paraId="71939A02" w14:textId="77777777" w:rsidTr="00227721">
                      <w:tc>
                        <w:tcPr>
                          <w:tcW w:w="3502" w:type="pct"/>
                        </w:tcPr>
                        <w:p w14:paraId="533EED6D" w14:textId="77777777" w:rsidR="00B6525F" w:rsidRPr="0072220D" w:rsidRDefault="00B6525F" w:rsidP="005578C0">
                          <w:pPr>
                            <w:rPr>
                              <w:b/>
                              <w:sz w:val="20"/>
                              <w:szCs w:val="20"/>
                              <w:lang w:val="it-IT"/>
                            </w:rPr>
                          </w:pPr>
                          <w:r w:rsidRPr="0072220D">
                            <w:rPr>
                              <w:b/>
                              <w:sz w:val="20"/>
                              <w:szCs w:val="20"/>
                              <w:lang w:val="it-IT"/>
                            </w:rPr>
                            <w:t>Inglese listening</w:t>
                          </w:r>
                        </w:p>
                      </w:tc>
                      <w:tc>
                        <w:tcPr>
                          <w:tcW w:w="1498" w:type="pct"/>
                        </w:tcPr>
                        <w:p w14:paraId="30275FD1" w14:textId="4D867B95" w:rsidR="00B6525F" w:rsidRPr="0072220D" w:rsidRDefault="00B6525F" w:rsidP="005578C0">
                          <w:pPr>
                            <w:rPr>
                              <w:sz w:val="20"/>
                              <w:szCs w:val="20"/>
                              <w:lang w:val="it-IT"/>
                            </w:rPr>
                          </w:pPr>
                          <w:r w:rsidRPr="0072220D">
                            <w:rPr>
                              <w:sz w:val="20"/>
                              <w:szCs w:val="20"/>
                              <w:lang w:val="it-IT"/>
                            </w:rPr>
                            <w:t>30,2</w:t>
                          </w:r>
                        </w:p>
                      </w:tc>
                    </w:tr>
                  </w:tbl>
                  <w:p w14:paraId="7E1A6BFA" w14:textId="77777777" w:rsidR="00B6525F" w:rsidRPr="0072220D" w:rsidRDefault="00B6525F" w:rsidP="00227721">
                    <w:pPr>
                      <w:spacing w:after="200" w:line="276" w:lineRule="auto"/>
                      <w:rPr>
                        <w:sz w:val="20"/>
                        <w:szCs w:val="20"/>
                        <w:lang w:val="it-IT"/>
                      </w:rPr>
                    </w:pPr>
                  </w:p>
                </w:tc>
                <w:tc>
                  <w:tcPr>
                    <w:tcW w:w="0" w:type="auto"/>
                  </w:tcPr>
                  <w:tbl>
                    <w:tblPr>
                      <w:tblStyle w:val="Grigliatabella"/>
                      <w:tblW w:w="5000" w:type="pct"/>
                      <w:tblLook w:val="04A0" w:firstRow="1" w:lastRow="0" w:firstColumn="1" w:lastColumn="0" w:noHBand="0" w:noVBand="1"/>
                    </w:tblPr>
                    <w:tblGrid>
                      <w:gridCol w:w="2450"/>
                      <w:gridCol w:w="1048"/>
                    </w:tblGrid>
                    <w:tr w:rsidR="00B6525F" w:rsidRPr="0072220D" w14:paraId="7C1CE6A0" w14:textId="77777777" w:rsidTr="007B655F">
                      <w:tc>
                        <w:tcPr>
                          <w:tcW w:w="3502" w:type="pct"/>
                        </w:tcPr>
                        <w:p w14:paraId="3F6DA818" w14:textId="77777777" w:rsidR="00B6525F" w:rsidRPr="0072220D" w:rsidRDefault="00B6525F" w:rsidP="00B6525F">
                          <w:pPr>
                            <w:rPr>
                              <w:b/>
                              <w:sz w:val="20"/>
                              <w:szCs w:val="20"/>
                              <w:lang w:val="it-IT"/>
                            </w:rPr>
                          </w:pPr>
                          <w:r w:rsidRPr="0072220D">
                            <w:rPr>
                              <w:b/>
                              <w:sz w:val="20"/>
                              <w:szCs w:val="20"/>
                              <w:lang w:val="it-IT"/>
                            </w:rPr>
                            <w:t>Italiano</w:t>
                          </w:r>
                        </w:p>
                      </w:tc>
                      <w:tc>
                        <w:tcPr>
                          <w:tcW w:w="1498" w:type="pct"/>
                        </w:tcPr>
                        <w:p w14:paraId="6CD680ED" w14:textId="042B9134" w:rsidR="00B6525F" w:rsidRPr="0072220D" w:rsidRDefault="00AD6CAE" w:rsidP="00B6525F">
                          <w:pPr>
                            <w:rPr>
                              <w:sz w:val="20"/>
                              <w:szCs w:val="20"/>
                              <w:lang w:val="it-IT"/>
                            </w:rPr>
                          </w:pPr>
                          <w:r w:rsidRPr="0072220D">
                            <w:rPr>
                              <w:sz w:val="20"/>
                              <w:szCs w:val="20"/>
                              <w:lang w:val="it-IT"/>
                            </w:rPr>
                            <w:t>8,9</w:t>
                          </w:r>
                        </w:p>
                      </w:tc>
                    </w:tr>
                    <w:tr w:rsidR="00B6525F" w:rsidRPr="0072220D" w14:paraId="69CEB2A5" w14:textId="77777777" w:rsidTr="007B655F">
                      <w:tc>
                        <w:tcPr>
                          <w:tcW w:w="3502" w:type="pct"/>
                        </w:tcPr>
                        <w:p w14:paraId="7BC882EE" w14:textId="77777777" w:rsidR="00B6525F" w:rsidRPr="0072220D" w:rsidRDefault="00B6525F" w:rsidP="00B6525F">
                          <w:pPr>
                            <w:rPr>
                              <w:sz w:val="20"/>
                              <w:szCs w:val="20"/>
                              <w:lang w:val="it-IT"/>
                            </w:rPr>
                          </w:pPr>
                          <w:r w:rsidRPr="0072220D">
                            <w:rPr>
                              <w:b/>
                              <w:sz w:val="20"/>
                              <w:szCs w:val="20"/>
                              <w:lang w:val="it-IT"/>
                            </w:rPr>
                            <w:t>Matematica</w:t>
                          </w:r>
                        </w:p>
                      </w:tc>
                      <w:tc>
                        <w:tcPr>
                          <w:tcW w:w="1498" w:type="pct"/>
                        </w:tcPr>
                        <w:p w14:paraId="5653D993" w14:textId="62BC8CB8" w:rsidR="00B6525F" w:rsidRPr="0072220D" w:rsidRDefault="00AD6CAE" w:rsidP="00B6525F">
                          <w:pPr>
                            <w:rPr>
                              <w:sz w:val="20"/>
                              <w:szCs w:val="20"/>
                              <w:lang w:val="it-IT"/>
                            </w:rPr>
                          </w:pPr>
                          <w:r w:rsidRPr="0072220D">
                            <w:rPr>
                              <w:sz w:val="20"/>
                              <w:szCs w:val="20"/>
                              <w:lang w:val="it-IT"/>
                            </w:rPr>
                            <w:t>30,1</w:t>
                          </w:r>
                        </w:p>
                      </w:tc>
                    </w:tr>
                    <w:tr w:rsidR="00B6525F" w:rsidRPr="0072220D" w14:paraId="64623114" w14:textId="77777777" w:rsidTr="007B655F">
                      <w:tc>
                        <w:tcPr>
                          <w:tcW w:w="3502" w:type="pct"/>
                        </w:tcPr>
                        <w:p w14:paraId="39A84067" w14:textId="77777777" w:rsidR="00B6525F" w:rsidRPr="0072220D" w:rsidRDefault="00B6525F" w:rsidP="00B6525F">
                          <w:pPr>
                            <w:rPr>
                              <w:b/>
                              <w:sz w:val="20"/>
                              <w:szCs w:val="20"/>
                              <w:lang w:val="it-IT"/>
                            </w:rPr>
                          </w:pPr>
                          <w:r w:rsidRPr="0072220D">
                            <w:rPr>
                              <w:b/>
                              <w:sz w:val="20"/>
                              <w:szCs w:val="20"/>
                              <w:lang w:val="it-IT"/>
                            </w:rPr>
                            <w:t>Inglese reading</w:t>
                          </w:r>
                        </w:p>
                      </w:tc>
                      <w:tc>
                        <w:tcPr>
                          <w:tcW w:w="1498" w:type="pct"/>
                        </w:tcPr>
                        <w:p w14:paraId="06BB8ECE" w14:textId="6E7E9260" w:rsidR="00B6525F" w:rsidRPr="0072220D" w:rsidRDefault="00AD6CAE" w:rsidP="00B6525F">
                          <w:pPr>
                            <w:rPr>
                              <w:sz w:val="20"/>
                              <w:szCs w:val="20"/>
                              <w:lang w:val="it-IT"/>
                            </w:rPr>
                          </w:pPr>
                          <w:r w:rsidRPr="0072220D">
                            <w:rPr>
                              <w:sz w:val="20"/>
                              <w:szCs w:val="20"/>
                              <w:lang w:val="it-IT"/>
                            </w:rPr>
                            <w:t>15,3</w:t>
                          </w:r>
                        </w:p>
                      </w:tc>
                    </w:tr>
                    <w:tr w:rsidR="00B6525F" w:rsidRPr="0072220D" w14:paraId="77672CE2" w14:textId="77777777" w:rsidTr="007B655F">
                      <w:tc>
                        <w:tcPr>
                          <w:tcW w:w="3502" w:type="pct"/>
                        </w:tcPr>
                        <w:p w14:paraId="2601A79B" w14:textId="77777777" w:rsidR="00B6525F" w:rsidRPr="0072220D" w:rsidRDefault="00B6525F" w:rsidP="00B6525F">
                          <w:pPr>
                            <w:rPr>
                              <w:b/>
                              <w:sz w:val="20"/>
                              <w:szCs w:val="20"/>
                              <w:lang w:val="it-IT"/>
                            </w:rPr>
                          </w:pPr>
                          <w:r w:rsidRPr="0072220D">
                            <w:rPr>
                              <w:b/>
                              <w:sz w:val="20"/>
                              <w:szCs w:val="20"/>
                              <w:lang w:val="it-IT"/>
                            </w:rPr>
                            <w:t>Inglese listening</w:t>
                          </w:r>
                        </w:p>
                      </w:tc>
                      <w:tc>
                        <w:tcPr>
                          <w:tcW w:w="1498" w:type="pct"/>
                        </w:tcPr>
                        <w:p w14:paraId="2887A8E5" w14:textId="0FCC59BD" w:rsidR="00B6525F" w:rsidRPr="0072220D" w:rsidRDefault="00AD6CAE" w:rsidP="00B6525F">
                          <w:pPr>
                            <w:rPr>
                              <w:sz w:val="20"/>
                              <w:szCs w:val="20"/>
                              <w:lang w:val="it-IT"/>
                            </w:rPr>
                          </w:pPr>
                          <w:r w:rsidRPr="0072220D">
                            <w:rPr>
                              <w:sz w:val="20"/>
                              <w:szCs w:val="20"/>
                              <w:lang w:val="it-IT"/>
                            </w:rPr>
                            <w:t>25,6</w:t>
                          </w:r>
                        </w:p>
                      </w:tc>
                    </w:tr>
                  </w:tbl>
                  <w:p w14:paraId="23230A3E" w14:textId="77777777" w:rsidR="00B6525F" w:rsidRPr="0072220D" w:rsidRDefault="00B6525F" w:rsidP="00227721">
                    <w:pPr>
                      <w:spacing w:after="200" w:line="276" w:lineRule="auto"/>
                      <w:rPr>
                        <w:sz w:val="20"/>
                        <w:szCs w:val="20"/>
                        <w:lang w:val="it-IT"/>
                      </w:rPr>
                    </w:pPr>
                  </w:p>
                </w:tc>
                <w:tc>
                  <w:tcPr>
                    <w:tcW w:w="0" w:type="auto"/>
                  </w:tcPr>
                  <w:p w14:paraId="75053A04" w14:textId="0A93439F" w:rsidR="00B6525F" w:rsidRPr="0072220D" w:rsidRDefault="00B6525F" w:rsidP="00227721">
                    <w:pPr>
                      <w:spacing w:after="200" w:line="276" w:lineRule="auto"/>
                      <w:rPr>
                        <w:sz w:val="20"/>
                        <w:szCs w:val="20"/>
                        <w:lang w:val="it-IT"/>
                      </w:rPr>
                    </w:pPr>
                    <w:r w:rsidRPr="0072220D">
                      <w:rPr>
                        <w:sz w:val="20"/>
                        <w:szCs w:val="20"/>
                        <w:lang w:val="it-IT"/>
                      </w:rPr>
                      <w:t>Lo scarto è notevolmente diminuito in italiano ed inglese</w:t>
                    </w:r>
                    <w:r w:rsidR="00AD6CAE" w:rsidRPr="0072220D">
                      <w:rPr>
                        <w:sz w:val="20"/>
                        <w:szCs w:val="20"/>
                        <w:lang w:val="it-IT"/>
                      </w:rPr>
                      <w:t xml:space="preserve"> reading</w:t>
                    </w:r>
                  </w:p>
                </w:tc>
              </w:tr>
              <w:tr w:rsidR="00B6525F" w:rsidRPr="0072220D" w14:paraId="2224E63F" w14:textId="77777777" w:rsidTr="00B6525F">
                <w:tc>
                  <w:tcPr>
                    <w:tcW w:w="0" w:type="auto"/>
                  </w:tcPr>
                  <w:p w14:paraId="76969F54" w14:textId="77777777" w:rsidR="00B6525F" w:rsidRPr="0072220D" w:rsidRDefault="00B6525F" w:rsidP="00227721">
                    <w:pPr>
                      <w:spacing w:after="200" w:line="276" w:lineRule="auto"/>
                      <w:jc w:val="both"/>
                      <w:rPr>
                        <w:b/>
                        <w:sz w:val="20"/>
                        <w:szCs w:val="20"/>
                        <w:lang w:val="it-IT"/>
                      </w:rPr>
                    </w:pPr>
                    <w:r w:rsidRPr="0072220D">
                      <w:rPr>
                        <w:b/>
                        <w:sz w:val="20"/>
                        <w:szCs w:val="20"/>
                        <w:lang w:val="it-IT"/>
                      </w:rPr>
                      <w:t>Effetto scuola</w:t>
                    </w:r>
                  </w:p>
                </w:tc>
                <w:tc>
                  <w:tcPr>
                    <w:tcW w:w="0" w:type="auto"/>
                  </w:tcPr>
                  <w:p w14:paraId="51A12D1C" w14:textId="77777777" w:rsidR="00B6525F" w:rsidRPr="0072220D" w:rsidRDefault="00B6525F" w:rsidP="00227721">
                    <w:pPr>
                      <w:spacing w:after="200" w:line="276" w:lineRule="auto"/>
                      <w:rPr>
                        <w:sz w:val="20"/>
                        <w:szCs w:val="20"/>
                        <w:lang w:val="it-IT"/>
                      </w:rPr>
                    </w:pPr>
                    <w:r w:rsidRPr="0072220D">
                      <w:rPr>
                        <w:sz w:val="20"/>
                        <w:szCs w:val="20"/>
                        <w:lang w:val="it-IT"/>
                      </w:rPr>
                      <w:t>Il dato non è disponibile</w:t>
                    </w:r>
                  </w:p>
                </w:tc>
                <w:tc>
                  <w:tcPr>
                    <w:tcW w:w="0" w:type="auto"/>
                  </w:tcPr>
                  <w:p w14:paraId="4FC4B8CA" w14:textId="74C091D7" w:rsidR="00B6525F" w:rsidRPr="0072220D" w:rsidRDefault="00B6525F" w:rsidP="005D20CD">
                    <w:pPr>
                      <w:spacing w:after="200" w:line="276" w:lineRule="auto"/>
                      <w:rPr>
                        <w:sz w:val="20"/>
                        <w:szCs w:val="20"/>
                        <w:lang w:val="it-IT"/>
                      </w:rPr>
                    </w:pPr>
                    <w:r w:rsidRPr="0072220D">
                      <w:rPr>
                        <w:sz w:val="20"/>
                        <w:szCs w:val="20"/>
                        <w:lang w:val="it-IT"/>
                      </w:rPr>
                      <w:t>Effetto scuola pari alla media nazionale: risultati buoni</w:t>
                    </w:r>
                  </w:p>
                </w:tc>
                <w:tc>
                  <w:tcPr>
                    <w:tcW w:w="0" w:type="auto"/>
                  </w:tcPr>
                  <w:p w14:paraId="21DF2373" w14:textId="4B93CC88" w:rsidR="00B6525F" w:rsidRPr="0072220D" w:rsidRDefault="002019FC" w:rsidP="00227721">
                    <w:pPr>
                      <w:spacing w:after="200" w:line="276" w:lineRule="auto"/>
                      <w:rPr>
                        <w:sz w:val="20"/>
                        <w:szCs w:val="20"/>
                        <w:lang w:val="it-IT"/>
                      </w:rPr>
                    </w:pPr>
                    <w:r w:rsidRPr="0072220D">
                      <w:rPr>
                        <w:sz w:val="20"/>
                        <w:szCs w:val="20"/>
                        <w:lang w:val="it-IT"/>
                      </w:rPr>
                      <w:t>Apporto della scuola evidente. Risultati buoni in italiano, matematica, inglese reading; in inglese listening l’apporto della scuola è medio con buoni risultati.</w:t>
                    </w:r>
                  </w:p>
                </w:tc>
                <w:tc>
                  <w:tcPr>
                    <w:tcW w:w="0" w:type="auto"/>
                  </w:tcPr>
                  <w:p w14:paraId="2F4C6E01" w14:textId="124CA83F" w:rsidR="00B6525F" w:rsidRPr="0072220D" w:rsidRDefault="00B6525F" w:rsidP="00227721">
                    <w:pPr>
                      <w:spacing w:after="200" w:line="276" w:lineRule="auto"/>
                      <w:rPr>
                        <w:sz w:val="20"/>
                        <w:szCs w:val="20"/>
                        <w:lang w:val="it-IT"/>
                      </w:rPr>
                    </w:pPr>
                    <w:r w:rsidRPr="0072220D">
                      <w:rPr>
                        <w:sz w:val="20"/>
                        <w:szCs w:val="20"/>
                        <w:lang w:val="it-IT"/>
                      </w:rPr>
                      <w:t>L’effetto scuola è migliorato</w:t>
                    </w:r>
                  </w:p>
                </w:tc>
              </w:tr>
              <w:tr w:rsidR="00B6525F" w:rsidRPr="0072220D" w14:paraId="1ED8EFE7" w14:textId="77777777" w:rsidTr="00B6525F">
                <w:tc>
                  <w:tcPr>
                    <w:tcW w:w="0" w:type="auto"/>
                  </w:tcPr>
                  <w:p w14:paraId="7CA1B61B" w14:textId="77777777" w:rsidR="00B6525F" w:rsidRPr="0072220D" w:rsidRDefault="00B6525F" w:rsidP="00227721">
                    <w:pPr>
                      <w:spacing w:after="200" w:line="276" w:lineRule="auto"/>
                      <w:jc w:val="both"/>
                      <w:rPr>
                        <w:b/>
                        <w:sz w:val="20"/>
                        <w:szCs w:val="20"/>
                        <w:lang w:val="it-IT"/>
                      </w:rPr>
                    </w:pPr>
                    <w:r w:rsidRPr="0072220D">
                      <w:rPr>
                        <w:b/>
                        <w:sz w:val="20"/>
                        <w:szCs w:val="20"/>
                        <w:lang w:val="it-IT"/>
                      </w:rPr>
                      <w:t xml:space="preserve">Distribuzione degli studenti nei livelli di apprendimento in </w:t>
                    </w:r>
                    <w:r w:rsidRPr="0072220D">
                      <w:rPr>
                        <w:b/>
                        <w:sz w:val="20"/>
                        <w:szCs w:val="20"/>
                        <w:u w:val="single"/>
                        <w:lang w:val="it-IT"/>
                      </w:rPr>
                      <w:t>italiano</w:t>
                    </w:r>
                  </w:p>
                </w:tc>
                <w:tc>
                  <w:tcPr>
                    <w:tcW w:w="0" w:type="auto"/>
                  </w:tcPr>
                  <w:p w14:paraId="5168BE07" w14:textId="77777777" w:rsidR="00B6525F" w:rsidRPr="0072220D" w:rsidRDefault="00B6525F" w:rsidP="00227721">
                    <w:pPr>
                      <w:rPr>
                        <w:b/>
                        <w:sz w:val="20"/>
                        <w:szCs w:val="20"/>
                        <w:lang w:val="it-IT"/>
                      </w:rPr>
                    </w:pPr>
                  </w:p>
                  <w:tbl>
                    <w:tblPr>
                      <w:tblStyle w:val="Grigliatabella"/>
                      <w:tblW w:w="5000" w:type="pct"/>
                      <w:tblLook w:val="04A0" w:firstRow="1" w:lastRow="0" w:firstColumn="1" w:lastColumn="0" w:noHBand="0" w:noVBand="1"/>
                    </w:tblPr>
                    <w:tblGrid>
                      <w:gridCol w:w="699"/>
                      <w:gridCol w:w="700"/>
                      <w:gridCol w:w="700"/>
                      <w:gridCol w:w="700"/>
                      <w:gridCol w:w="606"/>
                    </w:tblGrid>
                    <w:tr w:rsidR="00B6525F" w:rsidRPr="0072220D" w14:paraId="5596CA27" w14:textId="77777777" w:rsidTr="00227721">
                      <w:tc>
                        <w:tcPr>
                          <w:tcW w:w="983" w:type="pct"/>
                        </w:tcPr>
                        <w:p w14:paraId="3A4EF84C" w14:textId="77777777" w:rsidR="00B6525F" w:rsidRPr="0072220D" w:rsidRDefault="00B6525F" w:rsidP="00227721">
                          <w:pPr>
                            <w:rPr>
                              <w:b/>
                              <w:sz w:val="20"/>
                              <w:szCs w:val="20"/>
                              <w:lang w:val="it-IT"/>
                            </w:rPr>
                          </w:pPr>
                          <w:r w:rsidRPr="0072220D">
                            <w:rPr>
                              <w:b/>
                              <w:sz w:val="20"/>
                              <w:szCs w:val="20"/>
                              <w:lang w:val="it-IT"/>
                            </w:rPr>
                            <w:t>L.1</w:t>
                          </w:r>
                        </w:p>
                      </w:tc>
                      <w:tc>
                        <w:tcPr>
                          <w:tcW w:w="983" w:type="pct"/>
                        </w:tcPr>
                        <w:p w14:paraId="029848B7" w14:textId="77777777" w:rsidR="00B6525F" w:rsidRPr="0072220D" w:rsidRDefault="00B6525F" w:rsidP="00227721">
                          <w:pPr>
                            <w:rPr>
                              <w:b/>
                              <w:sz w:val="20"/>
                              <w:szCs w:val="20"/>
                              <w:lang w:val="it-IT"/>
                            </w:rPr>
                          </w:pPr>
                          <w:r w:rsidRPr="0072220D">
                            <w:rPr>
                              <w:b/>
                              <w:sz w:val="20"/>
                              <w:szCs w:val="20"/>
                              <w:lang w:val="it-IT"/>
                            </w:rPr>
                            <w:t>L.2</w:t>
                          </w:r>
                        </w:p>
                      </w:tc>
                      <w:tc>
                        <w:tcPr>
                          <w:tcW w:w="1053" w:type="pct"/>
                        </w:tcPr>
                        <w:p w14:paraId="272A4470" w14:textId="77777777" w:rsidR="00B6525F" w:rsidRPr="0072220D" w:rsidRDefault="00B6525F" w:rsidP="00227721">
                          <w:pPr>
                            <w:rPr>
                              <w:b/>
                              <w:sz w:val="20"/>
                              <w:szCs w:val="20"/>
                              <w:lang w:val="it-IT"/>
                            </w:rPr>
                          </w:pPr>
                          <w:r w:rsidRPr="0072220D">
                            <w:rPr>
                              <w:b/>
                              <w:sz w:val="20"/>
                              <w:szCs w:val="20"/>
                              <w:lang w:val="it-IT"/>
                            </w:rPr>
                            <w:t>L.3</w:t>
                          </w:r>
                        </w:p>
                      </w:tc>
                      <w:tc>
                        <w:tcPr>
                          <w:tcW w:w="1053" w:type="pct"/>
                        </w:tcPr>
                        <w:p w14:paraId="1B9039C2" w14:textId="77777777" w:rsidR="00B6525F" w:rsidRPr="0072220D" w:rsidRDefault="00B6525F" w:rsidP="00227721">
                          <w:pPr>
                            <w:rPr>
                              <w:b/>
                              <w:sz w:val="20"/>
                              <w:szCs w:val="20"/>
                              <w:lang w:val="it-IT"/>
                            </w:rPr>
                          </w:pPr>
                          <w:r w:rsidRPr="0072220D">
                            <w:rPr>
                              <w:b/>
                              <w:sz w:val="20"/>
                              <w:szCs w:val="20"/>
                              <w:lang w:val="it-IT"/>
                            </w:rPr>
                            <w:t>L.4</w:t>
                          </w:r>
                        </w:p>
                      </w:tc>
                      <w:tc>
                        <w:tcPr>
                          <w:tcW w:w="926" w:type="pct"/>
                        </w:tcPr>
                        <w:p w14:paraId="07049362" w14:textId="77777777" w:rsidR="00B6525F" w:rsidRPr="0072220D" w:rsidRDefault="00B6525F" w:rsidP="00227721">
                          <w:pPr>
                            <w:rPr>
                              <w:b/>
                              <w:sz w:val="20"/>
                              <w:szCs w:val="20"/>
                              <w:lang w:val="it-IT"/>
                            </w:rPr>
                          </w:pPr>
                          <w:r w:rsidRPr="0072220D">
                            <w:rPr>
                              <w:b/>
                              <w:sz w:val="20"/>
                              <w:szCs w:val="20"/>
                              <w:lang w:val="it-IT"/>
                            </w:rPr>
                            <w:t>L.5</w:t>
                          </w:r>
                        </w:p>
                      </w:tc>
                    </w:tr>
                    <w:tr w:rsidR="00B6525F" w:rsidRPr="0072220D" w14:paraId="617C2E3E" w14:textId="77777777" w:rsidTr="00227721">
                      <w:tc>
                        <w:tcPr>
                          <w:tcW w:w="983" w:type="pct"/>
                          <w:shd w:val="clear" w:color="auto" w:fill="auto"/>
                          <w:vAlign w:val="center"/>
                        </w:tcPr>
                        <w:p w14:paraId="14D612D0" w14:textId="77777777" w:rsidR="00B6525F" w:rsidRPr="0072220D" w:rsidRDefault="00B6525F" w:rsidP="00227721">
                          <w:pPr>
                            <w:jc w:val="both"/>
                            <w:rPr>
                              <w:sz w:val="20"/>
                              <w:szCs w:val="20"/>
                              <w:lang w:val="it-IT"/>
                            </w:rPr>
                          </w:pPr>
                          <w:r w:rsidRPr="0072220D">
                            <w:rPr>
                              <w:sz w:val="20"/>
                              <w:szCs w:val="20"/>
                              <w:lang w:val="it-IT"/>
                            </w:rPr>
                            <w:t>17,1%</w:t>
                          </w:r>
                        </w:p>
                      </w:tc>
                      <w:tc>
                        <w:tcPr>
                          <w:tcW w:w="983" w:type="pct"/>
                          <w:shd w:val="clear" w:color="auto" w:fill="auto"/>
                          <w:vAlign w:val="center"/>
                        </w:tcPr>
                        <w:p w14:paraId="739C6477" w14:textId="77777777" w:rsidR="00B6525F" w:rsidRPr="0072220D" w:rsidRDefault="00B6525F" w:rsidP="00227721">
                          <w:pPr>
                            <w:jc w:val="both"/>
                            <w:rPr>
                              <w:sz w:val="20"/>
                              <w:szCs w:val="20"/>
                              <w:lang w:val="it-IT"/>
                            </w:rPr>
                          </w:pPr>
                          <w:r w:rsidRPr="0072220D">
                            <w:rPr>
                              <w:sz w:val="20"/>
                              <w:szCs w:val="20"/>
                              <w:lang w:val="it-IT"/>
                            </w:rPr>
                            <w:t>23,2%</w:t>
                          </w:r>
                        </w:p>
                      </w:tc>
                      <w:tc>
                        <w:tcPr>
                          <w:tcW w:w="1053" w:type="pct"/>
                          <w:shd w:val="clear" w:color="auto" w:fill="auto"/>
                          <w:vAlign w:val="center"/>
                        </w:tcPr>
                        <w:p w14:paraId="51C71E31" w14:textId="77777777" w:rsidR="00B6525F" w:rsidRPr="0072220D" w:rsidRDefault="00B6525F" w:rsidP="00227721">
                          <w:pPr>
                            <w:jc w:val="both"/>
                            <w:rPr>
                              <w:sz w:val="20"/>
                              <w:szCs w:val="20"/>
                              <w:lang w:val="it-IT"/>
                            </w:rPr>
                          </w:pPr>
                          <w:r w:rsidRPr="0072220D">
                            <w:rPr>
                              <w:sz w:val="20"/>
                              <w:szCs w:val="20"/>
                              <w:lang w:val="it-IT"/>
                            </w:rPr>
                            <w:t>34,2%</w:t>
                          </w:r>
                        </w:p>
                      </w:tc>
                      <w:tc>
                        <w:tcPr>
                          <w:tcW w:w="1053" w:type="pct"/>
                          <w:shd w:val="clear" w:color="auto" w:fill="auto"/>
                          <w:vAlign w:val="center"/>
                        </w:tcPr>
                        <w:p w14:paraId="5EDE2C78" w14:textId="77777777" w:rsidR="00B6525F" w:rsidRPr="0072220D" w:rsidRDefault="00B6525F" w:rsidP="00227721">
                          <w:pPr>
                            <w:jc w:val="both"/>
                            <w:rPr>
                              <w:sz w:val="20"/>
                              <w:szCs w:val="20"/>
                              <w:lang w:val="it-IT"/>
                            </w:rPr>
                          </w:pPr>
                          <w:r w:rsidRPr="0072220D">
                            <w:rPr>
                              <w:sz w:val="20"/>
                              <w:szCs w:val="20"/>
                              <w:lang w:val="it-IT"/>
                            </w:rPr>
                            <w:t>17,7%</w:t>
                          </w:r>
                        </w:p>
                      </w:tc>
                      <w:tc>
                        <w:tcPr>
                          <w:tcW w:w="926" w:type="pct"/>
                          <w:shd w:val="clear" w:color="auto" w:fill="auto"/>
                          <w:vAlign w:val="center"/>
                        </w:tcPr>
                        <w:p w14:paraId="0C5CDC4D" w14:textId="77777777" w:rsidR="00B6525F" w:rsidRPr="0072220D" w:rsidRDefault="00B6525F" w:rsidP="00227721">
                          <w:pPr>
                            <w:jc w:val="both"/>
                            <w:rPr>
                              <w:sz w:val="20"/>
                              <w:szCs w:val="20"/>
                              <w:lang w:val="it-IT"/>
                            </w:rPr>
                          </w:pPr>
                          <w:r w:rsidRPr="0072220D">
                            <w:rPr>
                              <w:sz w:val="20"/>
                              <w:szCs w:val="20"/>
                              <w:lang w:val="it-IT"/>
                            </w:rPr>
                            <w:t>7,9%</w:t>
                          </w:r>
                        </w:p>
                      </w:tc>
                    </w:tr>
                  </w:tbl>
                  <w:p w14:paraId="7406EA2B" w14:textId="77777777" w:rsidR="00B6525F" w:rsidRPr="0072220D" w:rsidRDefault="00B6525F" w:rsidP="00227721">
                    <w:pPr>
                      <w:spacing w:after="200" w:line="276" w:lineRule="auto"/>
                      <w:jc w:val="both"/>
                      <w:rPr>
                        <w:sz w:val="20"/>
                        <w:szCs w:val="20"/>
                        <w:lang w:val="it-IT"/>
                      </w:rPr>
                    </w:pPr>
                  </w:p>
                </w:tc>
                <w:tc>
                  <w:tcPr>
                    <w:tcW w:w="0" w:type="auto"/>
                  </w:tcPr>
                  <w:p w14:paraId="470326FD" w14:textId="77777777" w:rsidR="00B6525F" w:rsidRPr="0072220D" w:rsidRDefault="00B6525F" w:rsidP="00227721">
                    <w:pPr>
                      <w:spacing w:after="200" w:line="276" w:lineRule="auto"/>
                      <w:jc w:val="both"/>
                      <w:rPr>
                        <w:sz w:val="20"/>
                        <w:szCs w:val="20"/>
                        <w:lang w:val="it-IT"/>
                      </w:rPr>
                    </w:pPr>
                  </w:p>
                  <w:tbl>
                    <w:tblPr>
                      <w:tblStyle w:val="Grigliatabella"/>
                      <w:tblW w:w="5000" w:type="pct"/>
                      <w:tblLook w:val="04A0" w:firstRow="1" w:lastRow="0" w:firstColumn="1" w:lastColumn="0" w:noHBand="0" w:noVBand="1"/>
                    </w:tblPr>
                    <w:tblGrid>
                      <w:gridCol w:w="730"/>
                      <w:gridCol w:w="730"/>
                      <w:gridCol w:w="580"/>
                      <w:gridCol w:w="729"/>
                      <w:gridCol w:w="729"/>
                    </w:tblGrid>
                    <w:tr w:rsidR="00B6525F" w:rsidRPr="0072220D" w14:paraId="1ACC12DD" w14:textId="77777777" w:rsidTr="006C185E">
                      <w:tc>
                        <w:tcPr>
                          <w:tcW w:w="1023" w:type="pct"/>
                        </w:tcPr>
                        <w:p w14:paraId="76A28074" w14:textId="77777777" w:rsidR="00B6525F" w:rsidRPr="0072220D" w:rsidRDefault="00B6525F" w:rsidP="00AC11F3">
                          <w:pPr>
                            <w:rPr>
                              <w:b/>
                              <w:sz w:val="20"/>
                              <w:szCs w:val="20"/>
                              <w:lang w:val="it-IT"/>
                            </w:rPr>
                          </w:pPr>
                          <w:r w:rsidRPr="0072220D">
                            <w:rPr>
                              <w:b/>
                              <w:sz w:val="20"/>
                              <w:szCs w:val="20"/>
                              <w:lang w:val="it-IT"/>
                            </w:rPr>
                            <w:t>L.1</w:t>
                          </w:r>
                        </w:p>
                      </w:tc>
                      <w:tc>
                        <w:tcPr>
                          <w:tcW w:w="1025" w:type="pct"/>
                        </w:tcPr>
                        <w:p w14:paraId="5326E304" w14:textId="77777777" w:rsidR="00B6525F" w:rsidRPr="0072220D" w:rsidRDefault="00B6525F" w:rsidP="00AC11F3">
                          <w:pPr>
                            <w:rPr>
                              <w:b/>
                              <w:sz w:val="20"/>
                              <w:szCs w:val="20"/>
                              <w:lang w:val="it-IT"/>
                            </w:rPr>
                          </w:pPr>
                          <w:r w:rsidRPr="0072220D">
                            <w:rPr>
                              <w:b/>
                              <w:sz w:val="20"/>
                              <w:szCs w:val="20"/>
                              <w:lang w:val="it-IT"/>
                            </w:rPr>
                            <w:t>L.2</w:t>
                          </w:r>
                        </w:p>
                      </w:tc>
                      <w:tc>
                        <w:tcPr>
                          <w:tcW w:w="1025" w:type="pct"/>
                        </w:tcPr>
                        <w:p w14:paraId="15DFFA7B" w14:textId="77777777" w:rsidR="00B6525F" w:rsidRPr="0072220D" w:rsidRDefault="00B6525F" w:rsidP="00AC11F3">
                          <w:pPr>
                            <w:rPr>
                              <w:b/>
                              <w:sz w:val="20"/>
                              <w:szCs w:val="20"/>
                              <w:lang w:val="it-IT"/>
                            </w:rPr>
                          </w:pPr>
                          <w:r w:rsidRPr="0072220D">
                            <w:rPr>
                              <w:b/>
                              <w:sz w:val="20"/>
                              <w:szCs w:val="20"/>
                              <w:lang w:val="it-IT"/>
                            </w:rPr>
                            <w:t>L.3</w:t>
                          </w:r>
                        </w:p>
                      </w:tc>
                      <w:tc>
                        <w:tcPr>
                          <w:tcW w:w="1025" w:type="pct"/>
                        </w:tcPr>
                        <w:p w14:paraId="4C98F4FC" w14:textId="77777777" w:rsidR="00B6525F" w:rsidRPr="0072220D" w:rsidRDefault="00B6525F" w:rsidP="00AC11F3">
                          <w:pPr>
                            <w:rPr>
                              <w:b/>
                              <w:sz w:val="20"/>
                              <w:szCs w:val="20"/>
                              <w:lang w:val="it-IT"/>
                            </w:rPr>
                          </w:pPr>
                          <w:r w:rsidRPr="0072220D">
                            <w:rPr>
                              <w:b/>
                              <w:sz w:val="20"/>
                              <w:szCs w:val="20"/>
                              <w:lang w:val="it-IT"/>
                            </w:rPr>
                            <w:t>L.4</w:t>
                          </w:r>
                        </w:p>
                      </w:tc>
                      <w:tc>
                        <w:tcPr>
                          <w:tcW w:w="904" w:type="pct"/>
                        </w:tcPr>
                        <w:p w14:paraId="22FB3925" w14:textId="77777777" w:rsidR="00B6525F" w:rsidRPr="0072220D" w:rsidRDefault="00B6525F" w:rsidP="00AC11F3">
                          <w:pPr>
                            <w:rPr>
                              <w:b/>
                              <w:sz w:val="20"/>
                              <w:szCs w:val="20"/>
                              <w:lang w:val="it-IT"/>
                            </w:rPr>
                          </w:pPr>
                          <w:r w:rsidRPr="0072220D">
                            <w:rPr>
                              <w:b/>
                              <w:sz w:val="20"/>
                              <w:szCs w:val="20"/>
                              <w:lang w:val="it-IT"/>
                            </w:rPr>
                            <w:t>L.5</w:t>
                          </w:r>
                        </w:p>
                      </w:tc>
                    </w:tr>
                    <w:tr w:rsidR="00B6525F" w:rsidRPr="0072220D" w14:paraId="7BC433DF" w14:textId="77777777" w:rsidTr="006C185E">
                      <w:tc>
                        <w:tcPr>
                          <w:tcW w:w="1023" w:type="pct"/>
                          <w:vAlign w:val="center"/>
                        </w:tcPr>
                        <w:p w14:paraId="21FC7AA2" w14:textId="38B22C33" w:rsidR="00B6525F" w:rsidRPr="0072220D" w:rsidRDefault="00B6525F" w:rsidP="006C185E">
                          <w:pPr>
                            <w:rPr>
                              <w:sz w:val="20"/>
                              <w:szCs w:val="20"/>
                              <w:lang w:val="it-IT"/>
                            </w:rPr>
                          </w:pPr>
                          <w:r w:rsidRPr="0072220D">
                            <w:rPr>
                              <w:sz w:val="20"/>
                              <w:szCs w:val="20"/>
                              <w:lang w:val="it-IT"/>
                            </w:rPr>
                            <w:t>18,9%</w:t>
                          </w:r>
                        </w:p>
                      </w:tc>
                      <w:tc>
                        <w:tcPr>
                          <w:tcW w:w="1025" w:type="pct"/>
                          <w:vAlign w:val="center"/>
                        </w:tcPr>
                        <w:p w14:paraId="6DF9643A" w14:textId="5EC97802" w:rsidR="00B6525F" w:rsidRPr="0072220D" w:rsidRDefault="00B6525F" w:rsidP="006C185E">
                          <w:pPr>
                            <w:rPr>
                              <w:sz w:val="20"/>
                              <w:szCs w:val="20"/>
                              <w:lang w:val="it-IT"/>
                            </w:rPr>
                          </w:pPr>
                          <w:r w:rsidRPr="0072220D">
                            <w:rPr>
                              <w:sz w:val="20"/>
                              <w:szCs w:val="20"/>
                              <w:lang w:val="it-IT"/>
                            </w:rPr>
                            <w:t>27,2%</w:t>
                          </w:r>
                        </w:p>
                      </w:tc>
                      <w:tc>
                        <w:tcPr>
                          <w:tcW w:w="1025" w:type="pct"/>
                          <w:vAlign w:val="center"/>
                        </w:tcPr>
                        <w:p w14:paraId="1386FAF0" w14:textId="171D7247" w:rsidR="00B6525F" w:rsidRPr="0072220D" w:rsidRDefault="00B6525F" w:rsidP="006C185E">
                          <w:pPr>
                            <w:rPr>
                              <w:sz w:val="20"/>
                              <w:szCs w:val="20"/>
                              <w:lang w:val="it-IT"/>
                            </w:rPr>
                          </w:pPr>
                          <w:r w:rsidRPr="0072220D">
                            <w:rPr>
                              <w:sz w:val="20"/>
                              <w:szCs w:val="20"/>
                              <w:lang w:val="it-IT"/>
                            </w:rPr>
                            <w:t>26%</w:t>
                          </w:r>
                        </w:p>
                      </w:tc>
                      <w:tc>
                        <w:tcPr>
                          <w:tcW w:w="1025" w:type="pct"/>
                          <w:vAlign w:val="center"/>
                        </w:tcPr>
                        <w:p w14:paraId="3C557206" w14:textId="5CC9AE75" w:rsidR="00B6525F" w:rsidRPr="0072220D" w:rsidRDefault="00B6525F" w:rsidP="006C185E">
                          <w:pPr>
                            <w:rPr>
                              <w:sz w:val="20"/>
                              <w:szCs w:val="20"/>
                              <w:lang w:val="it-IT"/>
                            </w:rPr>
                          </w:pPr>
                          <w:r w:rsidRPr="0072220D">
                            <w:rPr>
                              <w:sz w:val="20"/>
                              <w:szCs w:val="20"/>
                              <w:lang w:val="it-IT"/>
                            </w:rPr>
                            <w:t>17,8%</w:t>
                          </w:r>
                        </w:p>
                      </w:tc>
                      <w:tc>
                        <w:tcPr>
                          <w:tcW w:w="904" w:type="pct"/>
                          <w:vAlign w:val="center"/>
                        </w:tcPr>
                        <w:p w14:paraId="350429CB" w14:textId="0D3F4E73" w:rsidR="00B6525F" w:rsidRPr="0072220D" w:rsidRDefault="00B6525F" w:rsidP="006C185E">
                          <w:pPr>
                            <w:rPr>
                              <w:sz w:val="20"/>
                              <w:szCs w:val="20"/>
                              <w:lang w:val="it-IT"/>
                            </w:rPr>
                          </w:pPr>
                          <w:r w:rsidRPr="0072220D">
                            <w:rPr>
                              <w:sz w:val="20"/>
                              <w:szCs w:val="20"/>
                              <w:lang w:val="it-IT"/>
                            </w:rPr>
                            <w:t>10,1%</w:t>
                          </w:r>
                        </w:p>
                      </w:tc>
                    </w:tr>
                  </w:tbl>
                  <w:p w14:paraId="071326F5" w14:textId="38DE6631" w:rsidR="00B6525F" w:rsidRPr="0072220D" w:rsidRDefault="00B6525F" w:rsidP="00227721">
                    <w:pPr>
                      <w:spacing w:after="200" w:line="276" w:lineRule="auto"/>
                      <w:jc w:val="both"/>
                      <w:rPr>
                        <w:sz w:val="20"/>
                        <w:szCs w:val="20"/>
                        <w:lang w:val="it-IT"/>
                      </w:rPr>
                    </w:pPr>
                  </w:p>
                </w:tc>
                <w:tc>
                  <w:tcPr>
                    <w:tcW w:w="0" w:type="auto"/>
                  </w:tcPr>
                  <w:tbl>
                    <w:tblPr>
                      <w:tblStyle w:val="Grigliatabella"/>
                      <w:tblW w:w="5000" w:type="pct"/>
                      <w:tblLook w:val="04A0" w:firstRow="1" w:lastRow="0" w:firstColumn="1" w:lastColumn="0" w:noHBand="0" w:noVBand="1"/>
                    </w:tblPr>
                    <w:tblGrid>
                      <w:gridCol w:w="622"/>
                      <w:gridCol w:w="719"/>
                      <w:gridCol w:w="719"/>
                      <w:gridCol w:w="719"/>
                      <w:gridCol w:w="719"/>
                    </w:tblGrid>
                    <w:tr w:rsidR="00B6525F" w:rsidRPr="0072220D" w14:paraId="589BA02C" w14:textId="77777777" w:rsidTr="007B655F">
                      <w:tc>
                        <w:tcPr>
                          <w:tcW w:w="891" w:type="pct"/>
                        </w:tcPr>
                        <w:p w14:paraId="7030DC24" w14:textId="77777777" w:rsidR="00B6525F" w:rsidRPr="0072220D" w:rsidRDefault="00B6525F" w:rsidP="00B6525F">
                          <w:pPr>
                            <w:spacing w:after="200" w:line="276" w:lineRule="auto"/>
                            <w:jc w:val="both"/>
                            <w:rPr>
                              <w:sz w:val="20"/>
                              <w:szCs w:val="20"/>
                              <w:lang w:val="it-IT"/>
                            </w:rPr>
                          </w:pPr>
                          <w:r w:rsidRPr="0072220D">
                            <w:rPr>
                              <w:sz w:val="20"/>
                              <w:szCs w:val="20"/>
                              <w:lang w:val="it-IT"/>
                            </w:rPr>
                            <w:t>L.1</w:t>
                          </w:r>
                        </w:p>
                      </w:tc>
                      <w:tc>
                        <w:tcPr>
                          <w:tcW w:w="1027" w:type="pct"/>
                        </w:tcPr>
                        <w:p w14:paraId="1D7A3F86" w14:textId="77777777" w:rsidR="00B6525F" w:rsidRPr="0072220D" w:rsidRDefault="00B6525F" w:rsidP="00B6525F">
                          <w:pPr>
                            <w:rPr>
                              <w:b/>
                              <w:sz w:val="20"/>
                              <w:szCs w:val="20"/>
                              <w:lang w:val="it-IT"/>
                            </w:rPr>
                          </w:pPr>
                          <w:r w:rsidRPr="0072220D">
                            <w:rPr>
                              <w:b/>
                              <w:sz w:val="20"/>
                              <w:szCs w:val="20"/>
                              <w:lang w:val="it-IT"/>
                            </w:rPr>
                            <w:t>L.2</w:t>
                          </w:r>
                        </w:p>
                      </w:tc>
                      <w:tc>
                        <w:tcPr>
                          <w:tcW w:w="1027" w:type="pct"/>
                        </w:tcPr>
                        <w:p w14:paraId="75E3C7A0" w14:textId="77777777" w:rsidR="00B6525F" w:rsidRPr="0072220D" w:rsidRDefault="00B6525F" w:rsidP="00B6525F">
                          <w:pPr>
                            <w:rPr>
                              <w:b/>
                              <w:sz w:val="20"/>
                              <w:szCs w:val="20"/>
                              <w:lang w:val="it-IT"/>
                            </w:rPr>
                          </w:pPr>
                          <w:r w:rsidRPr="0072220D">
                            <w:rPr>
                              <w:b/>
                              <w:sz w:val="20"/>
                              <w:szCs w:val="20"/>
                              <w:lang w:val="it-IT"/>
                            </w:rPr>
                            <w:t>L.3</w:t>
                          </w:r>
                        </w:p>
                      </w:tc>
                      <w:tc>
                        <w:tcPr>
                          <w:tcW w:w="1027" w:type="pct"/>
                        </w:tcPr>
                        <w:p w14:paraId="3E6E3E0F" w14:textId="77777777" w:rsidR="00B6525F" w:rsidRPr="0072220D" w:rsidRDefault="00B6525F" w:rsidP="00B6525F">
                          <w:pPr>
                            <w:rPr>
                              <w:b/>
                              <w:sz w:val="20"/>
                              <w:szCs w:val="20"/>
                              <w:lang w:val="it-IT"/>
                            </w:rPr>
                          </w:pPr>
                          <w:r w:rsidRPr="0072220D">
                            <w:rPr>
                              <w:b/>
                              <w:sz w:val="20"/>
                              <w:szCs w:val="20"/>
                              <w:lang w:val="it-IT"/>
                            </w:rPr>
                            <w:t>L.4</w:t>
                          </w:r>
                        </w:p>
                      </w:tc>
                      <w:tc>
                        <w:tcPr>
                          <w:tcW w:w="1027" w:type="pct"/>
                        </w:tcPr>
                        <w:p w14:paraId="264FA5E2" w14:textId="77777777" w:rsidR="00B6525F" w:rsidRPr="0072220D" w:rsidRDefault="00B6525F" w:rsidP="00B6525F">
                          <w:pPr>
                            <w:rPr>
                              <w:b/>
                              <w:sz w:val="20"/>
                              <w:szCs w:val="20"/>
                              <w:lang w:val="it-IT"/>
                            </w:rPr>
                          </w:pPr>
                          <w:r w:rsidRPr="0072220D">
                            <w:rPr>
                              <w:b/>
                              <w:sz w:val="20"/>
                              <w:szCs w:val="20"/>
                              <w:lang w:val="it-IT"/>
                            </w:rPr>
                            <w:t>L.5</w:t>
                          </w:r>
                        </w:p>
                      </w:tc>
                    </w:tr>
                    <w:tr w:rsidR="00B6525F" w:rsidRPr="0072220D" w14:paraId="5D0385B5" w14:textId="77777777" w:rsidTr="007B655F">
                      <w:tc>
                        <w:tcPr>
                          <w:tcW w:w="891" w:type="pct"/>
                          <w:vAlign w:val="center"/>
                        </w:tcPr>
                        <w:p w14:paraId="655CA65A" w14:textId="3E6837FB" w:rsidR="00B6525F" w:rsidRPr="0072220D" w:rsidRDefault="007B655F" w:rsidP="00B6525F">
                          <w:pPr>
                            <w:spacing w:after="200" w:line="276" w:lineRule="auto"/>
                            <w:jc w:val="both"/>
                            <w:rPr>
                              <w:sz w:val="20"/>
                              <w:szCs w:val="20"/>
                              <w:lang w:val="it-IT"/>
                            </w:rPr>
                          </w:pPr>
                          <w:r w:rsidRPr="0072220D">
                            <w:rPr>
                              <w:sz w:val="20"/>
                              <w:szCs w:val="20"/>
                              <w:lang w:val="it-IT"/>
                            </w:rPr>
                            <w:t>9,9%</w:t>
                          </w:r>
                        </w:p>
                      </w:tc>
                      <w:tc>
                        <w:tcPr>
                          <w:tcW w:w="1027" w:type="pct"/>
                          <w:vAlign w:val="center"/>
                        </w:tcPr>
                        <w:p w14:paraId="2E66B9E4" w14:textId="44BA5DAA" w:rsidR="00B6525F" w:rsidRPr="0072220D" w:rsidRDefault="007B655F" w:rsidP="00B6525F">
                          <w:pPr>
                            <w:rPr>
                              <w:sz w:val="20"/>
                              <w:szCs w:val="20"/>
                              <w:lang w:val="it-IT"/>
                            </w:rPr>
                          </w:pPr>
                          <w:r w:rsidRPr="0072220D">
                            <w:rPr>
                              <w:sz w:val="20"/>
                              <w:szCs w:val="20"/>
                              <w:lang w:val="it-IT"/>
                            </w:rPr>
                            <w:t>25,5%</w:t>
                          </w:r>
                        </w:p>
                      </w:tc>
                      <w:tc>
                        <w:tcPr>
                          <w:tcW w:w="1027" w:type="pct"/>
                          <w:vAlign w:val="center"/>
                        </w:tcPr>
                        <w:p w14:paraId="35F62896" w14:textId="0312A27A" w:rsidR="00B6525F" w:rsidRPr="0072220D" w:rsidRDefault="007B655F" w:rsidP="00B6525F">
                          <w:pPr>
                            <w:rPr>
                              <w:sz w:val="20"/>
                              <w:szCs w:val="20"/>
                              <w:lang w:val="it-IT"/>
                            </w:rPr>
                          </w:pPr>
                          <w:r w:rsidRPr="0072220D">
                            <w:rPr>
                              <w:sz w:val="20"/>
                              <w:szCs w:val="20"/>
                              <w:lang w:val="it-IT"/>
                            </w:rPr>
                            <w:t>34,2%</w:t>
                          </w:r>
                        </w:p>
                      </w:tc>
                      <w:tc>
                        <w:tcPr>
                          <w:tcW w:w="1027" w:type="pct"/>
                          <w:vAlign w:val="center"/>
                        </w:tcPr>
                        <w:p w14:paraId="3F7FC448" w14:textId="698B84DF" w:rsidR="00B6525F" w:rsidRPr="0072220D" w:rsidRDefault="007B655F" w:rsidP="00B6525F">
                          <w:pPr>
                            <w:rPr>
                              <w:sz w:val="20"/>
                              <w:szCs w:val="20"/>
                              <w:lang w:val="it-IT"/>
                            </w:rPr>
                          </w:pPr>
                          <w:r w:rsidRPr="0072220D">
                            <w:rPr>
                              <w:sz w:val="20"/>
                              <w:szCs w:val="20"/>
                              <w:lang w:val="it-IT"/>
                            </w:rPr>
                            <w:t>19,3%</w:t>
                          </w:r>
                        </w:p>
                      </w:tc>
                      <w:tc>
                        <w:tcPr>
                          <w:tcW w:w="1027" w:type="pct"/>
                          <w:vAlign w:val="center"/>
                        </w:tcPr>
                        <w:p w14:paraId="2399C411" w14:textId="4C8B0B09" w:rsidR="00B6525F" w:rsidRPr="0072220D" w:rsidRDefault="007B655F" w:rsidP="00B6525F">
                          <w:pPr>
                            <w:rPr>
                              <w:sz w:val="20"/>
                              <w:szCs w:val="20"/>
                              <w:lang w:val="it-IT"/>
                            </w:rPr>
                          </w:pPr>
                          <w:r w:rsidRPr="0072220D">
                            <w:rPr>
                              <w:sz w:val="20"/>
                              <w:szCs w:val="20"/>
                              <w:lang w:val="it-IT"/>
                            </w:rPr>
                            <w:t>11,2%</w:t>
                          </w:r>
                        </w:p>
                      </w:tc>
                    </w:tr>
                  </w:tbl>
                  <w:p w14:paraId="5976D1E7" w14:textId="77777777" w:rsidR="00B6525F" w:rsidRPr="0072220D" w:rsidRDefault="00B6525F" w:rsidP="00227721">
                    <w:pPr>
                      <w:spacing w:after="200" w:line="276" w:lineRule="auto"/>
                      <w:jc w:val="both"/>
                      <w:rPr>
                        <w:sz w:val="20"/>
                        <w:szCs w:val="20"/>
                        <w:lang w:val="it-IT"/>
                      </w:rPr>
                    </w:pPr>
                  </w:p>
                </w:tc>
                <w:tc>
                  <w:tcPr>
                    <w:tcW w:w="0" w:type="auto"/>
                  </w:tcPr>
                  <w:p w14:paraId="4852782B" w14:textId="17CD0AE2" w:rsidR="00B6525F" w:rsidRPr="0072220D" w:rsidRDefault="004A737A" w:rsidP="00227721">
                    <w:pPr>
                      <w:spacing w:after="200" w:line="276" w:lineRule="auto"/>
                      <w:jc w:val="both"/>
                      <w:rPr>
                        <w:sz w:val="20"/>
                        <w:szCs w:val="20"/>
                        <w:lang w:val="it-IT"/>
                      </w:rPr>
                    </w:pPr>
                    <w:r w:rsidRPr="0072220D">
                      <w:rPr>
                        <w:sz w:val="20"/>
                        <w:szCs w:val="20"/>
                        <w:lang w:val="it-IT"/>
                      </w:rPr>
                      <w:t>Diminuiscono i livelli più bassi a fronte di un aumento dei restanti livelli.</w:t>
                    </w:r>
                  </w:p>
                </w:tc>
              </w:tr>
              <w:tr w:rsidR="00B6525F" w:rsidRPr="0072220D" w14:paraId="0C335362" w14:textId="77777777" w:rsidTr="00B6525F">
                <w:tc>
                  <w:tcPr>
                    <w:tcW w:w="0" w:type="auto"/>
                  </w:tcPr>
                  <w:p w14:paraId="03782213" w14:textId="77777777" w:rsidR="00B6525F" w:rsidRPr="0072220D" w:rsidRDefault="00B6525F" w:rsidP="00227721">
                    <w:pPr>
                      <w:spacing w:after="200" w:line="276" w:lineRule="auto"/>
                      <w:rPr>
                        <w:b/>
                        <w:sz w:val="20"/>
                        <w:szCs w:val="20"/>
                        <w:lang w:val="it-IT"/>
                      </w:rPr>
                    </w:pPr>
                    <w:r w:rsidRPr="0072220D">
                      <w:rPr>
                        <w:b/>
                        <w:sz w:val="20"/>
                        <w:szCs w:val="20"/>
                        <w:lang w:val="it-IT"/>
                      </w:rPr>
                      <w:t xml:space="preserve">Distribuzione degli studenti </w:t>
                    </w:r>
                    <w:r w:rsidRPr="0072220D">
                      <w:rPr>
                        <w:b/>
                        <w:sz w:val="20"/>
                        <w:szCs w:val="20"/>
                        <w:lang w:val="it-IT"/>
                      </w:rPr>
                      <w:lastRenderedPageBreak/>
                      <w:t>nei livelli di apprendimento in matematica</w:t>
                    </w:r>
                  </w:p>
                </w:tc>
                <w:tc>
                  <w:tcPr>
                    <w:tcW w:w="0" w:type="auto"/>
                  </w:tcPr>
                  <w:p w14:paraId="5C0994F6" w14:textId="77777777" w:rsidR="00B6525F" w:rsidRPr="0072220D" w:rsidRDefault="00B6525F" w:rsidP="00227721">
                    <w:pPr>
                      <w:spacing w:after="200" w:line="276" w:lineRule="auto"/>
                      <w:rPr>
                        <w:sz w:val="20"/>
                        <w:szCs w:val="20"/>
                        <w:lang w:val="it-IT"/>
                      </w:rPr>
                    </w:pPr>
                  </w:p>
                  <w:tbl>
                    <w:tblPr>
                      <w:tblStyle w:val="Grigliatabella"/>
                      <w:tblW w:w="5000" w:type="pct"/>
                      <w:tblLook w:val="04A0" w:firstRow="1" w:lastRow="0" w:firstColumn="1" w:lastColumn="0" w:noHBand="0" w:noVBand="1"/>
                    </w:tblPr>
                    <w:tblGrid>
                      <w:gridCol w:w="699"/>
                      <w:gridCol w:w="700"/>
                      <w:gridCol w:w="700"/>
                      <w:gridCol w:w="700"/>
                      <w:gridCol w:w="606"/>
                    </w:tblGrid>
                    <w:tr w:rsidR="00B6525F" w:rsidRPr="0072220D" w14:paraId="7510EAE8" w14:textId="77777777" w:rsidTr="00227721">
                      <w:tc>
                        <w:tcPr>
                          <w:tcW w:w="1160" w:type="pct"/>
                        </w:tcPr>
                        <w:p w14:paraId="76A484F2" w14:textId="77777777" w:rsidR="00B6525F" w:rsidRPr="0072220D" w:rsidRDefault="00B6525F" w:rsidP="00227721">
                          <w:pPr>
                            <w:rPr>
                              <w:b/>
                              <w:sz w:val="20"/>
                              <w:szCs w:val="20"/>
                              <w:lang w:val="it-IT"/>
                            </w:rPr>
                          </w:pPr>
                          <w:r w:rsidRPr="0072220D">
                            <w:rPr>
                              <w:b/>
                              <w:sz w:val="20"/>
                              <w:szCs w:val="20"/>
                              <w:lang w:val="it-IT"/>
                            </w:rPr>
                            <w:lastRenderedPageBreak/>
                            <w:t>L.1</w:t>
                          </w:r>
                        </w:p>
                      </w:tc>
                      <w:tc>
                        <w:tcPr>
                          <w:tcW w:w="1160" w:type="pct"/>
                        </w:tcPr>
                        <w:p w14:paraId="208D211E" w14:textId="77777777" w:rsidR="00B6525F" w:rsidRPr="0072220D" w:rsidRDefault="00B6525F" w:rsidP="00227721">
                          <w:pPr>
                            <w:rPr>
                              <w:b/>
                              <w:sz w:val="20"/>
                              <w:szCs w:val="20"/>
                              <w:lang w:val="it-IT"/>
                            </w:rPr>
                          </w:pPr>
                          <w:r w:rsidRPr="0072220D">
                            <w:rPr>
                              <w:b/>
                              <w:sz w:val="20"/>
                              <w:szCs w:val="20"/>
                              <w:lang w:val="it-IT"/>
                            </w:rPr>
                            <w:t>L.2</w:t>
                          </w:r>
                        </w:p>
                      </w:tc>
                      <w:tc>
                        <w:tcPr>
                          <w:tcW w:w="904" w:type="pct"/>
                        </w:tcPr>
                        <w:p w14:paraId="613C3046" w14:textId="77777777" w:rsidR="00B6525F" w:rsidRPr="0072220D" w:rsidRDefault="00B6525F" w:rsidP="00227721">
                          <w:pPr>
                            <w:rPr>
                              <w:b/>
                              <w:sz w:val="20"/>
                              <w:szCs w:val="20"/>
                              <w:lang w:val="it-IT"/>
                            </w:rPr>
                          </w:pPr>
                          <w:r w:rsidRPr="0072220D">
                            <w:rPr>
                              <w:b/>
                              <w:sz w:val="20"/>
                              <w:szCs w:val="20"/>
                              <w:lang w:val="it-IT"/>
                            </w:rPr>
                            <w:t>L.3</w:t>
                          </w:r>
                        </w:p>
                      </w:tc>
                      <w:tc>
                        <w:tcPr>
                          <w:tcW w:w="906" w:type="pct"/>
                        </w:tcPr>
                        <w:p w14:paraId="5D14C5FE" w14:textId="77777777" w:rsidR="00B6525F" w:rsidRPr="0072220D" w:rsidRDefault="00B6525F" w:rsidP="00227721">
                          <w:pPr>
                            <w:rPr>
                              <w:b/>
                              <w:sz w:val="20"/>
                              <w:szCs w:val="20"/>
                              <w:lang w:val="it-IT"/>
                            </w:rPr>
                          </w:pPr>
                          <w:r w:rsidRPr="0072220D">
                            <w:rPr>
                              <w:b/>
                              <w:sz w:val="20"/>
                              <w:szCs w:val="20"/>
                              <w:lang w:val="it-IT"/>
                            </w:rPr>
                            <w:t>L.4</w:t>
                          </w:r>
                        </w:p>
                      </w:tc>
                      <w:tc>
                        <w:tcPr>
                          <w:tcW w:w="869" w:type="pct"/>
                        </w:tcPr>
                        <w:p w14:paraId="00FC95F1" w14:textId="77777777" w:rsidR="00B6525F" w:rsidRPr="0072220D" w:rsidRDefault="00B6525F" w:rsidP="00227721">
                          <w:pPr>
                            <w:rPr>
                              <w:b/>
                              <w:sz w:val="20"/>
                              <w:szCs w:val="20"/>
                              <w:lang w:val="it-IT"/>
                            </w:rPr>
                          </w:pPr>
                          <w:r w:rsidRPr="0072220D">
                            <w:rPr>
                              <w:b/>
                              <w:sz w:val="20"/>
                              <w:szCs w:val="20"/>
                              <w:lang w:val="it-IT"/>
                            </w:rPr>
                            <w:t>L.5</w:t>
                          </w:r>
                        </w:p>
                      </w:tc>
                    </w:tr>
                    <w:tr w:rsidR="00B6525F" w:rsidRPr="0072220D" w14:paraId="07755253" w14:textId="77777777" w:rsidTr="00227721">
                      <w:tc>
                        <w:tcPr>
                          <w:tcW w:w="1160" w:type="pct"/>
                          <w:vAlign w:val="center"/>
                        </w:tcPr>
                        <w:p w14:paraId="2510B481" w14:textId="77777777" w:rsidR="00B6525F" w:rsidRPr="0072220D" w:rsidRDefault="00B6525F" w:rsidP="00227721">
                          <w:pPr>
                            <w:rPr>
                              <w:sz w:val="20"/>
                              <w:szCs w:val="20"/>
                              <w:lang w:val="it-IT"/>
                            </w:rPr>
                          </w:pPr>
                          <w:r w:rsidRPr="0072220D">
                            <w:rPr>
                              <w:sz w:val="20"/>
                              <w:szCs w:val="20"/>
                              <w:lang w:val="it-IT"/>
                            </w:rPr>
                            <w:t>20,1%</w:t>
                          </w:r>
                        </w:p>
                      </w:tc>
                      <w:tc>
                        <w:tcPr>
                          <w:tcW w:w="1160" w:type="pct"/>
                          <w:vAlign w:val="center"/>
                        </w:tcPr>
                        <w:p w14:paraId="0CE97F60" w14:textId="77777777" w:rsidR="00B6525F" w:rsidRPr="0072220D" w:rsidRDefault="00B6525F" w:rsidP="00227721">
                          <w:pPr>
                            <w:rPr>
                              <w:sz w:val="20"/>
                              <w:szCs w:val="20"/>
                              <w:lang w:val="it-IT"/>
                            </w:rPr>
                          </w:pPr>
                          <w:r w:rsidRPr="0072220D">
                            <w:rPr>
                              <w:sz w:val="20"/>
                              <w:szCs w:val="20"/>
                              <w:lang w:val="it-IT"/>
                            </w:rPr>
                            <w:t>24,4%</w:t>
                          </w:r>
                        </w:p>
                      </w:tc>
                      <w:tc>
                        <w:tcPr>
                          <w:tcW w:w="904" w:type="pct"/>
                          <w:vAlign w:val="center"/>
                        </w:tcPr>
                        <w:p w14:paraId="74C8366D" w14:textId="77777777" w:rsidR="00B6525F" w:rsidRPr="0072220D" w:rsidRDefault="00B6525F" w:rsidP="00227721">
                          <w:pPr>
                            <w:rPr>
                              <w:sz w:val="20"/>
                              <w:szCs w:val="20"/>
                              <w:lang w:val="it-IT"/>
                            </w:rPr>
                          </w:pPr>
                          <w:r w:rsidRPr="0072220D">
                            <w:rPr>
                              <w:sz w:val="20"/>
                              <w:szCs w:val="20"/>
                              <w:lang w:val="it-IT"/>
                            </w:rPr>
                            <w:t>26,2%</w:t>
                          </w:r>
                        </w:p>
                      </w:tc>
                      <w:tc>
                        <w:tcPr>
                          <w:tcW w:w="906" w:type="pct"/>
                          <w:vAlign w:val="center"/>
                        </w:tcPr>
                        <w:p w14:paraId="3FDCE869" w14:textId="77777777" w:rsidR="00B6525F" w:rsidRPr="0072220D" w:rsidRDefault="00B6525F" w:rsidP="00227721">
                          <w:pPr>
                            <w:rPr>
                              <w:sz w:val="20"/>
                              <w:szCs w:val="20"/>
                              <w:lang w:val="it-IT"/>
                            </w:rPr>
                          </w:pPr>
                          <w:r w:rsidRPr="0072220D">
                            <w:rPr>
                              <w:sz w:val="20"/>
                              <w:szCs w:val="20"/>
                              <w:lang w:val="it-IT"/>
                            </w:rPr>
                            <w:t>20,7%</w:t>
                          </w:r>
                        </w:p>
                      </w:tc>
                      <w:tc>
                        <w:tcPr>
                          <w:tcW w:w="869" w:type="pct"/>
                          <w:vAlign w:val="center"/>
                        </w:tcPr>
                        <w:p w14:paraId="18CCE4E1" w14:textId="77777777" w:rsidR="00B6525F" w:rsidRPr="0072220D" w:rsidRDefault="00B6525F" w:rsidP="00227721">
                          <w:pPr>
                            <w:rPr>
                              <w:sz w:val="20"/>
                              <w:szCs w:val="20"/>
                              <w:lang w:val="it-IT"/>
                            </w:rPr>
                          </w:pPr>
                          <w:r w:rsidRPr="0072220D">
                            <w:rPr>
                              <w:sz w:val="20"/>
                              <w:szCs w:val="20"/>
                              <w:lang w:val="it-IT"/>
                            </w:rPr>
                            <w:t>8,5%</w:t>
                          </w:r>
                        </w:p>
                      </w:tc>
                    </w:tr>
                  </w:tbl>
                  <w:p w14:paraId="3AE3F1AD" w14:textId="77777777" w:rsidR="00B6525F" w:rsidRPr="0072220D" w:rsidRDefault="00B6525F" w:rsidP="00227721">
                    <w:pPr>
                      <w:spacing w:after="200" w:line="276" w:lineRule="auto"/>
                      <w:rPr>
                        <w:sz w:val="20"/>
                        <w:szCs w:val="20"/>
                        <w:lang w:val="it-IT"/>
                      </w:rPr>
                    </w:pPr>
                  </w:p>
                </w:tc>
                <w:tc>
                  <w:tcPr>
                    <w:tcW w:w="0" w:type="auto"/>
                  </w:tcPr>
                  <w:p w14:paraId="0C39B24E" w14:textId="77777777" w:rsidR="00B6525F" w:rsidRPr="0072220D" w:rsidRDefault="00B6525F" w:rsidP="00227721">
                    <w:pPr>
                      <w:spacing w:after="200" w:line="276" w:lineRule="auto"/>
                      <w:rPr>
                        <w:sz w:val="20"/>
                        <w:szCs w:val="20"/>
                        <w:lang w:val="it-IT"/>
                      </w:rPr>
                    </w:pPr>
                  </w:p>
                  <w:tbl>
                    <w:tblPr>
                      <w:tblStyle w:val="Grigliatabella"/>
                      <w:tblW w:w="5000" w:type="pct"/>
                      <w:tblLook w:val="04A0" w:firstRow="1" w:lastRow="0" w:firstColumn="1" w:lastColumn="0" w:noHBand="0" w:noVBand="1"/>
                    </w:tblPr>
                    <w:tblGrid>
                      <w:gridCol w:w="699"/>
                      <w:gridCol w:w="699"/>
                      <w:gridCol w:w="700"/>
                      <w:gridCol w:w="700"/>
                      <w:gridCol w:w="700"/>
                    </w:tblGrid>
                    <w:tr w:rsidR="00B6525F" w:rsidRPr="0072220D" w14:paraId="1D860349" w14:textId="77777777" w:rsidTr="00227721">
                      <w:tc>
                        <w:tcPr>
                          <w:tcW w:w="1160" w:type="pct"/>
                        </w:tcPr>
                        <w:p w14:paraId="3E7F669D" w14:textId="77777777" w:rsidR="00B6525F" w:rsidRPr="0072220D" w:rsidRDefault="00B6525F" w:rsidP="00AC11F3">
                          <w:pPr>
                            <w:rPr>
                              <w:b/>
                              <w:sz w:val="20"/>
                              <w:szCs w:val="20"/>
                              <w:lang w:val="it-IT"/>
                            </w:rPr>
                          </w:pPr>
                          <w:r w:rsidRPr="0072220D">
                            <w:rPr>
                              <w:b/>
                              <w:sz w:val="20"/>
                              <w:szCs w:val="20"/>
                              <w:lang w:val="it-IT"/>
                            </w:rPr>
                            <w:lastRenderedPageBreak/>
                            <w:t>L.1</w:t>
                          </w:r>
                        </w:p>
                      </w:tc>
                      <w:tc>
                        <w:tcPr>
                          <w:tcW w:w="1160" w:type="pct"/>
                        </w:tcPr>
                        <w:p w14:paraId="38906476" w14:textId="77777777" w:rsidR="00B6525F" w:rsidRPr="0072220D" w:rsidRDefault="00B6525F" w:rsidP="00AC11F3">
                          <w:pPr>
                            <w:rPr>
                              <w:b/>
                              <w:sz w:val="20"/>
                              <w:szCs w:val="20"/>
                              <w:lang w:val="it-IT"/>
                            </w:rPr>
                          </w:pPr>
                          <w:r w:rsidRPr="0072220D">
                            <w:rPr>
                              <w:b/>
                              <w:sz w:val="20"/>
                              <w:szCs w:val="20"/>
                              <w:lang w:val="it-IT"/>
                            </w:rPr>
                            <w:t>L.2</w:t>
                          </w:r>
                        </w:p>
                      </w:tc>
                      <w:tc>
                        <w:tcPr>
                          <w:tcW w:w="904" w:type="pct"/>
                        </w:tcPr>
                        <w:p w14:paraId="166ACB07" w14:textId="77777777" w:rsidR="00B6525F" w:rsidRPr="0072220D" w:rsidRDefault="00B6525F" w:rsidP="00AC11F3">
                          <w:pPr>
                            <w:rPr>
                              <w:b/>
                              <w:sz w:val="20"/>
                              <w:szCs w:val="20"/>
                              <w:lang w:val="it-IT"/>
                            </w:rPr>
                          </w:pPr>
                          <w:r w:rsidRPr="0072220D">
                            <w:rPr>
                              <w:b/>
                              <w:sz w:val="20"/>
                              <w:szCs w:val="20"/>
                              <w:lang w:val="it-IT"/>
                            </w:rPr>
                            <w:t>L.3</w:t>
                          </w:r>
                        </w:p>
                      </w:tc>
                      <w:tc>
                        <w:tcPr>
                          <w:tcW w:w="906" w:type="pct"/>
                        </w:tcPr>
                        <w:p w14:paraId="19FB7BF3" w14:textId="77777777" w:rsidR="00B6525F" w:rsidRPr="0072220D" w:rsidRDefault="00B6525F" w:rsidP="00AC11F3">
                          <w:pPr>
                            <w:rPr>
                              <w:b/>
                              <w:sz w:val="20"/>
                              <w:szCs w:val="20"/>
                              <w:lang w:val="it-IT"/>
                            </w:rPr>
                          </w:pPr>
                          <w:r w:rsidRPr="0072220D">
                            <w:rPr>
                              <w:b/>
                              <w:sz w:val="20"/>
                              <w:szCs w:val="20"/>
                              <w:lang w:val="it-IT"/>
                            </w:rPr>
                            <w:t>L.4</w:t>
                          </w:r>
                        </w:p>
                      </w:tc>
                      <w:tc>
                        <w:tcPr>
                          <w:tcW w:w="869" w:type="pct"/>
                        </w:tcPr>
                        <w:p w14:paraId="5FCED9CA" w14:textId="77777777" w:rsidR="00B6525F" w:rsidRPr="0072220D" w:rsidRDefault="00B6525F" w:rsidP="00AC11F3">
                          <w:pPr>
                            <w:rPr>
                              <w:b/>
                              <w:sz w:val="20"/>
                              <w:szCs w:val="20"/>
                              <w:lang w:val="it-IT"/>
                            </w:rPr>
                          </w:pPr>
                          <w:r w:rsidRPr="0072220D">
                            <w:rPr>
                              <w:b/>
                              <w:sz w:val="20"/>
                              <w:szCs w:val="20"/>
                              <w:lang w:val="it-IT"/>
                            </w:rPr>
                            <w:t>L.5</w:t>
                          </w:r>
                        </w:p>
                      </w:tc>
                    </w:tr>
                    <w:tr w:rsidR="00B6525F" w:rsidRPr="0072220D" w14:paraId="553E10DB" w14:textId="77777777" w:rsidTr="00227721">
                      <w:tc>
                        <w:tcPr>
                          <w:tcW w:w="1160" w:type="pct"/>
                          <w:vAlign w:val="center"/>
                        </w:tcPr>
                        <w:p w14:paraId="3938C663" w14:textId="66050FCB" w:rsidR="00B6525F" w:rsidRPr="0072220D" w:rsidRDefault="00B6525F" w:rsidP="00AC11F3">
                          <w:pPr>
                            <w:rPr>
                              <w:sz w:val="20"/>
                              <w:szCs w:val="20"/>
                              <w:lang w:val="it-IT"/>
                            </w:rPr>
                          </w:pPr>
                          <w:r w:rsidRPr="0072220D">
                            <w:rPr>
                              <w:sz w:val="20"/>
                              <w:szCs w:val="20"/>
                              <w:lang w:val="it-IT"/>
                            </w:rPr>
                            <w:t>19,6%</w:t>
                          </w:r>
                        </w:p>
                      </w:tc>
                      <w:tc>
                        <w:tcPr>
                          <w:tcW w:w="1160" w:type="pct"/>
                          <w:vAlign w:val="center"/>
                        </w:tcPr>
                        <w:p w14:paraId="521F86A6" w14:textId="30071DDA" w:rsidR="00B6525F" w:rsidRPr="0072220D" w:rsidRDefault="00B6525F" w:rsidP="00AC11F3">
                          <w:pPr>
                            <w:rPr>
                              <w:sz w:val="20"/>
                              <w:szCs w:val="20"/>
                              <w:lang w:val="it-IT"/>
                            </w:rPr>
                          </w:pPr>
                          <w:r w:rsidRPr="0072220D">
                            <w:rPr>
                              <w:sz w:val="20"/>
                              <w:szCs w:val="20"/>
                              <w:lang w:val="it-IT"/>
                            </w:rPr>
                            <w:t>25,6%</w:t>
                          </w:r>
                        </w:p>
                      </w:tc>
                      <w:tc>
                        <w:tcPr>
                          <w:tcW w:w="904" w:type="pct"/>
                          <w:vAlign w:val="center"/>
                        </w:tcPr>
                        <w:p w14:paraId="1E7D8179" w14:textId="42288C55" w:rsidR="00B6525F" w:rsidRPr="0072220D" w:rsidRDefault="00B6525F" w:rsidP="00AC11F3">
                          <w:pPr>
                            <w:rPr>
                              <w:sz w:val="20"/>
                              <w:szCs w:val="20"/>
                              <w:lang w:val="it-IT"/>
                            </w:rPr>
                          </w:pPr>
                          <w:r w:rsidRPr="0072220D">
                            <w:rPr>
                              <w:sz w:val="20"/>
                              <w:szCs w:val="20"/>
                              <w:lang w:val="it-IT"/>
                            </w:rPr>
                            <w:t>25,6%</w:t>
                          </w:r>
                        </w:p>
                      </w:tc>
                      <w:tc>
                        <w:tcPr>
                          <w:tcW w:w="906" w:type="pct"/>
                          <w:vAlign w:val="center"/>
                        </w:tcPr>
                        <w:p w14:paraId="4FDCB967" w14:textId="75E03379" w:rsidR="00B6525F" w:rsidRPr="0072220D" w:rsidRDefault="00B6525F" w:rsidP="00AC11F3">
                          <w:pPr>
                            <w:rPr>
                              <w:sz w:val="20"/>
                              <w:szCs w:val="20"/>
                              <w:lang w:val="it-IT"/>
                            </w:rPr>
                          </w:pPr>
                          <w:r w:rsidRPr="0072220D">
                            <w:rPr>
                              <w:sz w:val="20"/>
                              <w:szCs w:val="20"/>
                              <w:lang w:val="it-IT"/>
                            </w:rPr>
                            <w:t>17,3%</w:t>
                          </w:r>
                        </w:p>
                      </w:tc>
                      <w:tc>
                        <w:tcPr>
                          <w:tcW w:w="869" w:type="pct"/>
                          <w:vAlign w:val="center"/>
                        </w:tcPr>
                        <w:p w14:paraId="61C171F8" w14:textId="373C0806" w:rsidR="00B6525F" w:rsidRPr="0072220D" w:rsidRDefault="00B6525F" w:rsidP="00AC11F3">
                          <w:pPr>
                            <w:rPr>
                              <w:sz w:val="20"/>
                              <w:szCs w:val="20"/>
                              <w:lang w:val="it-IT"/>
                            </w:rPr>
                          </w:pPr>
                          <w:r w:rsidRPr="0072220D">
                            <w:rPr>
                              <w:sz w:val="20"/>
                              <w:szCs w:val="20"/>
                              <w:lang w:val="it-IT"/>
                            </w:rPr>
                            <w:t>11,9%</w:t>
                          </w:r>
                        </w:p>
                      </w:tc>
                    </w:tr>
                  </w:tbl>
                  <w:p w14:paraId="5EE26177" w14:textId="7A36326E" w:rsidR="00B6525F" w:rsidRPr="0072220D" w:rsidRDefault="00B6525F" w:rsidP="00227721">
                    <w:pPr>
                      <w:spacing w:after="200" w:line="276" w:lineRule="auto"/>
                      <w:rPr>
                        <w:sz w:val="20"/>
                        <w:szCs w:val="20"/>
                        <w:lang w:val="it-IT"/>
                      </w:rPr>
                    </w:pPr>
                  </w:p>
                </w:tc>
                <w:tc>
                  <w:tcPr>
                    <w:tcW w:w="0" w:type="auto"/>
                  </w:tcPr>
                  <w:p w14:paraId="6FE507DD" w14:textId="77777777" w:rsidR="00B6525F" w:rsidRPr="0072220D" w:rsidRDefault="00B6525F" w:rsidP="00227721">
                    <w:pPr>
                      <w:spacing w:after="200" w:line="276" w:lineRule="auto"/>
                      <w:rPr>
                        <w:sz w:val="20"/>
                        <w:szCs w:val="20"/>
                        <w:lang w:val="it-IT"/>
                      </w:rPr>
                    </w:pPr>
                  </w:p>
                  <w:tbl>
                    <w:tblPr>
                      <w:tblStyle w:val="Grigliatabella"/>
                      <w:tblW w:w="5000" w:type="pct"/>
                      <w:tblLook w:val="04A0" w:firstRow="1" w:lastRow="0" w:firstColumn="1" w:lastColumn="0" w:noHBand="0" w:noVBand="1"/>
                    </w:tblPr>
                    <w:tblGrid>
                      <w:gridCol w:w="699"/>
                      <w:gridCol w:w="699"/>
                      <w:gridCol w:w="700"/>
                      <w:gridCol w:w="700"/>
                      <w:gridCol w:w="700"/>
                    </w:tblGrid>
                    <w:tr w:rsidR="00B6525F" w:rsidRPr="0072220D" w14:paraId="2036E493" w14:textId="77777777" w:rsidTr="007B655F">
                      <w:tc>
                        <w:tcPr>
                          <w:tcW w:w="1023" w:type="pct"/>
                        </w:tcPr>
                        <w:p w14:paraId="43EE336A" w14:textId="77777777" w:rsidR="00B6525F" w:rsidRPr="0072220D" w:rsidRDefault="00B6525F" w:rsidP="00B6525F">
                          <w:pPr>
                            <w:rPr>
                              <w:b/>
                              <w:sz w:val="20"/>
                              <w:szCs w:val="20"/>
                              <w:lang w:val="it-IT"/>
                            </w:rPr>
                          </w:pPr>
                          <w:r w:rsidRPr="0072220D">
                            <w:rPr>
                              <w:b/>
                              <w:sz w:val="20"/>
                              <w:szCs w:val="20"/>
                              <w:lang w:val="it-IT"/>
                            </w:rPr>
                            <w:lastRenderedPageBreak/>
                            <w:t>L.1</w:t>
                          </w:r>
                        </w:p>
                      </w:tc>
                      <w:tc>
                        <w:tcPr>
                          <w:tcW w:w="1025" w:type="pct"/>
                        </w:tcPr>
                        <w:p w14:paraId="243735A3" w14:textId="77777777" w:rsidR="00B6525F" w:rsidRPr="0072220D" w:rsidRDefault="00B6525F" w:rsidP="00B6525F">
                          <w:pPr>
                            <w:rPr>
                              <w:b/>
                              <w:sz w:val="20"/>
                              <w:szCs w:val="20"/>
                              <w:lang w:val="it-IT"/>
                            </w:rPr>
                          </w:pPr>
                          <w:r w:rsidRPr="0072220D">
                            <w:rPr>
                              <w:b/>
                              <w:sz w:val="20"/>
                              <w:szCs w:val="20"/>
                              <w:lang w:val="it-IT"/>
                            </w:rPr>
                            <w:t>L.2</w:t>
                          </w:r>
                        </w:p>
                      </w:tc>
                      <w:tc>
                        <w:tcPr>
                          <w:tcW w:w="1025" w:type="pct"/>
                        </w:tcPr>
                        <w:p w14:paraId="751176AB" w14:textId="77777777" w:rsidR="00B6525F" w:rsidRPr="0072220D" w:rsidRDefault="00B6525F" w:rsidP="00B6525F">
                          <w:pPr>
                            <w:rPr>
                              <w:b/>
                              <w:sz w:val="20"/>
                              <w:szCs w:val="20"/>
                              <w:lang w:val="it-IT"/>
                            </w:rPr>
                          </w:pPr>
                          <w:r w:rsidRPr="0072220D">
                            <w:rPr>
                              <w:b/>
                              <w:sz w:val="20"/>
                              <w:szCs w:val="20"/>
                              <w:lang w:val="it-IT"/>
                            </w:rPr>
                            <w:t>L.3</w:t>
                          </w:r>
                        </w:p>
                      </w:tc>
                      <w:tc>
                        <w:tcPr>
                          <w:tcW w:w="1025" w:type="pct"/>
                        </w:tcPr>
                        <w:p w14:paraId="3A0270C3" w14:textId="77777777" w:rsidR="00B6525F" w:rsidRPr="0072220D" w:rsidRDefault="00B6525F" w:rsidP="00B6525F">
                          <w:pPr>
                            <w:rPr>
                              <w:b/>
                              <w:sz w:val="20"/>
                              <w:szCs w:val="20"/>
                              <w:lang w:val="it-IT"/>
                            </w:rPr>
                          </w:pPr>
                          <w:r w:rsidRPr="0072220D">
                            <w:rPr>
                              <w:b/>
                              <w:sz w:val="20"/>
                              <w:szCs w:val="20"/>
                              <w:lang w:val="it-IT"/>
                            </w:rPr>
                            <w:t>L.4</w:t>
                          </w:r>
                        </w:p>
                      </w:tc>
                      <w:tc>
                        <w:tcPr>
                          <w:tcW w:w="904" w:type="pct"/>
                        </w:tcPr>
                        <w:p w14:paraId="0AACBF63" w14:textId="77777777" w:rsidR="00B6525F" w:rsidRPr="0072220D" w:rsidRDefault="00B6525F" w:rsidP="00B6525F">
                          <w:pPr>
                            <w:rPr>
                              <w:b/>
                              <w:sz w:val="20"/>
                              <w:szCs w:val="20"/>
                              <w:lang w:val="it-IT"/>
                            </w:rPr>
                          </w:pPr>
                          <w:r w:rsidRPr="0072220D">
                            <w:rPr>
                              <w:b/>
                              <w:sz w:val="20"/>
                              <w:szCs w:val="20"/>
                              <w:lang w:val="it-IT"/>
                            </w:rPr>
                            <w:t>L.5</w:t>
                          </w:r>
                        </w:p>
                      </w:tc>
                    </w:tr>
                    <w:tr w:rsidR="00B6525F" w:rsidRPr="0072220D" w14:paraId="587E1F10" w14:textId="77777777" w:rsidTr="007B655F">
                      <w:tc>
                        <w:tcPr>
                          <w:tcW w:w="1023" w:type="pct"/>
                          <w:vAlign w:val="center"/>
                        </w:tcPr>
                        <w:p w14:paraId="74EBAA4D" w14:textId="28E62F89" w:rsidR="00B6525F" w:rsidRPr="0072220D" w:rsidRDefault="00DB667F" w:rsidP="00B6525F">
                          <w:pPr>
                            <w:rPr>
                              <w:sz w:val="20"/>
                              <w:szCs w:val="20"/>
                              <w:lang w:val="it-IT"/>
                            </w:rPr>
                          </w:pPr>
                          <w:r w:rsidRPr="0072220D">
                            <w:rPr>
                              <w:sz w:val="20"/>
                              <w:szCs w:val="20"/>
                              <w:lang w:val="it-IT"/>
                            </w:rPr>
                            <w:t>13,2%</w:t>
                          </w:r>
                        </w:p>
                      </w:tc>
                      <w:tc>
                        <w:tcPr>
                          <w:tcW w:w="1025" w:type="pct"/>
                          <w:vAlign w:val="center"/>
                        </w:tcPr>
                        <w:p w14:paraId="0FF13015" w14:textId="53636DE0" w:rsidR="00B6525F" w:rsidRPr="0072220D" w:rsidRDefault="00DB667F" w:rsidP="00B6525F">
                          <w:pPr>
                            <w:rPr>
                              <w:sz w:val="20"/>
                              <w:szCs w:val="20"/>
                              <w:lang w:val="it-IT"/>
                            </w:rPr>
                          </w:pPr>
                          <w:r w:rsidRPr="0072220D">
                            <w:rPr>
                              <w:sz w:val="20"/>
                              <w:szCs w:val="20"/>
                              <w:lang w:val="it-IT"/>
                            </w:rPr>
                            <w:t>18,9%</w:t>
                          </w:r>
                        </w:p>
                      </w:tc>
                      <w:tc>
                        <w:tcPr>
                          <w:tcW w:w="1025" w:type="pct"/>
                          <w:vAlign w:val="center"/>
                        </w:tcPr>
                        <w:p w14:paraId="32CE3C85" w14:textId="5894CEB2" w:rsidR="00B6525F" w:rsidRPr="0072220D" w:rsidRDefault="00DB667F" w:rsidP="00B6525F">
                          <w:pPr>
                            <w:rPr>
                              <w:sz w:val="20"/>
                              <w:szCs w:val="20"/>
                              <w:lang w:val="it-IT"/>
                            </w:rPr>
                          </w:pPr>
                          <w:r w:rsidRPr="0072220D">
                            <w:rPr>
                              <w:sz w:val="20"/>
                              <w:szCs w:val="20"/>
                              <w:lang w:val="it-IT"/>
                            </w:rPr>
                            <w:t>37,1%</w:t>
                          </w:r>
                        </w:p>
                      </w:tc>
                      <w:tc>
                        <w:tcPr>
                          <w:tcW w:w="1025" w:type="pct"/>
                          <w:vAlign w:val="center"/>
                        </w:tcPr>
                        <w:p w14:paraId="2CF47835" w14:textId="1E80EA41" w:rsidR="00B6525F" w:rsidRPr="0072220D" w:rsidRDefault="00DB667F" w:rsidP="00B6525F">
                          <w:pPr>
                            <w:rPr>
                              <w:sz w:val="20"/>
                              <w:szCs w:val="20"/>
                              <w:lang w:val="it-IT"/>
                            </w:rPr>
                          </w:pPr>
                          <w:r w:rsidRPr="0072220D">
                            <w:rPr>
                              <w:sz w:val="20"/>
                              <w:szCs w:val="20"/>
                              <w:lang w:val="it-IT"/>
                            </w:rPr>
                            <w:t>12,6%</w:t>
                          </w:r>
                        </w:p>
                      </w:tc>
                      <w:tc>
                        <w:tcPr>
                          <w:tcW w:w="904" w:type="pct"/>
                          <w:vAlign w:val="center"/>
                        </w:tcPr>
                        <w:p w14:paraId="39B46471" w14:textId="53A132CA" w:rsidR="00B6525F" w:rsidRPr="0072220D" w:rsidRDefault="00DB667F" w:rsidP="00B6525F">
                          <w:pPr>
                            <w:rPr>
                              <w:sz w:val="20"/>
                              <w:szCs w:val="20"/>
                              <w:lang w:val="it-IT"/>
                            </w:rPr>
                          </w:pPr>
                          <w:r w:rsidRPr="0072220D">
                            <w:rPr>
                              <w:sz w:val="20"/>
                              <w:szCs w:val="20"/>
                              <w:lang w:val="it-IT"/>
                            </w:rPr>
                            <w:t>18,2%</w:t>
                          </w:r>
                        </w:p>
                      </w:tc>
                    </w:tr>
                  </w:tbl>
                  <w:p w14:paraId="6FBCD4B6" w14:textId="18578063" w:rsidR="00B6525F" w:rsidRPr="0072220D" w:rsidRDefault="00B6525F" w:rsidP="00227721">
                    <w:pPr>
                      <w:spacing w:after="200" w:line="276" w:lineRule="auto"/>
                      <w:rPr>
                        <w:sz w:val="20"/>
                        <w:szCs w:val="20"/>
                        <w:lang w:val="it-IT"/>
                      </w:rPr>
                    </w:pPr>
                  </w:p>
                </w:tc>
                <w:tc>
                  <w:tcPr>
                    <w:tcW w:w="0" w:type="auto"/>
                  </w:tcPr>
                  <w:p w14:paraId="55BB442D" w14:textId="4332B73A" w:rsidR="00B6525F" w:rsidRPr="0072220D" w:rsidRDefault="000F038D" w:rsidP="00227721">
                    <w:pPr>
                      <w:spacing w:after="200" w:line="276" w:lineRule="auto"/>
                      <w:rPr>
                        <w:sz w:val="20"/>
                        <w:szCs w:val="20"/>
                        <w:lang w:val="it-IT"/>
                      </w:rPr>
                    </w:pPr>
                    <w:r w:rsidRPr="0072220D">
                      <w:rPr>
                        <w:sz w:val="20"/>
                        <w:szCs w:val="20"/>
                        <w:lang w:val="it-IT"/>
                      </w:rPr>
                      <w:lastRenderedPageBreak/>
                      <w:t xml:space="preserve">I primi due livelli diminuiscono a </w:t>
                    </w:r>
                    <w:r w:rsidRPr="0072220D">
                      <w:rPr>
                        <w:sz w:val="20"/>
                        <w:szCs w:val="20"/>
                        <w:lang w:val="it-IT"/>
                      </w:rPr>
                      <w:lastRenderedPageBreak/>
                      <w:t>fronte di un aumento del livello medio e di quello avanzato.</w:t>
                    </w:r>
                  </w:p>
                </w:tc>
              </w:tr>
              <w:tr w:rsidR="00B6525F" w:rsidRPr="0072220D" w14:paraId="334743C3" w14:textId="77777777" w:rsidTr="00B6525F">
                <w:tc>
                  <w:tcPr>
                    <w:tcW w:w="0" w:type="auto"/>
                  </w:tcPr>
                  <w:p w14:paraId="281292B2" w14:textId="77777777" w:rsidR="00B6525F" w:rsidRPr="0072220D" w:rsidRDefault="00B6525F" w:rsidP="00227721">
                    <w:pPr>
                      <w:spacing w:after="200" w:line="276" w:lineRule="auto"/>
                      <w:rPr>
                        <w:b/>
                        <w:sz w:val="20"/>
                        <w:szCs w:val="20"/>
                        <w:lang w:val="it-IT"/>
                      </w:rPr>
                    </w:pPr>
                    <w:r w:rsidRPr="0072220D">
                      <w:rPr>
                        <w:b/>
                        <w:sz w:val="20"/>
                        <w:szCs w:val="20"/>
                        <w:lang w:val="it-IT"/>
                      </w:rPr>
                      <w:lastRenderedPageBreak/>
                      <w:t>Distribuzione degli studenti nei livelli di apprendimento in inglese</w:t>
                    </w:r>
                  </w:p>
                </w:tc>
                <w:tc>
                  <w:tcPr>
                    <w:tcW w:w="0" w:type="auto"/>
                  </w:tcPr>
                  <w:p w14:paraId="47693B06" w14:textId="77777777" w:rsidR="00B6525F" w:rsidRPr="0072220D" w:rsidRDefault="00B6525F" w:rsidP="00227721">
                    <w:pPr>
                      <w:spacing w:after="200" w:line="276" w:lineRule="auto"/>
                      <w:jc w:val="both"/>
                      <w:rPr>
                        <w:sz w:val="20"/>
                        <w:szCs w:val="20"/>
                        <w:lang w:val="it-IT"/>
                      </w:rPr>
                    </w:pPr>
                  </w:p>
                  <w:tbl>
                    <w:tblPr>
                      <w:tblStyle w:val="Grigliatabella"/>
                      <w:tblW w:w="5000" w:type="pct"/>
                      <w:tblLook w:val="04A0" w:firstRow="1" w:lastRow="0" w:firstColumn="1" w:lastColumn="0" w:noHBand="0" w:noVBand="1"/>
                    </w:tblPr>
                    <w:tblGrid>
                      <w:gridCol w:w="939"/>
                      <w:gridCol w:w="738"/>
                      <w:gridCol w:w="864"/>
                      <w:gridCol w:w="864"/>
                    </w:tblGrid>
                    <w:tr w:rsidR="00B6525F" w:rsidRPr="0072220D" w14:paraId="4013B9C2" w14:textId="77777777" w:rsidTr="00227721">
                      <w:tc>
                        <w:tcPr>
                          <w:tcW w:w="1300" w:type="pct"/>
                        </w:tcPr>
                        <w:p w14:paraId="2B0A407B" w14:textId="77777777" w:rsidR="00B6525F" w:rsidRPr="0072220D" w:rsidRDefault="00B6525F" w:rsidP="00227721">
                          <w:pPr>
                            <w:jc w:val="center"/>
                            <w:rPr>
                              <w:b/>
                              <w:sz w:val="20"/>
                              <w:szCs w:val="20"/>
                              <w:lang w:val="it-IT"/>
                            </w:rPr>
                          </w:pPr>
                        </w:p>
                      </w:tc>
                      <w:tc>
                        <w:tcPr>
                          <w:tcW w:w="1110" w:type="pct"/>
                          <w:vAlign w:val="center"/>
                        </w:tcPr>
                        <w:p w14:paraId="4358665B" w14:textId="77777777" w:rsidR="00B6525F" w:rsidRPr="0072220D" w:rsidRDefault="00B6525F" w:rsidP="00227721">
                          <w:pPr>
                            <w:contextualSpacing/>
                            <w:jc w:val="center"/>
                            <w:rPr>
                              <w:b/>
                              <w:sz w:val="20"/>
                              <w:szCs w:val="20"/>
                              <w:lang w:val="it-IT"/>
                            </w:rPr>
                          </w:pPr>
                          <w:r w:rsidRPr="0072220D">
                            <w:rPr>
                              <w:b/>
                              <w:sz w:val="20"/>
                              <w:szCs w:val="20"/>
                              <w:lang w:val="it-IT"/>
                            </w:rPr>
                            <w:t>Pre A1</w:t>
                          </w:r>
                        </w:p>
                      </w:tc>
                      <w:tc>
                        <w:tcPr>
                          <w:tcW w:w="1295" w:type="pct"/>
                          <w:vAlign w:val="center"/>
                        </w:tcPr>
                        <w:p w14:paraId="315B8953" w14:textId="77777777" w:rsidR="00B6525F" w:rsidRPr="0072220D" w:rsidRDefault="00B6525F" w:rsidP="00227721">
                          <w:pPr>
                            <w:contextualSpacing/>
                            <w:jc w:val="center"/>
                            <w:rPr>
                              <w:b/>
                              <w:sz w:val="20"/>
                              <w:szCs w:val="20"/>
                              <w:lang w:val="it-IT"/>
                            </w:rPr>
                          </w:pPr>
                          <w:r w:rsidRPr="0072220D">
                            <w:rPr>
                              <w:b/>
                              <w:sz w:val="20"/>
                              <w:szCs w:val="20"/>
                              <w:lang w:val="it-IT"/>
                            </w:rPr>
                            <w:t>A1</w:t>
                          </w:r>
                        </w:p>
                      </w:tc>
                      <w:tc>
                        <w:tcPr>
                          <w:tcW w:w="1295" w:type="pct"/>
                          <w:vAlign w:val="center"/>
                        </w:tcPr>
                        <w:p w14:paraId="1FB00DF2" w14:textId="77777777" w:rsidR="00B6525F" w:rsidRPr="0072220D" w:rsidRDefault="00B6525F" w:rsidP="00227721">
                          <w:pPr>
                            <w:contextualSpacing/>
                            <w:jc w:val="center"/>
                            <w:rPr>
                              <w:b/>
                              <w:sz w:val="20"/>
                              <w:szCs w:val="20"/>
                              <w:lang w:val="it-IT"/>
                            </w:rPr>
                          </w:pPr>
                          <w:r w:rsidRPr="0072220D">
                            <w:rPr>
                              <w:b/>
                              <w:sz w:val="20"/>
                              <w:szCs w:val="20"/>
                              <w:lang w:val="it-IT"/>
                            </w:rPr>
                            <w:t>A2</w:t>
                          </w:r>
                        </w:p>
                      </w:tc>
                    </w:tr>
                    <w:tr w:rsidR="00B6525F" w:rsidRPr="0072220D" w14:paraId="47065CE3" w14:textId="77777777" w:rsidTr="00227721">
                      <w:tc>
                        <w:tcPr>
                          <w:tcW w:w="1300" w:type="pct"/>
                        </w:tcPr>
                        <w:p w14:paraId="4FCA0DD5" w14:textId="77777777" w:rsidR="00B6525F" w:rsidRPr="0072220D" w:rsidRDefault="00B6525F" w:rsidP="00227721">
                          <w:pPr>
                            <w:jc w:val="center"/>
                            <w:rPr>
                              <w:b/>
                              <w:sz w:val="20"/>
                              <w:szCs w:val="20"/>
                              <w:lang w:val="it-IT"/>
                            </w:rPr>
                          </w:pPr>
                          <w:r w:rsidRPr="0072220D">
                            <w:rPr>
                              <w:b/>
                              <w:sz w:val="20"/>
                              <w:szCs w:val="20"/>
                              <w:lang w:val="it-IT"/>
                            </w:rPr>
                            <w:t>reading</w:t>
                          </w:r>
                        </w:p>
                      </w:tc>
                      <w:tc>
                        <w:tcPr>
                          <w:tcW w:w="1110" w:type="pct"/>
                          <w:vAlign w:val="center"/>
                        </w:tcPr>
                        <w:p w14:paraId="158193BA" w14:textId="77777777" w:rsidR="00B6525F" w:rsidRPr="0072220D" w:rsidRDefault="00B6525F" w:rsidP="00227721">
                          <w:pPr>
                            <w:contextualSpacing/>
                            <w:jc w:val="center"/>
                            <w:rPr>
                              <w:sz w:val="20"/>
                              <w:szCs w:val="20"/>
                              <w:lang w:val="it-IT"/>
                            </w:rPr>
                          </w:pPr>
                          <w:r w:rsidRPr="0072220D">
                            <w:rPr>
                              <w:sz w:val="20"/>
                              <w:szCs w:val="20"/>
                              <w:lang w:val="it-IT"/>
                            </w:rPr>
                            <w:t>3,1%</w:t>
                          </w:r>
                        </w:p>
                      </w:tc>
                      <w:tc>
                        <w:tcPr>
                          <w:tcW w:w="1295" w:type="pct"/>
                          <w:vAlign w:val="center"/>
                        </w:tcPr>
                        <w:p w14:paraId="270CF6E7" w14:textId="77777777" w:rsidR="00B6525F" w:rsidRPr="0072220D" w:rsidRDefault="00B6525F" w:rsidP="00227721">
                          <w:pPr>
                            <w:contextualSpacing/>
                            <w:jc w:val="center"/>
                            <w:rPr>
                              <w:sz w:val="20"/>
                              <w:szCs w:val="20"/>
                              <w:lang w:val="it-IT"/>
                            </w:rPr>
                          </w:pPr>
                          <w:r w:rsidRPr="0072220D">
                            <w:rPr>
                              <w:sz w:val="20"/>
                              <w:szCs w:val="20"/>
                              <w:lang w:val="it-IT"/>
                            </w:rPr>
                            <w:t>23,3%</w:t>
                          </w:r>
                        </w:p>
                      </w:tc>
                      <w:tc>
                        <w:tcPr>
                          <w:tcW w:w="1295" w:type="pct"/>
                          <w:vAlign w:val="center"/>
                        </w:tcPr>
                        <w:p w14:paraId="3768B577" w14:textId="77777777" w:rsidR="00B6525F" w:rsidRPr="0072220D" w:rsidRDefault="00B6525F" w:rsidP="00227721">
                          <w:pPr>
                            <w:contextualSpacing/>
                            <w:jc w:val="center"/>
                            <w:rPr>
                              <w:sz w:val="20"/>
                              <w:szCs w:val="20"/>
                              <w:lang w:val="it-IT"/>
                            </w:rPr>
                          </w:pPr>
                          <w:r w:rsidRPr="0072220D">
                            <w:rPr>
                              <w:sz w:val="20"/>
                              <w:szCs w:val="20"/>
                              <w:lang w:val="it-IT"/>
                            </w:rPr>
                            <w:t>73,6%</w:t>
                          </w:r>
                        </w:p>
                      </w:tc>
                    </w:tr>
                    <w:tr w:rsidR="00B6525F" w:rsidRPr="0072220D" w14:paraId="3098059F" w14:textId="77777777" w:rsidTr="00227721">
                      <w:tc>
                        <w:tcPr>
                          <w:tcW w:w="1300" w:type="pct"/>
                        </w:tcPr>
                        <w:p w14:paraId="5A265551" w14:textId="77777777" w:rsidR="00B6525F" w:rsidRPr="0072220D" w:rsidRDefault="00B6525F" w:rsidP="00227721">
                          <w:pPr>
                            <w:jc w:val="center"/>
                            <w:rPr>
                              <w:b/>
                              <w:sz w:val="20"/>
                              <w:szCs w:val="20"/>
                              <w:lang w:val="it-IT"/>
                            </w:rPr>
                          </w:pPr>
                          <w:r w:rsidRPr="0072220D">
                            <w:rPr>
                              <w:b/>
                              <w:sz w:val="20"/>
                              <w:szCs w:val="20"/>
                              <w:lang w:val="it-IT"/>
                            </w:rPr>
                            <w:t>listening</w:t>
                          </w:r>
                        </w:p>
                      </w:tc>
                      <w:tc>
                        <w:tcPr>
                          <w:tcW w:w="1110" w:type="pct"/>
                          <w:vAlign w:val="center"/>
                        </w:tcPr>
                        <w:p w14:paraId="0BA3F100" w14:textId="77777777" w:rsidR="00B6525F" w:rsidRPr="0072220D" w:rsidRDefault="00B6525F" w:rsidP="00227721">
                          <w:pPr>
                            <w:contextualSpacing/>
                            <w:jc w:val="center"/>
                            <w:rPr>
                              <w:sz w:val="20"/>
                              <w:szCs w:val="20"/>
                              <w:lang w:val="it-IT"/>
                            </w:rPr>
                          </w:pPr>
                          <w:r w:rsidRPr="0072220D">
                            <w:rPr>
                              <w:sz w:val="20"/>
                              <w:szCs w:val="20"/>
                              <w:lang w:val="it-IT"/>
                            </w:rPr>
                            <w:t>3,7%</w:t>
                          </w:r>
                        </w:p>
                      </w:tc>
                      <w:tc>
                        <w:tcPr>
                          <w:tcW w:w="1295" w:type="pct"/>
                          <w:vAlign w:val="center"/>
                        </w:tcPr>
                        <w:p w14:paraId="2B61480C" w14:textId="77777777" w:rsidR="00B6525F" w:rsidRPr="0072220D" w:rsidRDefault="00B6525F" w:rsidP="00227721">
                          <w:pPr>
                            <w:contextualSpacing/>
                            <w:jc w:val="center"/>
                            <w:rPr>
                              <w:sz w:val="20"/>
                              <w:szCs w:val="20"/>
                              <w:lang w:val="it-IT"/>
                            </w:rPr>
                          </w:pPr>
                          <w:r w:rsidRPr="0072220D">
                            <w:rPr>
                              <w:sz w:val="20"/>
                              <w:szCs w:val="20"/>
                              <w:lang w:val="it-IT"/>
                            </w:rPr>
                            <w:t>43,3%</w:t>
                          </w:r>
                        </w:p>
                      </w:tc>
                      <w:tc>
                        <w:tcPr>
                          <w:tcW w:w="1295" w:type="pct"/>
                          <w:vAlign w:val="center"/>
                        </w:tcPr>
                        <w:p w14:paraId="4E15ACEE" w14:textId="77777777" w:rsidR="00B6525F" w:rsidRPr="0072220D" w:rsidRDefault="00B6525F" w:rsidP="00227721">
                          <w:pPr>
                            <w:contextualSpacing/>
                            <w:jc w:val="center"/>
                            <w:rPr>
                              <w:sz w:val="20"/>
                              <w:szCs w:val="20"/>
                              <w:lang w:val="it-IT"/>
                            </w:rPr>
                          </w:pPr>
                          <w:r w:rsidRPr="0072220D">
                            <w:rPr>
                              <w:sz w:val="20"/>
                              <w:szCs w:val="20"/>
                              <w:lang w:val="it-IT"/>
                            </w:rPr>
                            <w:t>53,1%</w:t>
                          </w:r>
                        </w:p>
                      </w:tc>
                    </w:tr>
                  </w:tbl>
                  <w:p w14:paraId="531C7276" w14:textId="77777777" w:rsidR="00B6525F" w:rsidRPr="0072220D" w:rsidRDefault="00B6525F" w:rsidP="00227721">
                    <w:pPr>
                      <w:spacing w:after="200" w:line="276" w:lineRule="auto"/>
                      <w:jc w:val="both"/>
                      <w:rPr>
                        <w:sz w:val="20"/>
                        <w:szCs w:val="20"/>
                        <w:lang w:val="it-IT"/>
                      </w:rPr>
                    </w:pPr>
                  </w:p>
                </w:tc>
                <w:tc>
                  <w:tcPr>
                    <w:tcW w:w="0" w:type="auto"/>
                  </w:tcPr>
                  <w:p w14:paraId="083714C1" w14:textId="77777777" w:rsidR="00B6525F" w:rsidRPr="0072220D" w:rsidRDefault="00B6525F" w:rsidP="00227721">
                    <w:pPr>
                      <w:spacing w:after="200" w:line="276" w:lineRule="auto"/>
                      <w:jc w:val="both"/>
                      <w:rPr>
                        <w:sz w:val="20"/>
                        <w:szCs w:val="20"/>
                        <w:lang w:val="it-IT"/>
                      </w:rPr>
                    </w:pPr>
                  </w:p>
                  <w:tbl>
                    <w:tblPr>
                      <w:tblStyle w:val="Grigliatabella"/>
                      <w:tblW w:w="5000" w:type="pct"/>
                      <w:tblLook w:val="04A0" w:firstRow="1" w:lastRow="0" w:firstColumn="1" w:lastColumn="0" w:noHBand="0" w:noVBand="1"/>
                    </w:tblPr>
                    <w:tblGrid>
                      <w:gridCol w:w="939"/>
                      <w:gridCol w:w="767"/>
                      <w:gridCol w:w="896"/>
                      <w:gridCol w:w="896"/>
                    </w:tblGrid>
                    <w:tr w:rsidR="00B6525F" w:rsidRPr="0072220D" w14:paraId="5C6C0819" w14:textId="77777777" w:rsidTr="00227721">
                      <w:tc>
                        <w:tcPr>
                          <w:tcW w:w="1300" w:type="pct"/>
                        </w:tcPr>
                        <w:p w14:paraId="7BD7D06D" w14:textId="77777777" w:rsidR="00B6525F" w:rsidRPr="0072220D" w:rsidRDefault="00B6525F" w:rsidP="00EA1082">
                          <w:pPr>
                            <w:jc w:val="center"/>
                            <w:rPr>
                              <w:b/>
                              <w:sz w:val="20"/>
                              <w:szCs w:val="20"/>
                              <w:lang w:val="it-IT"/>
                            </w:rPr>
                          </w:pPr>
                        </w:p>
                      </w:tc>
                      <w:tc>
                        <w:tcPr>
                          <w:tcW w:w="1110" w:type="pct"/>
                          <w:vAlign w:val="center"/>
                        </w:tcPr>
                        <w:p w14:paraId="2163F0BE" w14:textId="77777777" w:rsidR="00B6525F" w:rsidRPr="0072220D" w:rsidRDefault="00B6525F" w:rsidP="00EA1082">
                          <w:pPr>
                            <w:contextualSpacing/>
                            <w:jc w:val="center"/>
                            <w:rPr>
                              <w:b/>
                              <w:sz w:val="20"/>
                              <w:szCs w:val="20"/>
                              <w:lang w:val="it-IT"/>
                            </w:rPr>
                          </w:pPr>
                          <w:r w:rsidRPr="0072220D">
                            <w:rPr>
                              <w:b/>
                              <w:sz w:val="20"/>
                              <w:szCs w:val="20"/>
                              <w:lang w:val="it-IT"/>
                            </w:rPr>
                            <w:t>Pre A1</w:t>
                          </w:r>
                        </w:p>
                      </w:tc>
                      <w:tc>
                        <w:tcPr>
                          <w:tcW w:w="1295" w:type="pct"/>
                          <w:vAlign w:val="center"/>
                        </w:tcPr>
                        <w:p w14:paraId="12176857" w14:textId="77777777" w:rsidR="00B6525F" w:rsidRPr="0072220D" w:rsidRDefault="00B6525F" w:rsidP="00EA1082">
                          <w:pPr>
                            <w:contextualSpacing/>
                            <w:jc w:val="center"/>
                            <w:rPr>
                              <w:b/>
                              <w:sz w:val="20"/>
                              <w:szCs w:val="20"/>
                              <w:lang w:val="it-IT"/>
                            </w:rPr>
                          </w:pPr>
                          <w:r w:rsidRPr="0072220D">
                            <w:rPr>
                              <w:b/>
                              <w:sz w:val="20"/>
                              <w:szCs w:val="20"/>
                              <w:lang w:val="it-IT"/>
                            </w:rPr>
                            <w:t>A1</w:t>
                          </w:r>
                        </w:p>
                      </w:tc>
                      <w:tc>
                        <w:tcPr>
                          <w:tcW w:w="1295" w:type="pct"/>
                          <w:vAlign w:val="center"/>
                        </w:tcPr>
                        <w:p w14:paraId="270A97BD" w14:textId="77777777" w:rsidR="00B6525F" w:rsidRPr="0072220D" w:rsidRDefault="00B6525F" w:rsidP="00EA1082">
                          <w:pPr>
                            <w:contextualSpacing/>
                            <w:jc w:val="center"/>
                            <w:rPr>
                              <w:b/>
                              <w:sz w:val="20"/>
                              <w:szCs w:val="20"/>
                              <w:lang w:val="it-IT"/>
                            </w:rPr>
                          </w:pPr>
                          <w:r w:rsidRPr="0072220D">
                            <w:rPr>
                              <w:b/>
                              <w:sz w:val="20"/>
                              <w:szCs w:val="20"/>
                              <w:lang w:val="it-IT"/>
                            </w:rPr>
                            <w:t>A2</w:t>
                          </w:r>
                        </w:p>
                      </w:tc>
                    </w:tr>
                    <w:tr w:rsidR="00B6525F" w:rsidRPr="0072220D" w14:paraId="1F12FDC2" w14:textId="77777777" w:rsidTr="00227721">
                      <w:tc>
                        <w:tcPr>
                          <w:tcW w:w="1300" w:type="pct"/>
                        </w:tcPr>
                        <w:p w14:paraId="377F8A23" w14:textId="77777777" w:rsidR="00B6525F" w:rsidRPr="0072220D" w:rsidRDefault="00B6525F" w:rsidP="00EA1082">
                          <w:pPr>
                            <w:jc w:val="center"/>
                            <w:rPr>
                              <w:b/>
                              <w:sz w:val="20"/>
                              <w:szCs w:val="20"/>
                              <w:lang w:val="it-IT"/>
                            </w:rPr>
                          </w:pPr>
                          <w:r w:rsidRPr="0072220D">
                            <w:rPr>
                              <w:b/>
                              <w:sz w:val="20"/>
                              <w:szCs w:val="20"/>
                              <w:lang w:val="it-IT"/>
                            </w:rPr>
                            <w:t>reading</w:t>
                          </w:r>
                        </w:p>
                      </w:tc>
                      <w:tc>
                        <w:tcPr>
                          <w:tcW w:w="1110" w:type="pct"/>
                          <w:vAlign w:val="center"/>
                        </w:tcPr>
                        <w:p w14:paraId="32E33F80" w14:textId="7404EF1D" w:rsidR="00B6525F" w:rsidRPr="0072220D" w:rsidRDefault="00B6525F" w:rsidP="00EA1082">
                          <w:pPr>
                            <w:contextualSpacing/>
                            <w:jc w:val="center"/>
                            <w:rPr>
                              <w:sz w:val="20"/>
                              <w:szCs w:val="20"/>
                              <w:lang w:val="it-IT"/>
                            </w:rPr>
                          </w:pPr>
                          <w:r w:rsidRPr="0072220D">
                            <w:rPr>
                              <w:sz w:val="20"/>
                              <w:szCs w:val="20"/>
                              <w:lang w:val="it-IT"/>
                            </w:rPr>
                            <w:t>4,7%</w:t>
                          </w:r>
                        </w:p>
                      </w:tc>
                      <w:tc>
                        <w:tcPr>
                          <w:tcW w:w="1295" w:type="pct"/>
                          <w:vAlign w:val="center"/>
                        </w:tcPr>
                        <w:p w14:paraId="5307E2B9" w14:textId="30EA4070" w:rsidR="00B6525F" w:rsidRPr="0072220D" w:rsidRDefault="00B6525F" w:rsidP="00EA1082">
                          <w:pPr>
                            <w:contextualSpacing/>
                            <w:jc w:val="center"/>
                            <w:rPr>
                              <w:sz w:val="20"/>
                              <w:szCs w:val="20"/>
                              <w:lang w:val="it-IT"/>
                            </w:rPr>
                          </w:pPr>
                          <w:r w:rsidRPr="0072220D">
                            <w:rPr>
                              <w:sz w:val="20"/>
                              <w:szCs w:val="20"/>
                              <w:lang w:val="it-IT"/>
                            </w:rPr>
                            <w:t>21,9%</w:t>
                          </w:r>
                        </w:p>
                      </w:tc>
                      <w:tc>
                        <w:tcPr>
                          <w:tcW w:w="1295" w:type="pct"/>
                          <w:vAlign w:val="center"/>
                        </w:tcPr>
                        <w:p w14:paraId="7091A926" w14:textId="38F5ADAD" w:rsidR="00B6525F" w:rsidRPr="0072220D" w:rsidRDefault="00B6525F" w:rsidP="00EA1082">
                          <w:pPr>
                            <w:contextualSpacing/>
                            <w:jc w:val="center"/>
                            <w:rPr>
                              <w:sz w:val="20"/>
                              <w:szCs w:val="20"/>
                              <w:lang w:val="it-IT"/>
                            </w:rPr>
                          </w:pPr>
                          <w:r w:rsidRPr="0072220D">
                            <w:rPr>
                              <w:sz w:val="20"/>
                              <w:szCs w:val="20"/>
                              <w:lang w:val="it-IT"/>
                            </w:rPr>
                            <w:t>73,4%</w:t>
                          </w:r>
                        </w:p>
                      </w:tc>
                    </w:tr>
                    <w:tr w:rsidR="00B6525F" w:rsidRPr="0072220D" w14:paraId="0AED5521" w14:textId="77777777" w:rsidTr="00227721">
                      <w:tc>
                        <w:tcPr>
                          <w:tcW w:w="1300" w:type="pct"/>
                        </w:tcPr>
                        <w:p w14:paraId="369DC522" w14:textId="77777777" w:rsidR="00B6525F" w:rsidRPr="0072220D" w:rsidRDefault="00B6525F" w:rsidP="00EA1082">
                          <w:pPr>
                            <w:jc w:val="center"/>
                            <w:rPr>
                              <w:b/>
                              <w:sz w:val="20"/>
                              <w:szCs w:val="20"/>
                              <w:lang w:val="it-IT"/>
                            </w:rPr>
                          </w:pPr>
                          <w:r w:rsidRPr="0072220D">
                            <w:rPr>
                              <w:b/>
                              <w:sz w:val="20"/>
                              <w:szCs w:val="20"/>
                              <w:lang w:val="it-IT"/>
                            </w:rPr>
                            <w:t>listening</w:t>
                          </w:r>
                        </w:p>
                      </w:tc>
                      <w:tc>
                        <w:tcPr>
                          <w:tcW w:w="1110" w:type="pct"/>
                          <w:vAlign w:val="center"/>
                        </w:tcPr>
                        <w:p w14:paraId="5DA07208" w14:textId="1286E3AF" w:rsidR="00B6525F" w:rsidRPr="0072220D" w:rsidRDefault="00B6525F" w:rsidP="00EA1082">
                          <w:pPr>
                            <w:contextualSpacing/>
                            <w:jc w:val="center"/>
                            <w:rPr>
                              <w:sz w:val="20"/>
                              <w:szCs w:val="20"/>
                              <w:lang w:val="it-IT"/>
                            </w:rPr>
                          </w:pPr>
                          <w:r w:rsidRPr="0072220D">
                            <w:rPr>
                              <w:sz w:val="20"/>
                              <w:szCs w:val="20"/>
                              <w:lang w:val="it-IT"/>
                            </w:rPr>
                            <w:t>1,8%</w:t>
                          </w:r>
                        </w:p>
                      </w:tc>
                      <w:tc>
                        <w:tcPr>
                          <w:tcW w:w="1295" w:type="pct"/>
                          <w:vAlign w:val="center"/>
                        </w:tcPr>
                        <w:p w14:paraId="6F437E16" w14:textId="748CBCC8" w:rsidR="00B6525F" w:rsidRPr="0072220D" w:rsidRDefault="00B6525F" w:rsidP="00EA1082">
                          <w:pPr>
                            <w:contextualSpacing/>
                            <w:jc w:val="center"/>
                            <w:rPr>
                              <w:sz w:val="20"/>
                              <w:szCs w:val="20"/>
                              <w:lang w:val="it-IT"/>
                            </w:rPr>
                          </w:pPr>
                          <w:r w:rsidRPr="0072220D">
                            <w:rPr>
                              <w:sz w:val="20"/>
                              <w:szCs w:val="20"/>
                              <w:lang w:val="it-IT"/>
                            </w:rPr>
                            <w:t>34,9%</w:t>
                          </w:r>
                        </w:p>
                      </w:tc>
                      <w:tc>
                        <w:tcPr>
                          <w:tcW w:w="1295" w:type="pct"/>
                          <w:vAlign w:val="center"/>
                        </w:tcPr>
                        <w:p w14:paraId="0B490263" w14:textId="7544652B" w:rsidR="00B6525F" w:rsidRPr="0072220D" w:rsidRDefault="00B6525F" w:rsidP="00EA1082">
                          <w:pPr>
                            <w:contextualSpacing/>
                            <w:jc w:val="center"/>
                            <w:rPr>
                              <w:sz w:val="20"/>
                              <w:szCs w:val="20"/>
                              <w:lang w:val="it-IT"/>
                            </w:rPr>
                          </w:pPr>
                          <w:r w:rsidRPr="0072220D">
                            <w:rPr>
                              <w:sz w:val="20"/>
                              <w:szCs w:val="20"/>
                              <w:lang w:val="it-IT"/>
                            </w:rPr>
                            <w:t>63,3%</w:t>
                          </w:r>
                        </w:p>
                      </w:tc>
                    </w:tr>
                  </w:tbl>
                  <w:p w14:paraId="0364E1E5" w14:textId="5D866755" w:rsidR="00B6525F" w:rsidRPr="0072220D" w:rsidRDefault="00B6525F" w:rsidP="00227721">
                    <w:pPr>
                      <w:spacing w:after="200" w:line="276" w:lineRule="auto"/>
                      <w:jc w:val="both"/>
                      <w:rPr>
                        <w:sz w:val="20"/>
                        <w:szCs w:val="20"/>
                        <w:lang w:val="it-IT"/>
                      </w:rPr>
                    </w:pPr>
                  </w:p>
                </w:tc>
                <w:tc>
                  <w:tcPr>
                    <w:tcW w:w="0" w:type="auto"/>
                  </w:tcPr>
                  <w:p w14:paraId="45631A9A" w14:textId="77777777" w:rsidR="00B6525F" w:rsidRPr="0072220D" w:rsidRDefault="00B6525F" w:rsidP="00227721">
                    <w:pPr>
                      <w:spacing w:after="200" w:line="276" w:lineRule="auto"/>
                      <w:jc w:val="both"/>
                      <w:rPr>
                        <w:sz w:val="20"/>
                        <w:szCs w:val="20"/>
                        <w:lang w:val="it-IT"/>
                      </w:rPr>
                    </w:pPr>
                  </w:p>
                  <w:tbl>
                    <w:tblPr>
                      <w:tblStyle w:val="Grigliatabella"/>
                      <w:tblW w:w="5000" w:type="pct"/>
                      <w:tblLook w:val="04A0" w:firstRow="1" w:lastRow="0" w:firstColumn="1" w:lastColumn="0" w:noHBand="0" w:noVBand="1"/>
                    </w:tblPr>
                    <w:tblGrid>
                      <w:gridCol w:w="939"/>
                      <w:gridCol w:w="767"/>
                      <w:gridCol w:w="896"/>
                      <w:gridCol w:w="896"/>
                    </w:tblGrid>
                    <w:tr w:rsidR="00DB667F" w:rsidRPr="0072220D" w14:paraId="7A164F41" w14:textId="77777777" w:rsidTr="00D614D8">
                      <w:tc>
                        <w:tcPr>
                          <w:tcW w:w="1342" w:type="pct"/>
                        </w:tcPr>
                        <w:p w14:paraId="785D7A04" w14:textId="77777777" w:rsidR="00DB667F" w:rsidRPr="0072220D" w:rsidRDefault="00DB667F" w:rsidP="00DB667F">
                          <w:pPr>
                            <w:jc w:val="center"/>
                            <w:rPr>
                              <w:b/>
                              <w:sz w:val="20"/>
                              <w:szCs w:val="20"/>
                              <w:lang w:val="it-IT"/>
                            </w:rPr>
                          </w:pPr>
                        </w:p>
                      </w:tc>
                      <w:tc>
                        <w:tcPr>
                          <w:tcW w:w="1096" w:type="pct"/>
                          <w:vAlign w:val="center"/>
                        </w:tcPr>
                        <w:p w14:paraId="351ED9AC" w14:textId="77777777" w:rsidR="00DB667F" w:rsidRPr="0072220D" w:rsidRDefault="00DB667F" w:rsidP="00DB667F">
                          <w:pPr>
                            <w:contextualSpacing/>
                            <w:jc w:val="center"/>
                            <w:rPr>
                              <w:b/>
                              <w:sz w:val="20"/>
                              <w:szCs w:val="20"/>
                              <w:lang w:val="it-IT"/>
                            </w:rPr>
                          </w:pPr>
                          <w:r w:rsidRPr="0072220D">
                            <w:rPr>
                              <w:b/>
                              <w:sz w:val="20"/>
                              <w:szCs w:val="20"/>
                              <w:lang w:val="it-IT"/>
                            </w:rPr>
                            <w:t>Pre A1</w:t>
                          </w:r>
                        </w:p>
                      </w:tc>
                      <w:tc>
                        <w:tcPr>
                          <w:tcW w:w="1281" w:type="pct"/>
                          <w:vAlign w:val="center"/>
                        </w:tcPr>
                        <w:p w14:paraId="7B917CD0" w14:textId="77777777" w:rsidR="00DB667F" w:rsidRPr="0072220D" w:rsidRDefault="00DB667F" w:rsidP="00DB667F">
                          <w:pPr>
                            <w:contextualSpacing/>
                            <w:jc w:val="center"/>
                            <w:rPr>
                              <w:b/>
                              <w:sz w:val="20"/>
                              <w:szCs w:val="20"/>
                              <w:lang w:val="it-IT"/>
                            </w:rPr>
                          </w:pPr>
                          <w:r w:rsidRPr="0072220D">
                            <w:rPr>
                              <w:b/>
                              <w:sz w:val="20"/>
                              <w:szCs w:val="20"/>
                              <w:lang w:val="it-IT"/>
                            </w:rPr>
                            <w:t>A1</w:t>
                          </w:r>
                        </w:p>
                      </w:tc>
                      <w:tc>
                        <w:tcPr>
                          <w:tcW w:w="1281" w:type="pct"/>
                          <w:vAlign w:val="center"/>
                        </w:tcPr>
                        <w:p w14:paraId="176E35E5" w14:textId="77777777" w:rsidR="00DB667F" w:rsidRPr="0072220D" w:rsidRDefault="00DB667F" w:rsidP="00DB667F">
                          <w:pPr>
                            <w:contextualSpacing/>
                            <w:jc w:val="center"/>
                            <w:rPr>
                              <w:b/>
                              <w:sz w:val="20"/>
                              <w:szCs w:val="20"/>
                              <w:lang w:val="it-IT"/>
                            </w:rPr>
                          </w:pPr>
                          <w:r w:rsidRPr="0072220D">
                            <w:rPr>
                              <w:b/>
                              <w:sz w:val="20"/>
                              <w:szCs w:val="20"/>
                              <w:lang w:val="it-IT"/>
                            </w:rPr>
                            <w:t>A2</w:t>
                          </w:r>
                        </w:p>
                      </w:tc>
                    </w:tr>
                    <w:tr w:rsidR="00DB667F" w:rsidRPr="0072220D" w14:paraId="3E181CBE" w14:textId="77777777" w:rsidTr="00D614D8">
                      <w:tc>
                        <w:tcPr>
                          <w:tcW w:w="1342" w:type="pct"/>
                        </w:tcPr>
                        <w:p w14:paraId="44EB723D" w14:textId="77777777" w:rsidR="00DB667F" w:rsidRPr="0072220D" w:rsidRDefault="00DB667F" w:rsidP="00DB667F">
                          <w:pPr>
                            <w:jc w:val="center"/>
                            <w:rPr>
                              <w:b/>
                              <w:sz w:val="20"/>
                              <w:szCs w:val="20"/>
                              <w:lang w:val="it-IT"/>
                            </w:rPr>
                          </w:pPr>
                          <w:r w:rsidRPr="0072220D">
                            <w:rPr>
                              <w:b/>
                              <w:sz w:val="20"/>
                              <w:szCs w:val="20"/>
                              <w:lang w:val="it-IT"/>
                            </w:rPr>
                            <w:t>reading</w:t>
                          </w:r>
                        </w:p>
                      </w:tc>
                      <w:tc>
                        <w:tcPr>
                          <w:tcW w:w="1096" w:type="pct"/>
                          <w:vAlign w:val="center"/>
                        </w:tcPr>
                        <w:p w14:paraId="178A714B" w14:textId="748BC1DF" w:rsidR="00DB667F" w:rsidRPr="0072220D" w:rsidRDefault="009B35C6" w:rsidP="00DB667F">
                          <w:pPr>
                            <w:contextualSpacing/>
                            <w:jc w:val="center"/>
                            <w:rPr>
                              <w:sz w:val="20"/>
                              <w:szCs w:val="20"/>
                              <w:lang w:val="it-IT"/>
                            </w:rPr>
                          </w:pPr>
                          <w:r w:rsidRPr="0072220D">
                            <w:rPr>
                              <w:sz w:val="20"/>
                              <w:szCs w:val="20"/>
                              <w:lang w:val="it-IT"/>
                            </w:rPr>
                            <w:t>1,9%</w:t>
                          </w:r>
                        </w:p>
                      </w:tc>
                      <w:tc>
                        <w:tcPr>
                          <w:tcW w:w="1281" w:type="pct"/>
                          <w:vAlign w:val="center"/>
                        </w:tcPr>
                        <w:p w14:paraId="352909A3" w14:textId="54B6EF86" w:rsidR="00DB667F" w:rsidRPr="0072220D" w:rsidRDefault="009B35C6" w:rsidP="00DB667F">
                          <w:pPr>
                            <w:contextualSpacing/>
                            <w:jc w:val="center"/>
                            <w:rPr>
                              <w:sz w:val="20"/>
                              <w:szCs w:val="20"/>
                              <w:lang w:val="it-IT"/>
                            </w:rPr>
                          </w:pPr>
                          <w:r w:rsidRPr="0072220D">
                            <w:rPr>
                              <w:sz w:val="20"/>
                              <w:szCs w:val="20"/>
                              <w:lang w:val="it-IT"/>
                            </w:rPr>
                            <w:t>9,9%</w:t>
                          </w:r>
                        </w:p>
                      </w:tc>
                      <w:tc>
                        <w:tcPr>
                          <w:tcW w:w="1281" w:type="pct"/>
                          <w:vAlign w:val="center"/>
                        </w:tcPr>
                        <w:p w14:paraId="02637F52" w14:textId="4C08680A" w:rsidR="00DB667F" w:rsidRPr="0072220D" w:rsidRDefault="009B35C6" w:rsidP="00DB667F">
                          <w:pPr>
                            <w:contextualSpacing/>
                            <w:jc w:val="center"/>
                            <w:rPr>
                              <w:sz w:val="20"/>
                              <w:szCs w:val="20"/>
                              <w:lang w:val="it-IT"/>
                            </w:rPr>
                          </w:pPr>
                          <w:r w:rsidRPr="0072220D">
                            <w:rPr>
                              <w:sz w:val="20"/>
                              <w:szCs w:val="20"/>
                              <w:lang w:val="it-IT"/>
                            </w:rPr>
                            <w:t>88,2%</w:t>
                          </w:r>
                        </w:p>
                      </w:tc>
                    </w:tr>
                    <w:tr w:rsidR="00D614D8" w:rsidRPr="0072220D" w14:paraId="6D59A99A" w14:textId="77777777" w:rsidTr="00D614D8">
                      <w:tc>
                        <w:tcPr>
                          <w:tcW w:w="1342" w:type="pct"/>
                        </w:tcPr>
                        <w:p w14:paraId="3E138875" w14:textId="77777777" w:rsidR="00D614D8" w:rsidRPr="0072220D" w:rsidRDefault="00D614D8" w:rsidP="00D614D8">
                          <w:pPr>
                            <w:jc w:val="center"/>
                            <w:rPr>
                              <w:b/>
                              <w:sz w:val="20"/>
                              <w:szCs w:val="20"/>
                              <w:lang w:val="it-IT"/>
                            </w:rPr>
                          </w:pPr>
                          <w:r w:rsidRPr="0072220D">
                            <w:rPr>
                              <w:b/>
                              <w:sz w:val="20"/>
                              <w:szCs w:val="20"/>
                              <w:lang w:val="it-IT"/>
                            </w:rPr>
                            <w:t>listening</w:t>
                          </w:r>
                        </w:p>
                      </w:tc>
                      <w:tc>
                        <w:tcPr>
                          <w:tcW w:w="1096" w:type="pct"/>
                          <w:vAlign w:val="center"/>
                        </w:tcPr>
                        <w:p w14:paraId="0E66BC69" w14:textId="6BCEEFD1" w:rsidR="00D614D8" w:rsidRPr="0072220D" w:rsidRDefault="00D614D8" w:rsidP="00D614D8">
                          <w:pPr>
                            <w:contextualSpacing/>
                            <w:jc w:val="center"/>
                            <w:rPr>
                              <w:sz w:val="20"/>
                              <w:szCs w:val="20"/>
                              <w:lang w:val="it-IT"/>
                            </w:rPr>
                          </w:pPr>
                          <w:r w:rsidRPr="0072220D">
                            <w:rPr>
                              <w:sz w:val="20"/>
                              <w:szCs w:val="20"/>
                              <w:lang w:val="it-IT"/>
                            </w:rPr>
                            <w:t>1,2%</w:t>
                          </w:r>
                        </w:p>
                      </w:tc>
                      <w:tc>
                        <w:tcPr>
                          <w:tcW w:w="1281" w:type="pct"/>
                          <w:vAlign w:val="center"/>
                        </w:tcPr>
                        <w:p w14:paraId="1656BBB3" w14:textId="7CD31072" w:rsidR="00D614D8" w:rsidRPr="0072220D" w:rsidRDefault="00D614D8" w:rsidP="00D614D8">
                          <w:pPr>
                            <w:contextualSpacing/>
                            <w:jc w:val="center"/>
                            <w:rPr>
                              <w:sz w:val="20"/>
                              <w:szCs w:val="20"/>
                              <w:lang w:val="it-IT"/>
                            </w:rPr>
                          </w:pPr>
                          <w:r w:rsidRPr="0072220D">
                            <w:rPr>
                              <w:sz w:val="20"/>
                              <w:szCs w:val="20"/>
                              <w:lang w:val="it-IT"/>
                            </w:rPr>
                            <w:t>26,1%</w:t>
                          </w:r>
                        </w:p>
                      </w:tc>
                      <w:tc>
                        <w:tcPr>
                          <w:tcW w:w="1281" w:type="pct"/>
                          <w:vAlign w:val="center"/>
                        </w:tcPr>
                        <w:p w14:paraId="186B744F" w14:textId="482AD86E" w:rsidR="00D614D8" w:rsidRPr="0072220D" w:rsidRDefault="00D614D8" w:rsidP="00D614D8">
                          <w:pPr>
                            <w:contextualSpacing/>
                            <w:jc w:val="center"/>
                            <w:rPr>
                              <w:sz w:val="20"/>
                              <w:szCs w:val="20"/>
                              <w:lang w:val="it-IT"/>
                            </w:rPr>
                          </w:pPr>
                          <w:r w:rsidRPr="0072220D">
                            <w:rPr>
                              <w:sz w:val="20"/>
                              <w:szCs w:val="20"/>
                              <w:lang w:val="it-IT"/>
                            </w:rPr>
                            <w:t>72,7%</w:t>
                          </w:r>
                        </w:p>
                      </w:tc>
                    </w:tr>
                  </w:tbl>
                  <w:p w14:paraId="40559B06" w14:textId="52E8BB37" w:rsidR="00DB667F" w:rsidRPr="0072220D" w:rsidRDefault="00DB667F" w:rsidP="00227721">
                    <w:pPr>
                      <w:spacing w:after="200" w:line="276" w:lineRule="auto"/>
                      <w:jc w:val="both"/>
                      <w:rPr>
                        <w:sz w:val="20"/>
                        <w:szCs w:val="20"/>
                        <w:lang w:val="it-IT"/>
                      </w:rPr>
                    </w:pPr>
                  </w:p>
                </w:tc>
                <w:tc>
                  <w:tcPr>
                    <w:tcW w:w="0" w:type="auto"/>
                  </w:tcPr>
                  <w:p w14:paraId="4F02A380" w14:textId="750DD137" w:rsidR="00B6525F" w:rsidRPr="0072220D" w:rsidRDefault="00C97BB8" w:rsidP="00227721">
                    <w:pPr>
                      <w:spacing w:after="200" w:line="276" w:lineRule="auto"/>
                      <w:jc w:val="both"/>
                      <w:rPr>
                        <w:sz w:val="20"/>
                        <w:szCs w:val="20"/>
                        <w:lang w:val="it-IT"/>
                      </w:rPr>
                    </w:pPr>
                    <w:r w:rsidRPr="0072220D">
                      <w:rPr>
                        <w:sz w:val="20"/>
                        <w:szCs w:val="20"/>
                        <w:lang w:val="it-IT"/>
                      </w:rPr>
                      <w:t>E’ aumentatto il livello A2 in entrambi.</w:t>
                    </w:r>
                  </w:p>
                </w:tc>
              </w:tr>
            </w:tbl>
            <w:p w14:paraId="4FFF56A5" w14:textId="77777777" w:rsidR="00E84BBD" w:rsidRPr="0072220D" w:rsidRDefault="00E84BBD" w:rsidP="00E84BBD">
              <w:pPr>
                <w:rPr>
                  <w:sz w:val="20"/>
                  <w:szCs w:val="20"/>
                  <w:lang w:val="it-IT"/>
                </w:rPr>
              </w:pPr>
              <w:r w:rsidRPr="0072220D">
                <w:rPr>
                  <w:sz w:val="20"/>
                  <w:szCs w:val="20"/>
                  <w:lang w:val="it-IT"/>
                </w:rPr>
                <w:t>La nostra scuola ha posto la sua attenzione sullo storico del livello di apprendimento degli alunni.</w:t>
              </w:r>
            </w:p>
            <w:p w14:paraId="11ABEABC" w14:textId="77777777" w:rsidR="00E84BBD" w:rsidRPr="0072220D" w:rsidRDefault="00E84BBD" w:rsidP="00E84BBD">
              <w:pPr>
                <w:rPr>
                  <w:sz w:val="20"/>
                  <w:szCs w:val="20"/>
                  <w:lang w:val="it-IT"/>
                </w:rPr>
              </w:pPr>
            </w:p>
            <w:tbl>
              <w:tblPr>
                <w:tblStyle w:val="Grigliatabella"/>
                <w:tblW w:w="5000" w:type="pct"/>
                <w:jc w:val="center"/>
                <w:tblLook w:val="04A0" w:firstRow="1" w:lastRow="0" w:firstColumn="1" w:lastColumn="0" w:noHBand="0" w:noVBand="1"/>
              </w:tblPr>
              <w:tblGrid>
                <w:gridCol w:w="1781"/>
                <w:gridCol w:w="1781"/>
                <w:gridCol w:w="1781"/>
                <w:gridCol w:w="1781"/>
                <w:gridCol w:w="1781"/>
                <w:gridCol w:w="1781"/>
                <w:gridCol w:w="1785"/>
                <w:gridCol w:w="1806"/>
              </w:tblGrid>
              <w:tr w:rsidR="00E84BBD" w:rsidRPr="0072220D" w14:paraId="2B3A30EE" w14:textId="77777777" w:rsidTr="00F866C4">
                <w:trPr>
                  <w:jc w:val="center"/>
                </w:trPr>
                <w:tc>
                  <w:tcPr>
                    <w:tcW w:w="624" w:type="pct"/>
                  </w:tcPr>
                  <w:p w14:paraId="0B58EC44" w14:textId="77777777" w:rsidR="00E84BBD" w:rsidRPr="0072220D" w:rsidRDefault="00E84BBD" w:rsidP="00227721">
                    <w:pPr>
                      <w:jc w:val="center"/>
                      <w:rPr>
                        <w:sz w:val="20"/>
                        <w:szCs w:val="20"/>
                        <w:lang w:val="it-IT"/>
                      </w:rPr>
                    </w:pPr>
                  </w:p>
                </w:tc>
                <w:tc>
                  <w:tcPr>
                    <w:tcW w:w="3744" w:type="pct"/>
                    <w:gridSpan w:val="6"/>
                  </w:tcPr>
                  <w:p w14:paraId="6D6CA87E" w14:textId="77777777" w:rsidR="00E84BBD" w:rsidRPr="0072220D" w:rsidRDefault="00E84BBD" w:rsidP="00227721">
                    <w:pPr>
                      <w:jc w:val="center"/>
                      <w:rPr>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ITALIANO</w:t>
                    </w:r>
                  </w:p>
                </w:tc>
                <w:tc>
                  <w:tcPr>
                    <w:tcW w:w="632" w:type="pct"/>
                  </w:tcPr>
                  <w:p w14:paraId="7C88E806" w14:textId="77777777" w:rsidR="00E84BBD" w:rsidRPr="0072220D" w:rsidRDefault="00E84BBD" w:rsidP="00227721">
                    <w:pPr>
                      <w:jc w:val="center"/>
                      <w:rPr>
                        <w:b/>
                        <w:bCs/>
                        <w:color w:val="000000"/>
                        <w:sz w:val="20"/>
                        <w:szCs w:val="20"/>
                        <w:lang w:val="it-IT"/>
                      </w:rPr>
                    </w:pPr>
                    <w:r w:rsidRPr="0072220D">
                      <w:rPr>
                        <w:b/>
                        <w:bCs/>
                        <w:color w:val="000000"/>
                        <w:sz w:val="20"/>
                        <w:szCs w:val="20"/>
                        <w:lang w:val="it-IT"/>
                      </w:rPr>
                      <w:t>OSSERVAZIONE</w:t>
                    </w:r>
                  </w:p>
                </w:tc>
              </w:tr>
              <w:tr w:rsidR="00F866C4" w:rsidRPr="0072220D" w14:paraId="4A58185C" w14:textId="77777777" w:rsidTr="00F866C4">
                <w:trPr>
                  <w:jc w:val="center"/>
                </w:trPr>
                <w:tc>
                  <w:tcPr>
                    <w:tcW w:w="624" w:type="pct"/>
                    <w:shd w:val="clear" w:color="auto" w:fill="DBE5F1" w:themeFill="accent1" w:themeFillTint="33"/>
                  </w:tcPr>
                  <w:p w14:paraId="7273F2F3" w14:textId="77777777" w:rsidR="00F866C4" w:rsidRPr="0072220D" w:rsidRDefault="00F866C4" w:rsidP="00227721">
                    <w:pPr>
                      <w:rPr>
                        <w:sz w:val="20"/>
                        <w:szCs w:val="20"/>
                        <w:lang w:val="it-IT"/>
                      </w:rPr>
                    </w:pPr>
                  </w:p>
                </w:tc>
                <w:tc>
                  <w:tcPr>
                    <w:tcW w:w="624" w:type="pct"/>
                    <w:shd w:val="clear" w:color="auto" w:fill="DBE5F1" w:themeFill="accent1" w:themeFillTint="33"/>
                  </w:tcPr>
                  <w:p w14:paraId="653C41F8" w14:textId="77777777" w:rsidR="00F866C4" w:rsidRPr="0072220D" w:rsidRDefault="00F866C4" w:rsidP="00227721">
                    <w:pPr>
                      <w:jc w:val="center"/>
                      <w:rPr>
                        <w:b/>
                        <w:sz w:val="20"/>
                        <w:szCs w:val="20"/>
                        <w:lang w:val="it-IT"/>
                      </w:rPr>
                    </w:pPr>
                    <w:r w:rsidRPr="0072220D">
                      <w:rPr>
                        <w:b/>
                        <w:sz w:val="20"/>
                        <w:szCs w:val="20"/>
                        <w:lang w:val="it-IT"/>
                      </w:rPr>
                      <w:t>LIVELLO1</w:t>
                    </w:r>
                  </w:p>
                </w:tc>
                <w:tc>
                  <w:tcPr>
                    <w:tcW w:w="624" w:type="pct"/>
                    <w:shd w:val="clear" w:color="auto" w:fill="DBE5F1" w:themeFill="accent1" w:themeFillTint="33"/>
                  </w:tcPr>
                  <w:p w14:paraId="53BBC44C" w14:textId="77777777" w:rsidR="00F866C4" w:rsidRPr="0072220D" w:rsidRDefault="00F866C4" w:rsidP="00227721">
                    <w:pPr>
                      <w:jc w:val="center"/>
                      <w:rPr>
                        <w:b/>
                        <w:sz w:val="20"/>
                        <w:szCs w:val="20"/>
                        <w:lang w:val="it-IT"/>
                      </w:rPr>
                    </w:pPr>
                    <w:r w:rsidRPr="0072220D">
                      <w:rPr>
                        <w:b/>
                        <w:sz w:val="20"/>
                        <w:szCs w:val="20"/>
                        <w:lang w:val="it-IT"/>
                      </w:rPr>
                      <w:t>LIVELLO2</w:t>
                    </w:r>
                  </w:p>
                </w:tc>
                <w:tc>
                  <w:tcPr>
                    <w:tcW w:w="624" w:type="pct"/>
                    <w:shd w:val="clear" w:color="auto" w:fill="DBE5F1" w:themeFill="accent1" w:themeFillTint="33"/>
                  </w:tcPr>
                  <w:p w14:paraId="65668574" w14:textId="77777777" w:rsidR="00F866C4" w:rsidRPr="0072220D" w:rsidRDefault="00F866C4" w:rsidP="00227721">
                    <w:pPr>
                      <w:jc w:val="center"/>
                      <w:rPr>
                        <w:b/>
                        <w:sz w:val="20"/>
                        <w:szCs w:val="20"/>
                        <w:lang w:val="it-IT"/>
                      </w:rPr>
                    </w:pPr>
                    <w:r w:rsidRPr="0072220D">
                      <w:rPr>
                        <w:b/>
                        <w:sz w:val="20"/>
                        <w:szCs w:val="20"/>
                        <w:lang w:val="it-IT"/>
                      </w:rPr>
                      <w:t>TOTALE L1 e L2</w:t>
                    </w:r>
                  </w:p>
                </w:tc>
                <w:tc>
                  <w:tcPr>
                    <w:tcW w:w="624" w:type="pct"/>
                    <w:shd w:val="clear" w:color="auto" w:fill="DBE5F1" w:themeFill="accent1" w:themeFillTint="33"/>
                  </w:tcPr>
                  <w:p w14:paraId="291A97EC" w14:textId="77777777" w:rsidR="00F866C4" w:rsidRPr="0072220D" w:rsidRDefault="00F866C4" w:rsidP="00227721">
                    <w:pPr>
                      <w:jc w:val="center"/>
                      <w:rPr>
                        <w:b/>
                        <w:sz w:val="20"/>
                        <w:szCs w:val="20"/>
                        <w:lang w:val="it-IT"/>
                      </w:rPr>
                    </w:pPr>
                    <w:r w:rsidRPr="0072220D">
                      <w:rPr>
                        <w:b/>
                        <w:sz w:val="20"/>
                        <w:szCs w:val="20"/>
                        <w:lang w:val="it-IT"/>
                      </w:rPr>
                      <w:t>LIVELLO3</w:t>
                    </w:r>
                  </w:p>
                </w:tc>
                <w:tc>
                  <w:tcPr>
                    <w:tcW w:w="624" w:type="pct"/>
                    <w:shd w:val="clear" w:color="auto" w:fill="DBE5F1" w:themeFill="accent1" w:themeFillTint="33"/>
                  </w:tcPr>
                  <w:p w14:paraId="7C42F7F8" w14:textId="77777777" w:rsidR="00F866C4" w:rsidRPr="0072220D" w:rsidRDefault="00F866C4" w:rsidP="00227721">
                    <w:pPr>
                      <w:jc w:val="center"/>
                      <w:rPr>
                        <w:b/>
                        <w:sz w:val="20"/>
                        <w:szCs w:val="20"/>
                        <w:lang w:val="it-IT"/>
                      </w:rPr>
                    </w:pPr>
                    <w:r w:rsidRPr="0072220D">
                      <w:rPr>
                        <w:b/>
                        <w:sz w:val="20"/>
                        <w:szCs w:val="20"/>
                        <w:lang w:val="it-IT"/>
                      </w:rPr>
                      <w:t>LIVELLO4</w:t>
                    </w:r>
                  </w:p>
                </w:tc>
                <w:tc>
                  <w:tcPr>
                    <w:tcW w:w="625" w:type="pct"/>
                    <w:shd w:val="clear" w:color="auto" w:fill="DBE5F1" w:themeFill="accent1" w:themeFillTint="33"/>
                  </w:tcPr>
                  <w:p w14:paraId="302FF0FC" w14:textId="77777777" w:rsidR="00F866C4" w:rsidRPr="0072220D" w:rsidRDefault="00F866C4" w:rsidP="00227721">
                    <w:pPr>
                      <w:jc w:val="center"/>
                      <w:rPr>
                        <w:b/>
                        <w:sz w:val="20"/>
                        <w:szCs w:val="20"/>
                        <w:lang w:val="it-IT"/>
                      </w:rPr>
                    </w:pPr>
                    <w:r w:rsidRPr="0072220D">
                      <w:rPr>
                        <w:b/>
                        <w:sz w:val="20"/>
                        <w:szCs w:val="20"/>
                        <w:lang w:val="it-IT"/>
                      </w:rPr>
                      <w:t>LIVELLO5</w:t>
                    </w:r>
                  </w:p>
                </w:tc>
                <w:tc>
                  <w:tcPr>
                    <w:tcW w:w="632" w:type="pct"/>
                    <w:vMerge w:val="restart"/>
                    <w:shd w:val="clear" w:color="auto" w:fill="auto"/>
                  </w:tcPr>
                  <w:p w14:paraId="3A3CD22F" w14:textId="6A1DA58C" w:rsidR="00F866C4" w:rsidRPr="0072220D" w:rsidRDefault="00F866C4" w:rsidP="005914CC">
                    <w:pPr>
                      <w:pStyle w:val="NormaleWeb"/>
                      <w:jc w:val="both"/>
                      <w:rPr>
                        <w:sz w:val="20"/>
                        <w:szCs w:val="20"/>
                      </w:rPr>
                    </w:pPr>
                    <w:r w:rsidRPr="0072220D">
                      <w:rPr>
                        <w:sz w:val="20"/>
                        <w:szCs w:val="20"/>
                      </w:rPr>
                      <w:t>Il 35% degli alunni non</w:t>
                    </w:r>
                    <w:r w:rsidR="005914CC" w:rsidRPr="0072220D">
                      <w:rPr>
                        <w:sz w:val="20"/>
                        <w:szCs w:val="20"/>
                      </w:rPr>
                      <w:t xml:space="preserve"> consegue il livello 3. </w:t>
                    </w:r>
                    <w:r w:rsidRPr="0072220D">
                      <w:rPr>
                        <w:sz w:val="20"/>
                        <w:szCs w:val="20"/>
                      </w:rPr>
                      <w:t>La distribuzione dei livell</w:t>
                    </w:r>
                    <w:r w:rsidR="005914CC" w:rsidRPr="0072220D">
                      <w:rPr>
                        <w:sz w:val="20"/>
                        <w:szCs w:val="20"/>
                      </w:rPr>
                      <w:t xml:space="preserve">i è molto variabile negli anni. Nel 2024/25 c’è un recupero: diminuisce </w:t>
                    </w:r>
                    <w:r w:rsidRPr="0072220D">
                      <w:rPr>
                        <w:sz w:val="20"/>
                        <w:szCs w:val="20"/>
                      </w:rPr>
                      <w:t>L1+L2 e aumenta il livello 3.</w:t>
                    </w:r>
                  </w:p>
                </w:tc>
              </w:tr>
              <w:tr w:rsidR="00F866C4" w:rsidRPr="0072220D" w14:paraId="08687094" w14:textId="77777777" w:rsidTr="00F866C4">
                <w:trPr>
                  <w:jc w:val="center"/>
                </w:trPr>
                <w:tc>
                  <w:tcPr>
                    <w:tcW w:w="624" w:type="pct"/>
                  </w:tcPr>
                  <w:p w14:paraId="30AB5F9C" w14:textId="77777777" w:rsidR="00F866C4" w:rsidRPr="0072220D" w:rsidRDefault="00F866C4" w:rsidP="00227721">
                    <w:pPr>
                      <w:rPr>
                        <w:sz w:val="20"/>
                        <w:szCs w:val="20"/>
                        <w:lang w:val="it-IT"/>
                      </w:rPr>
                    </w:pPr>
                    <w:r w:rsidRPr="0072220D">
                      <w:rPr>
                        <w:sz w:val="20"/>
                        <w:szCs w:val="20"/>
                        <w:lang w:val="it-IT"/>
                      </w:rPr>
                      <w:t>A.S.2014/15</w:t>
                    </w:r>
                  </w:p>
                </w:tc>
                <w:tc>
                  <w:tcPr>
                    <w:tcW w:w="624" w:type="pct"/>
                  </w:tcPr>
                  <w:p w14:paraId="397FA383" w14:textId="77777777" w:rsidR="00F866C4" w:rsidRPr="0072220D" w:rsidRDefault="00F866C4" w:rsidP="00227721">
                    <w:pPr>
                      <w:jc w:val="center"/>
                      <w:rPr>
                        <w:sz w:val="20"/>
                        <w:szCs w:val="20"/>
                        <w:lang w:val="it-IT"/>
                      </w:rPr>
                    </w:pPr>
                    <w:r w:rsidRPr="0072220D">
                      <w:rPr>
                        <w:sz w:val="20"/>
                        <w:szCs w:val="20"/>
                        <w:lang w:val="it-IT"/>
                      </w:rPr>
                      <w:t>36%</w:t>
                    </w:r>
                  </w:p>
                </w:tc>
                <w:tc>
                  <w:tcPr>
                    <w:tcW w:w="624" w:type="pct"/>
                  </w:tcPr>
                  <w:p w14:paraId="70B0A923" w14:textId="77777777" w:rsidR="00F866C4" w:rsidRPr="0072220D" w:rsidRDefault="00F866C4" w:rsidP="00227721">
                    <w:pPr>
                      <w:jc w:val="center"/>
                      <w:rPr>
                        <w:sz w:val="20"/>
                        <w:szCs w:val="20"/>
                        <w:lang w:val="it-IT"/>
                      </w:rPr>
                    </w:pPr>
                    <w:r w:rsidRPr="0072220D">
                      <w:rPr>
                        <w:sz w:val="20"/>
                        <w:szCs w:val="20"/>
                        <w:lang w:val="it-IT"/>
                      </w:rPr>
                      <w:t>10%</w:t>
                    </w:r>
                  </w:p>
                </w:tc>
                <w:tc>
                  <w:tcPr>
                    <w:tcW w:w="624" w:type="pct"/>
                  </w:tcPr>
                  <w:p w14:paraId="445587AB" w14:textId="77777777" w:rsidR="00F866C4" w:rsidRPr="0072220D" w:rsidRDefault="00F866C4" w:rsidP="00227721">
                    <w:pPr>
                      <w:jc w:val="center"/>
                      <w:rPr>
                        <w:b/>
                        <w:color w:val="FF0000"/>
                        <w:sz w:val="20"/>
                        <w:szCs w:val="20"/>
                        <w:lang w:val="it-IT"/>
                      </w:rPr>
                    </w:pPr>
                    <w:r w:rsidRPr="0072220D">
                      <w:rPr>
                        <w:b/>
                        <w:color w:val="FF0000"/>
                        <w:sz w:val="20"/>
                        <w:szCs w:val="20"/>
                        <w:lang w:val="it-IT"/>
                      </w:rPr>
                      <w:t>46,0%</w:t>
                    </w:r>
                  </w:p>
                </w:tc>
                <w:tc>
                  <w:tcPr>
                    <w:tcW w:w="624" w:type="pct"/>
                  </w:tcPr>
                  <w:p w14:paraId="204290F3" w14:textId="77777777" w:rsidR="00F866C4" w:rsidRPr="0072220D" w:rsidRDefault="00F866C4" w:rsidP="00227721">
                    <w:pPr>
                      <w:jc w:val="center"/>
                      <w:rPr>
                        <w:sz w:val="20"/>
                        <w:szCs w:val="20"/>
                        <w:lang w:val="it-IT"/>
                      </w:rPr>
                    </w:pPr>
                    <w:r w:rsidRPr="0072220D">
                      <w:rPr>
                        <w:sz w:val="20"/>
                        <w:szCs w:val="20"/>
                        <w:lang w:val="it-IT"/>
                      </w:rPr>
                      <w:t>13%</w:t>
                    </w:r>
                  </w:p>
                </w:tc>
                <w:tc>
                  <w:tcPr>
                    <w:tcW w:w="624" w:type="pct"/>
                  </w:tcPr>
                  <w:p w14:paraId="34BF8E59" w14:textId="77777777" w:rsidR="00F866C4" w:rsidRPr="0072220D" w:rsidRDefault="00F866C4" w:rsidP="00227721">
                    <w:pPr>
                      <w:jc w:val="center"/>
                      <w:rPr>
                        <w:sz w:val="20"/>
                        <w:szCs w:val="20"/>
                        <w:lang w:val="it-IT"/>
                      </w:rPr>
                    </w:pPr>
                    <w:r w:rsidRPr="0072220D">
                      <w:rPr>
                        <w:sz w:val="20"/>
                        <w:szCs w:val="20"/>
                        <w:lang w:val="it-IT"/>
                      </w:rPr>
                      <w:t>18%</w:t>
                    </w:r>
                  </w:p>
                </w:tc>
                <w:tc>
                  <w:tcPr>
                    <w:tcW w:w="625" w:type="pct"/>
                  </w:tcPr>
                  <w:p w14:paraId="33C4BE88" w14:textId="77777777" w:rsidR="00F866C4" w:rsidRPr="0072220D" w:rsidRDefault="00F866C4" w:rsidP="00227721">
                    <w:pPr>
                      <w:jc w:val="center"/>
                      <w:rPr>
                        <w:sz w:val="20"/>
                        <w:szCs w:val="20"/>
                        <w:lang w:val="it-IT"/>
                      </w:rPr>
                    </w:pPr>
                    <w:r w:rsidRPr="0072220D">
                      <w:rPr>
                        <w:sz w:val="20"/>
                        <w:szCs w:val="20"/>
                        <w:lang w:val="it-IT"/>
                      </w:rPr>
                      <w:t>23%</w:t>
                    </w:r>
                  </w:p>
                </w:tc>
                <w:tc>
                  <w:tcPr>
                    <w:tcW w:w="632" w:type="pct"/>
                    <w:vMerge/>
                    <w:shd w:val="clear" w:color="auto" w:fill="auto"/>
                  </w:tcPr>
                  <w:p w14:paraId="1DCE24DA" w14:textId="77777777" w:rsidR="00F866C4" w:rsidRPr="0072220D" w:rsidRDefault="00F866C4" w:rsidP="00227721">
                    <w:pPr>
                      <w:jc w:val="center"/>
                      <w:rPr>
                        <w:sz w:val="20"/>
                        <w:szCs w:val="20"/>
                        <w:lang w:val="it-IT"/>
                      </w:rPr>
                    </w:pPr>
                  </w:p>
                </w:tc>
              </w:tr>
              <w:tr w:rsidR="00F866C4" w:rsidRPr="0072220D" w14:paraId="1B8E156D" w14:textId="77777777" w:rsidTr="00F866C4">
                <w:trPr>
                  <w:jc w:val="center"/>
                </w:trPr>
                <w:tc>
                  <w:tcPr>
                    <w:tcW w:w="624" w:type="pct"/>
                  </w:tcPr>
                  <w:p w14:paraId="29B385C7" w14:textId="77777777" w:rsidR="00F866C4" w:rsidRPr="0072220D" w:rsidRDefault="00F866C4" w:rsidP="00227721">
                    <w:pPr>
                      <w:rPr>
                        <w:sz w:val="20"/>
                        <w:szCs w:val="20"/>
                        <w:lang w:val="it-IT"/>
                      </w:rPr>
                    </w:pPr>
                    <w:r w:rsidRPr="0072220D">
                      <w:rPr>
                        <w:sz w:val="20"/>
                        <w:szCs w:val="20"/>
                        <w:lang w:val="it-IT"/>
                      </w:rPr>
                      <w:t>A.S.2015/16</w:t>
                    </w:r>
                  </w:p>
                </w:tc>
                <w:tc>
                  <w:tcPr>
                    <w:tcW w:w="624" w:type="pct"/>
                  </w:tcPr>
                  <w:p w14:paraId="671FFCFB" w14:textId="77777777" w:rsidR="00F866C4" w:rsidRPr="0072220D" w:rsidRDefault="00F866C4" w:rsidP="00227721">
                    <w:pPr>
                      <w:jc w:val="center"/>
                      <w:rPr>
                        <w:sz w:val="20"/>
                        <w:szCs w:val="20"/>
                        <w:lang w:val="it-IT"/>
                      </w:rPr>
                    </w:pPr>
                    <w:r w:rsidRPr="0072220D">
                      <w:rPr>
                        <w:sz w:val="20"/>
                        <w:szCs w:val="20"/>
                        <w:lang w:val="it-IT"/>
                      </w:rPr>
                      <w:t>17,3%</w:t>
                    </w:r>
                  </w:p>
                </w:tc>
                <w:tc>
                  <w:tcPr>
                    <w:tcW w:w="624" w:type="pct"/>
                  </w:tcPr>
                  <w:p w14:paraId="51391348" w14:textId="77777777" w:rsidR="00F866C4" w:rsidRPr="0072220D" w:rsidRDefault="00F866C4" w:rsidP="00227721">
                    <w:pPr>
                      <w:jc w:val="center"/>
                      <w:rPr>
                        <w:sz w:val="20"/>
                        <w:szCs w:val="20"/>
                        <w:lang w:val="it-IT"/>
                      </w:rPr>
                    </w:pPr>
                    <w:r w:rsidRPr="0072220D">
                      <w:rPr>
                        <w:sz w:val="20"/>
                        <w:szCs w:val="20"/>
                        <w:lang w:val="it-IT"/>
                      </w:rPr>
                      <w:t>21,8%</w:t>
                    </w:r>
                  </w:p>
                </w:tc>
                <w:tc>
                  <w:tcPr>
                    <w:tcW w:w="624" w:type="pct"/>
                  </w:tcPr>
                  <w:p w14:paraId="15A592CA" w14:textId="77777777" w:rsidR="00F866C4" w:rsidRPr="0072220D" w:rsidRDefault="00F866C4" w:rsidP="00227721">
                    <w:pPr>
                      <w:jc w:val="center"/>
                      <w:rPr>
                        <w:b/>
                        <w:color w:val="FF0000"/>
                        <w:sz w:val="20"/>
                        <w:szCs w:val="20"/>
                        <w:lang w:val="it-IT"/>
                      </w:rPr>
                    </w:pPr>
                    <w:r w:rsidRPr="0072220D">
                      <w:rPr>
                        <w:b/>
                        <w:color w:val="FF0000"/>
                        <w:sz w:val="20"/>
                        <w:szCs w:val="20"/>
                        <w:lang w:val="it-IT"/>
                      </w:rPr>
                      <w:t>39,1%</w:t>
                    </w:r>
                  </w:p>
                </w:tc>
                <w:tc>
                  <w:tcPr>
                    <w:tcW w:w="624" w:type="pct"/>
                  </w:tcPr>
                  <w:p w14:paraId="0BFD1CDD" w14:textId="77777777" w:rsidR="00F866C4" w:rsidRPr="0072220D" w:rsidRDefault="00F866C4" w:rsidP="00227721">
                    <w:pPr>
                      <w:jc w:val="center"/>
                      <w:rPr>
                        <w:sz w:val="20"/>
                        <w:szCs w:val="20"/>
                        <w:lang w:val="it-IT"/>
                      </w:rPr>
                    </w:pPr>
                    <w:r w:rsidRPr="0072220D">
                      <w:rPr>
                        <w:sz w:val="20"/>
                        <w:szCs w:val="20"/>
                        <w:lang w:val="it-IT"/>
                      </w:rPr>
                      <w:t>19,2%</w:t>
                    </w:r>
                  </w:p>
                </w:tc>
                <w:tc>
                  <w:tcPr>
                    <w:tcW w:w="624" w:type="pct"/>
                  </w:tcPr>
                  <w:p w14:paraId="0848F6B9" w14:textId="77777777" w:rsidR="00F866C4" w:rsidRPr="0072220D" w:rsidRDefault="00F866C4" w:rsidP="00227721">
                    <w:pPr>
                      <w:jc w:val="center"/>
                      <w:rPr>
                        <w:sz w:val="20"/>
                        <w:szCs w:val="20"/>
                        <w:lang w:val="it-IT"/>
                      </w:rPr>
                    </w:pPr>
                    <w:r w:rsidRPr="0072220D">
                      <w:rPr>
                        <w:sz w:val="20"/>
                        <w:szCs w:val="20"/>
                        <w:lang w:val="it-IT"/>
                      </w:rPr>
                      <w:t>19,9%</w:t>
                    </w:r>
                  </w:p>
                </w:tc>
                <w:tc>
                  <w:tcPr>
                    <w:tcW w:w="625" w:type="pct"/>
                  </w:tcPr>
                  <w:p w14:paraId="722DBFAA" w14:textId="77777777" w:rsidR="00F866C4" w:rsidRPr="0072220D" w:rsidRDefault="00F866C4" w:rsidP="00227721">
                    <w:pPr>
                      <w:jc w:val="center"/>
                      <w:rPr>
                        <w:sz w:val="20"/>
                        <w:szCs w:val="20"/>
                        <w:lang w:val="it-IT"/>
                      </w:rPr>
                    </w:pPr>
                    <w:r w:rsidRPr="0072220D">
                      <w:rPr>
                        <w:sz w:val="20"/>
                        <w:szCs w:val="20"/>
                        <w:lang w:val="it-IT"/>
                      </w:rPr>
                      <w:t>21,8%</w:t>
                    </w:r>
                  </w:p>
                </w:tc>
                <w:tc>
                  <w:tcPr>
                    <w:tcW w:w="632" w:type="pct"/>
                    <w:vMerge/>
                    <w:shd w:val="clear" w:color="auto" w:fill="auto"/>
                  </w:tcPr>
                  <w:p w14:paraId="601EE041" w14:textId="77777777" w:rsidR="00F866C4" w:rsidRPr="0072220D" w:rsidRDefault="00F866C4" w:rsidP="00227721">
                    <w:pPr>
                      <w:jc w:val="center"/>
                      <w:rPr>
                        <w:sz w:val="20"/>
                        <w:szCs w:val="20"/>
                        <w:lang w:val="it-IT"/>
                      </w:rPr>
                    </w:pPr>
                  </w:p>
                </w:tc>
              </w:tr>
              <w:tr w:rsidR="00F866C4" w:rsidRPr="0072220D" w14:paraId="01C8867D" w14:textId="77777777" w:rsidTr="00F866C4">
                <w:trPr>
                  <w:jc w:val="center"/>
                </w:trPr>
                <w:tc>
                  <w:tcPr>
                    <w:tcW w:w="624" w:type="pct"/>
                  </w:tcPr>
                  <w:p w14:paraId="34D8BB15" w14:textId="77777777" w:rsidR="00F866C4" w:rsidRPr="0072220D" w:rsidRDefault="00F866C4" w:rsidP="00227721">
                    <w:pPr>
                      <w:rPr>
                        <w:sz w:val="20"/>
                        <w:szCs w:val="20"/>
                        <w:lang w:val="it-IT"/>
                      </w:rPr>
                    </w:pPr>
                    <w:r w:rsidRPr="0072220D">
                      <w:rPr>
                        <w:sz w:val="20"/>
                        <w:szCs w:val="20"/>
                        <w:lang w:val="it-IT"/>
                      </w:rPr>
                      <w:t>A.S.2016/17</w:t>
                    </w:r>
                  </w:p>
                </w:tc>
                <w:tc>
                  <w:tcPr>
                    <w:tcW w:w="624" w:type="pct"/>
                  </w:tcPr>
                  <w:p w14:paraId="798DEF37" w14:textId="77777777" w:rsidR="00F866C4" w:rsidRPr="0072220D" w:rsidRDefault="00F866C4" w:rsidP="00227721">
                    <w:pPr>
                      <w:jc w:val="center"/>
                      <w:rPr>
                        <w:sz w:val="20"/>
                        <w:szCs w:val="20"/>
                        <w:lang w:val="it-IT"/>
                      </w:rPr>
                    </w:pPr>
                    <w:r w:rsidRPr="0072220D">
                      <w:rPr>
                        <w:sz w:val="20"/>
                        <w:szCs w:val="20"/>
                        <w:lang w:val="it-IT"/>
                      </w:rPr>
                      <w:t>16,2%</w:t>
                    </w:r>
                  </w:p>
                </w:tc>
                <w:tc>
                  <w:tcPr>
                    <w:tcW w:w="624" w:type="pct"/>
                  </w:tcPr>
                  <w:p w14:paraId="551F01F9" w14:textId="77777777" w:rsidR="00F866C4" w:rsidRPr="0072220D" w:rsidRDefault="00F866C4" w:rsidP="00227721">
                    <w:pPr>
                      <w:jc w:val="center"/>
                      <w:rPr>
                        <w:sz w:val="20"/>
                        <w:szCs w:val="20"/>
                        <w:lang w:val="it-IT"/>
                      </w:rPr>
                    </w:pPr>
                    <w:r w:rsidRPr="0072220D">
                      <w:rPr>
                        <w:sz w:val="20"/>
                        <w:szCs w:val="20"/>
                        <w:lang w:val="it-IT"/>
                      </w:rPr>
                      <w:t>15,7%</w:t>
                    </w:r>
                  </w:p>
                </w:tc>
                <w:tc>
                  <w:tcPr>
                    <w:tcW w:w="624" w:type="pct"/>
                  </w:tcPr>
                  <w:p w14:paraId="219B8400" w14:textId="77777777" w:rsidR="00F866C4" w:rsidRPr="0072220D" w:rsidRDefault="00F866C4" w:rsidP="00227721">
                    <w:pPr>
                      <w:jc w:val="center"/>
                      <w:rPr>
                        <w:b/>
                        <w:color w:val="FF0000"/>
                        <w:sz w:val="20"/>
                        <w:szCs w:val="20"/>
                        <w:lang w:val="it-IT"/>
                      </w:rPr>
                    </w:pPr>
                    <w:r w:rsidRPr="0072220D">
                      <w:rPr>
                        <w:b/>
                        <w:color w:val="FF0000"/>
                        <w:sz w:val="20"/>
                        <w:szCs w:val="20"/>
                        <w:lang w:val="it-IT"/>
                      </w:rPr>
                      <w:t>31,9%</w:t>
                    </w:r>
                  </w:p>
                </w:tc>
                <w:tc>
                  <w:tcPr>
                    <w:tcW w:w="624" w:type="pct"/>
                  </w:tcPr>
                  <w:p w14:paraId="6623C5F8" w14:textId="77777777" w:rsidR="00F866C4" w:rsidRPr="0072220D" w:rsidRDefault="00F866C4" w:rsidP="00227721">
                    <w:pPr>
                      <w:jc w:val="center"/>
                      <w:rPr>
                        <w:sz w:val="20"/>
                        <w:szCs w:val="20"/>
                        <w:lang w:val="it-IT"/>
                      </w:rPr>
                    </w:pPr>
                    <w:r w:rsidRPr="0072220D">
                      <w:rPr>
                        <w:sz w:val="20"/>
                        <w:szCs w:val="20"/>
                        <w:lang w:val="it-IT"/>
                      </w:rPr>
                      <w:t>14,1%</w:t>
                    </w:r>
                  </w:p>
                </w:tc>
                <w:tc>
                  <w:tcPr>
                    <w:tcW w:w="624" w:type="pct"/>
                  </w:tcPr>
                  <w:p w14:paraId="056EB05C" w14:textId="77777777" w:rsidR="00F866C4" w:rsidRPr="0072220D" w:rsidRDefault="00F866C4" w:rsidP="00227721">
                    <w:pPr>
                      <w:jc w:val="center"/>
                      <w:rPr>
                        <w:sz w:val="20"/>
                        <w:szCs w:val="20"/>
                        <w:lang w:val="it-IT"/>
                      </w:rPr>
                    </w:pPr>
                    <w:r w:rsidRPr="0072220D">
                      <w:rPr>
                        <w:sz w:val="20"/>
                        <w:szCs w:val="20"/>
                        <w:lang w:val="it-IT"/>
                      </w:rPr>
                      <w:t>26,2%</w:t>
                    </w:r>
                  </w:p>
                </w:tc>
                <w:tc>
                  <w:tcPr>
                    <w:tcW w:w="625" w:type="pct"/>
                  </w:tcPr>
                  <w:p w14:paraId="0270772B" w14:textId="77777777" w:rsidR="00F866C4" w:rsidRPr="0072220D" w:rsidRDefault="00F866C4" w:rsidP="00227721">
                    <w:pPr>
                      <w:jc w:val="center"/>
                      <w:rPr>
                        <w:sz w:val="20"/>
                        <w:szCs w:val="20"/>
                        <w:lang w:val="it-IT"/>
                      </w:rPr>
                    </w:pPr>
                    <w:r w:rsidRPr="0072220D">
                      <w:rPr>
                        <w:sz w:val="20"/>
                        <w:szCs w:val="20"/>
                        <w:lang w:val="it-IT"/>
                      </w:rPr>
                      <w:t>27,8%</w:t>
                    </w:r>
                  </w:p>
                </w:tc>
                <w:tc>
                  <w:tcPr>
                    <w:tcW w:w="632" w:type="pct"/>
                    <w:vMerge/>
                    <w:shd w:val="clear" w:color="auto" w:fill="auto"/>
                  </w:tcPr>
                  <w:p w14:paraId="2F985383" w14:textId="77777777" w:rsidR="00F866C4" w:rsidRPr="0072220D" w:rsidRDefault="00F866C4" w:rsidP="00227721">
                    <w:pPr>
                      <w:jc w:val="center"/>
                      <w:rPr>
                        <w:sz w:val="20"/>
                        <w:szCs w:val="20"/>
                        <w:lang w:val="it-IT"/>
                      </w:rPr>
                    </w:pPr>
                  </w:p>
                </w:tc>
              </w:tr>
              <w:tr w:rsidR="00F866C4" w:rsidRPr="0072220D" w14:paraId="22D42DB8" w14:textId="77777777" w:rsidTr="00F866C4">
                <w:trPr>
                  <w:jc w:val="center"/>
                </w:trPr>
                <w:tc>
                  <w:tcPr>
                    <w:tcW w:w="624" w:type="pct"/>
                    <w:shd w:val="clear" w:color="auto" w:fill="auto"/>
                  </w:tcPr>
                  <w:p w14:paraId="04DC0EE1" w14:textId="77777777" w:rsidR="00F866C4" w:rsidRPr="0072220D" w:rsidRDefault="00F866C4" w:rsidP="00227721">
                    <w:pPr>
                      <w:rPr>
                        <w:sz w:val="20"/>
                        <w:szCs w:val="20"/>
                        <w:lang w:val="it-IT"/>
                      </w:rPr>
                    </w:pPr>
                    <w:r w:rsidRPr="0072220D">
                      <w:rPr>
                        <w:sz w:val="20"/>
                        <w:szCs w:val="20"/>
                        <w:lang w:val="it-IT"/>
                      </w:rPr>
                      <w:t>A.S. 2017/18</w:t>
                    </w:r>
                  </w:p>
                </w:tc>
                <w:tc>
                  <w:tcPr>
                    <w:tcW w:w="624" w:type="pct"/>
                    <w:shd w:val="clear" w:color="auto" w:fill="auto"/>
                  </w:tcPr>
                  <w:p w14:paraId="09337A54" w14:textId="77777777" w:rsidR="00F866C4" w:rsidRPr="0072220D" w:rsidRDefault="00F866C4" w:rsidP="00227721">
                    <w:pPr>
                      <w:jc w:val="center"/>
                      <w:rPr>
                        <w:sz w:val="20"/>
                        <w:szCs w:val="20"/>
                        <w:lang w:val="it-IT"/>
                      </w:rPr>
                    </w:pPr>
                    <w:r w:rsidRPr="0072220D">
                      <w:rPr>
                        <w:sz w:val="20"/>
                        <w:szCs w:val="20"/>
                        <w:lang w:val="it-IT"/>
                      </w:rPr>
                      <w:t>11,9%</w:t>
                    </w:r>
                  </w:p>
                </w:tc>
                <w:tc>
                  <w:tcPr>
                    <w:tcW w:w="624" w:type="pct"/>
                    <w:shd w:val="clear" w:color="auto" w:fill="auto"/>
                  </w:tcPr>
                  <w:p w14:paraId="16E88F8C" w14:textId="77777777" w:rsidR="00F866C4" w:rsidRPr="0072220D" w:rsidRDefault="00F866C4" w:rsidP="00227721">
                    <w:pPr>
                      <w:jc w:val="center"/>
                      <w:rPr>
                        <w:sz w:val="20"/>
                        <w:szCs w:val="20"/>
                        <w:lang w:val="it-IT"/>
                      </w:rPr>
                    </w:pPr>
                    <w:r w:rsidRPr="0072220D">
                      <w:rPr>
                        <w:sz w:val="20"/>
                        <w:szCs w:val="20"/>
                        <w:lang w:val="it-IT"/>
                      </w:rPr>
                      <w:t>23,8%</w:t>
                    </w:r>
                  </w:p>
                </w:tc>
                <w:tc>
                  <w:tcPr>
                    <w:tcW w:w="624" w:type="pct"/>
                    <w:shd w:val="clear" w:color="auto" w:fill="auto"/>
                  </w:tcPr>
                  <w:p w14:paraId="72D7AA6D" w14:textId="77777777" w:rsidR="00F866C4" w:rsidRPr="0072220D" w:rsidRDefault="00F866C4" w:rsidP="00227721">
                    <w:pPr>
                      <w:jc w:val="center"/>
                      <w:rPr>
                        <w:b/>
                        <w:color w:val="FF0000"/>
                        <w:sz w:val="20"/>
                        <w:szCs w:val="20"/>
                        <w:lang w:val="it-IT"/>
                      </w:rPr>
                    </w:pPr>
                    <w:r w:rsidRPr="0072220D">
                      <w:rPr>
                        <w:b/>
                        <w:color w:val="FF0000"/>
                        <w:sz w:val="20"/>
                        <w:szCs w:val="20"/>
                        <w:lang w:val="it-IT"/>
                      </w:rPr>
                      <w:t>35,7%</w:t>
                    </w:r>
                  </w:p>
                </w:tc>
                <w:tc>
                  <w:tcPr>
                    <w:tcW w:w="624" w:type="pct"/>
                    <w:shd w:val="clear" w:color="auto" w:fill="auto"/>
                  </w:tcPr>
                  <w:p w14:paraId="56B2163A" w14:textId="77777777" w:rsidR="00F866C4" w:rsidRPr="0072220D" w:rsidRDefault="00F866C4" w:rsidP="00227721">
                    <w:pPr>
                      <w:jc w:val="center"/>
                      <w:rPr>
                        <w:sz w:val="20"/>
                        <w:szCs w:val="20"/>
                        <w:lang w:val="it-IT"/>
                      </w:rPr>
                    </w:pPr>
                    <w:r w:rsidRPr="0072220D">
                      <w:rPr>
                        <w:sz w:val="20"/>
                        <w:szCs w:val="20"/>
                        <w:lang w:val="it-IT"/>
                      </w:rPr>
                      <w:t>22,6%</w:t>
                    </w:r>
                  </w:p>
                </w:tc>
                <w:tc>
                  <w:tcPr>
                    <w:tcW w:w="624" w:type="pct"/>
                    <w:shd w:val="clear" w:color="auto" w:fill="auto"/>
                  </w:tcPr>
                  <w:p w14:paraId="090B8804" w14:textId="77777777" w:rsidR="00F866C4" w:rsidRPr="0072220D" w:rsidRDefault="00F866C4" w:rsidP="00227721">
                    <w:pPr>
                      <w:jc w:val="center"/>
                      <w:rPr>
                        <w:sz w:val="20"/>
                        <w:szCs w:val="20"/>
                        <w:lang w:val="it-IT"/>
                      </w:rPr>
                    </w:pPr>
                    <w:r w:rsidRPr="0072220D">
                      <w:rPr>
                        <w:sz w:val="20"/>
                        <w:szCs w:val="20"/>
                        <w:lang w:val="it-IT"/>
                      </w:rPr>
                      <w:t>28,6%</w:t>
                    </w:r>
                  </w:p>
                </w:tc>
                <w:tc>
                  <w:tcPr>
                    <w:tcW w:w="625" w:type="pct"/>
                    <w:shd w:val="clear" w:color="auto" w:fill="auto"/>
                  </w:tcPr>
                  <w:p w14:paraId="1A6DA5DF" w14:textId="77777777" w:rsidR="00F866C4" w:rsidRPr="0072220D" w:rsidRDefault="00F866C4" w:rsidP="00227721">
                    <w:pPr>
                      <w:jc w:val="center"/>
                      <w:rPr>
                        <w:sz w:val="20"/>
                        <w:szCs w:val="20"/>
                        <w:lang w:val="it-IT"/>
                      </w:rPr>
                    </w:pPr>
                    <w:r w:rsidRPr="0072220D">
                      <w:rPr>
                        <w:sz w:val="20"/>
                        <w:szCs w:val="20"/>
                        <w:lang w:val="it-IT"/>
                      </w:rPr>
                      <w:t>13,1%</w:t>
                    </w:r>
                  </w:p>
                </w:tc>
                <w:tc>
                  <w:tcPr>
                    <w:tcW w:w="632" w:type="pct"/>
                    <w:vMerge/>
                    <w:shd w:val="clear" w:color="auto" w:fill="auto"/>
                  </w:tcPr>
                  <w:p w14:paraId="7B811A20" w14:textId="77777777" w:rsidR="00F866C4" w:rsidRPr="0072220D" w:rsidRDefault="00F866C4" w:rsidP="00227721">
                    <w:pPr>
                      <w:jc w:val="center"/>
                      <w:rPr>
                        <w:sz w:val="20"/>
                        <w:szCs w:val="20"/>
                        <w:lang w:val="it-IT"/>
                      </w:rPr>
                    </w:pPr>
                  </w:p>
                </w:tc>
              </w:tr>
              <w:tr w:rsidR="00F866C4" w:rsidRPr="0072220D" w14:paraId="51F9AAFA" w14:textId="77777777" w:rsidTr="00F866C4">
                <w:trPr>
                  <w:jc w:val="center"/>
                </w:trPr>
                <w:tc>
                  <w:tcPr>
                    <w:tcW w:w="624" w:type="pct"/>
                    <w:shd w:val="clear" w:color="auto" w:fill="FFFFFF" w:themeFill="background1"/>
                  </w:tcPr>
                  <w:p w14:paraId="40EABB7E" w14:textId="77777777" w:rsidR="00F866C4" w:rsidRPr="0072220D" w:rsidRDefault="00F866C4" w:rsidP="00227721">
                    <w:pPr>
                      <w:rPr>
                        <w:sz w:val="20"/>
                        <w:szCs w:val="20"/>
                        <w:lang w:val="it-IT"/>
                      </w:rPr>
                    </w:pPr>
                    <w:r w:rsidRPr="0072220D">
                      <w:rPr>
                        <w:sz w:val="20"/>
                        <w:szCs w:val="20"/>
                        <w:lang w:val="it-IT"/>
                      </w:rPr>
                      <w:t>A.S.2018/19</w:t>
                    </w:r>
                  </w:p>
                </w:tc>
                <w:tc>
                  <w:tcPr>
                    <w:tcW w:w="624" w:type="pct"/>
                    <w:shd w:val="clear" w:color="auto" w:fill="FFFFFF" w:themeFill="background1"/>
                    <w:vAlign w:val="center"/>
                  </w:tcPr>
                  <w:p w14:paraId="0827ADD7" w14:textId="77777777" w:rsidR="00F866C4" w:rsidRPr="0072220D" w:rsidRDefault="00F866C4" w:rsidP="00227721">
                    <w:pPr>
                      <w:jc w:val="center"/>
                      <w:rPr>
                        <w:sz w:val="20"/>
                        <w:szCs w:val="20"/>
                        <w:lang w:val="it-IT"/>
                      </w:rPr>
                    </w:pPr>
                    <w:r w:rsidRPr="0072220D">
                      <w:rPr>
                        <w:sz w:val="20"/>
                        <w:szCs w:val="20"/>
                        <w:lang w:val="it-IT"/>
                      </w:rPr>
                      <w:t>18,7%</w:t>
                    </w:r>
                  </w:p>
                </w:tc>
                <w:tc>
                  <w:tcPr>
                    <w:tcW w:w="624" w:type="pct"/>
                    <w:shd w:val="clear" w:color="auto" w:fill="FFFFFF" w:themeFill="background1"/>
                    <w:vAlign w:val="center"/>
                  </w:tcPr>
                  <w:p w14:paraId="7544B525" w14:textId="77777777" w:rsidR="00F866C4" w:rsidRPr="0072220D" w:rsidRDefault="00F866C4" w:rsidP="00227721">
                    <w:pPr>
                      <w:jc w:val="center"/>
                      <w:rPr>
                        <w:sz w:val="20"/>
                        <w:szCs w:val="20"/>
                        <w:lang w:val="it-IT"/>
                      </w:rPr>
                    </w:pPr>
                    <w:r w:rsidRPr="0072220D">
                      <w:rPr>
                        <w:sz w:val="20"/>
                        <w:szCs w:val="20"/>
                        <w:lang w:val="it-IT"/>
                      </w:rPr>
                      <w:t>22,8%</w:t>
                    </w:r>
                  </w:p>
                </w:tc>
                <w:tc>
                  <w:tcPr>
                    <w:tcW w:w="624" w:type="pct"/>
                    <w:shd w:val="clear" w:color="auto" w:fill="FFFFFF" w:themeFill="background1"/>
                    <w:vAlign w:val="center"/>
                  </w:tcPr>
                  <w:p w14:paraId="67E63471" w14:textId="77777777" w:rsidR="00F866C4" w:rsidRPr="0072220D" w:rsidRDefault="00F866C4" w:rsidP="00227721">
                    <w:pPr>
                      <w:jc w:val="center"/>
                      <w:rPr>
                        <w:b/>
                        <w:color w:val="FF0000"/>
                        <w:sz w:val="20"/>
                        <w:szCs w:val="20"/>
                        <w:lang w:val="it-IT"/>
                      </w:rPr>
                    </w:pPr>
                    <w:r w:rsidRPr="0072220D">
                      <w:rPr>
                        <w:b/>
                        <w:color w:val="FF0000"/>
                        <w:sz w:val="20"/>
                        <w:szCs w:val="20"/>
                        <w:lang w:val="it-IT"/>
                      </w:rPr>
                      <w:t>41,5%</w:t>
                    </w:r>
                  </w:p>
                </w:tc>
                <w:tc>
                  <w:tcPr>
                    <w:tcW w:w="624" w:type="pct"/>
                    <w:shd w:val="clear" w:color="auto" w:fill="FFFFFF" w:themeFill="background1"/>
                    <w:vAlign w:val="center"/>
                  </w:tcPr>
                  <w:p w14:paraId="0576B164" w14:textId="77777777" w:rsidR="00F866C4" w:rsidRPr="0072220D" w:rsidRDefault="00F866C4" w:rsidP="00227721">
                    <w:pPr>
                      <w:jc w:val="center"/>
                      <w:rPr>
                        <w:sz w:val="20"/>
                        <w:szCs w:val="20"/>
                        <w:lang w:val="it-IT"/>
                      </w:rPr>
                    </w:pPr>
                    <w:r w:rsidRPr="0072220D">
                      <w:rPr>
                        <w:sz w:val="20"/>
                        <w:szCs w:val="20"/>
                        <w:lang w:val="it-IT"/>
                      </w:rPr>
                      <w:t>26,3%</w:t>
                    </w:r>
                  </w:p>
                </w:tc>
                <w:tc>
                  <w:tcPr>
                    <w:tcW w:w="624" w:type="pct"/>
                    <w:shd w:val="clear" w:color="auto" w:fill="FFFFFF" w:themeFill="background1"/>
                    <w:vAlign w:val="center"/>
                  </w:tcPr>
                  <w:p w14:paraId="357FF0BE" w14:textId="77777777" w:rsidR="00F866C4" w:rsidRPr="0072220D" w:rsidRDefault="00F866C4" w:rsidP="00227721">
                    <w:pPr>
                      <w:jc w:val="center"/>
                      <w:rPr>
                        <w:sz w:val="20"/>
                        <w:szCs w:val="20"/>
                        <w:lang w:val="it-IT"/>
                      </w:rPr>
                    </w:pPr>
                    <w:r w:rsidRPr="0072220D">
                      <w:rPr>
                        <w:sz w:val="20"/>
                        <w:szCs w:val="20"/>
                        <w:lang w:val="it-IT"/>
                      </w:rPr>
                      <w:t>25,2%</w:t>
                    </w:r>
                  </w:p>
                </w:tc>
                <w:tc>
                  <w:tcPr>
                    <w:tcW w:w="625" w:type="pct"/>
                    <w:shd w:val="clear" w:color="auto" w:fill="FFFFFF" w:themeFill="background1"/>
                    <w:vAlign w:val="center"/>
                  </w:tcPr>
                  <w:p w14:paraId="08437155" w14:textId="77777777" w:rsidR="00F866C4" w:rsidRPr="0072220D" w:rsidRDefault="00F866C4" w:rsidP="00227721">
                    <w:pPr>
                      <w:jc w:val="center"/>
                      <w:rPr>
                        <w:sz w:val="20"/>
                        <w:szCs w:val="20"/>
                        <w:lang w:val="it-IT"/>
                      </w:rPr>
                    </w:pPr>
                    <w:r w:rsidRPr="0072220D">
                      <w:rPr>
                        <w:sz w:val="20"/>
                        <w:szCs w:val="20"/>
                        <w:lang w:val="it-IT"/>
                      </w:rPr>
                      <w:t>7,0%</w:t>
                    </w:r>
                  </w:p>
                </w:tc>
                <w:tc>
                  <w:tcPr>
                    <w:tcW w:w="632" w:type="pct"/>
                    <w:vMerge/>
                    <w:shd w:val="clear" w:color="auto" w:fill="auto"/>
                  </w:tcPr>
                  <w:p w14:paraId="1E5F8839" w14:textId="77777777" w:rsidR="00F866C4" w:rsidRPr="0072220D" w:rsidRDefault="00F866C4" w:rsidP="00227721">
                    <w:pPr>
                      <w:jc w:val="center"/>
                      <w:rPr>
                        <w:sz w:val="20"/>
                        <w:szCs w:val="20"/>
                        <w:highlight w:val="yellow"/>
                        <w:lang w:val="it-IT"/>
                      </w:rPr>
                    </w:pPr>
                  </w:p>
                </w:tc>
              </w:tr>
              <w:tr w:rsidR="00F866C4" w:rsidRPr="0072220D" w14:paraId="75C2C71E" w14:textId="77777777" w:rsidTr="00F866C4">
                <w:trPr>
                  <w:jc w:val="center"/>
                </w:trPr>
                <w:tc>
                  <w:tcPr>
                    <w:tcW w:w="624" w:type="pct"/>
                    <w:shd w:val="clear" w:color="auto" w:fill="auto"/>
                  </w:tcPr>
                  <w:p w14:paraId="72212277" w14:textId="77777777" w:rsidR="00F866C4" w:rsidRPr="0072220D" w:rsidRDefault="00F866C4" w:rsidP="00227721">
                    <w:pPr>
                      <w:rPr>
                        <w:sz w:val="20"/>
                        <w:szCs w:val="20"/>
                        <w:lang w:val="it-IT"/>
                      </w:rPr>
                    </w:pPr>
                    <w:r w:rsidRPr="0072220D">
                      <w:rPr>
                        <w:sz w:val="20"/>
                        <w:szCs w:val="20"/>
                        <w:lang w:val="it-IT"/>
                      </w:rPr>
                      <w:t>A.S.2020/21</w:t>
                    </w:r>
                  </w:p>
                </w:tc>
                <w:tc>
                  <w:tcPr>
                    <w:tcW w:w="624" w:type="pct"/>
                    <w:shd w:val="clear" w:color="auto" w:fill="auto"/>
                    <w:vAlign w:val="center"/>
                  </w:tcPr>
                  <w:p w14:paraId="7C3433C6" w14:textId="77777777" w:rsidR="00F866C4" w:rsidRPr="0072220D" w:rsidRDefault="00F866C4" w:rsidP="00227721">
                    <w:pPr>
                      <w:jc w:val="center"/>
                      <w:rPr>
                        <w:sz w:val="20"/>
                        <w:szCs w:val="20"/>
                        <w:lang w:val="it-IT"/>
                      </w:rPr>
                    </w:pPr>
                    <w:r w:rsidRPr="0072220D">
                      <w:rPr>
                        <w:sz w:val="20"/>
                        <w:szCs w:val="20"/>
                        <w:lang w:val="it-IT"/>
                      </w:rPr>
                      <w:t>14,7%</w:t>
                    </w:r>
                  </w:p>
                </w:tc>
                <w:tc>
                  <w:tcPr>
                    <w:tcW w:w="624" w:type="pct"/>
                    <w:shd w:val="clear" w:color="auto" w:fill="auto"/>
                    <w:vAlign w:val="center"/>
                  </w:tcPr>
                  <w:p w14:paraId="79B33F91" w14:textId="77777777" w:rsidR="00F866C4" w:rsidRPr="0072220D" w:rsidRDefault="00F866C4" w:rsidP="00227721">
                    <w:pPr>
                      <w:jc w:val="center"/>
                      <w:rPr>
                        <w:sz w:val="20"/>
                        <w:szCs w:val="20"/>
                        <w:lang w:val="it-IT"/>
                      </w:rPr>
                    </w:pPr>
                    <w:r w:rsidRPr="0072220D">
                      <w:rPr>
                        <w:sz w:val="20"/>
                        <w:szCs w:val="20"/>
                        <w:lang w:val="it-IT"/>
                      </w:rPr>
                      <w:t>23,8%</w:t>
                    </w:r>
                  </w:p>
                </w:tc>
                <w:tc>
                  <w:tcPr>
                    <w:tcW w:w="624" w:type="pct"/>
                    <w:shd w:val="clear" w:color="auto" w:fill="auto"/>
                    <w:vAlign w:val="center"/>
                  </w:tcPr>
                  <w:p w14:paraId="6C9A9BA1" w14:textId="77777777" w:rsidR="00F866C4" w:rsidRPr="0072220D" w:rsidRDefault="00F866C4" w:rsidP="00227721">
                    <w:pPr>
                      <w:jc w:val="center"/>
                      <w:rPr>
                        <w:b/>
                        <w:color w:val="FF0000"/>
                        <w:sz w:val="20"/>
                        <w:szCs w:val="20"/>
                        <w:lang w:val="it-IT"/>
                      </w:rPr>
                    </w:pPr>
                    <w:r w:rsidRPr="0072220D">
                      <w:rPr>
                        <w:b/>
                        <w:color w:val="FF0000"/>
                        <w:sz w:val="20"/>
                        <w:szCs w:val="20"/>
                        <w:lang w:val="it-IT"/>
                      </w:rPr>
                      <w:t>38,5%</w:t>
                    </w:r>
                  </w:p>
                </w:tc>
                <w:tc>
                  <w:tcPr>
                    <w:tcW w:w="624" w:type="pct"/>
                    <w:shd w:val="clear" w:color="auto" w:fill="auto"/>
                    <w:vAlign w:val="center"/>
                  </w:tcPr>
                  <w:p w14:paraId="0251565E" w14:textId="77777777" w:rsidR="00F866C4" w:rsidRPr="0072220D" w:rsidRDefault="00F866C4" w:rsidP="00227721">
                    <w:pPr>
                      <w:jc w:val="center"/>
                      <w:rPr>
                        <w:sz w:val="20"/>
                        <w:szCs w:val="20"/>
                        <w:lang w:val="it-IT"/>
                      </w:rPr>
                    </w:pPr>
                    <w:r w:rsidRPr="0072220D">
                      <w:rPr>
                        <w:sz w:val="20"/>
                        <w:szCs w:val="20"/>
                        <w:lang w:val="it-IT"/>
                      </w:rPr>
                      <w:t>28,7%</w:t>
                    </w:r>
                  </w:p>
                </w:tc>
                <w:tc>
                  <w:tcPr>
                    <w:tcW w:w="624" w:type="pct"/>
                    <w:shd w:val="clear" w:color="auto" w:fill="auto"/>
                    <w:vAlign w:val="center"/>
                  </w:tcPr>
                  <w:p w14:paraId="056B16C3" w14:textId="77777777" w:rsidR="00F866C4" w:rsidRPr="0072220D" w:rsidRDefault="00F866C4" w:rsidP="00227721">
                    <w:pPr>
                      <w:jc w:val="center"/>
                      <w:rPr>
                        <w:sz w:val="20"/>
                        <w:szCs w:val="20"/>
                        <w:lang w:val="it-IT"/>
                      </w:rPr>
                    </w:pPr>
                    <w:r w:rsidRPr="0072220D">
                      <w:rPr>
                        <w:sz w:val="20"/>
                        <w:szCs w:val="20"/>
                        <w:lang w:val="it-IT"/>
                      </w:rPr>
                      <w:t>23,8%</w:t>
                    </w:r>
                  </w:p>
                </w:tc>
                <w:tc>
                  <w:tcPr>
                    <w:tcW w:w="625" w:type="pct"/>
                    <w:shd w:val="clear" w:color="auto" w:fill="auto"/>
                    <w:vAlign w:val="center"/>
                  </w:tcPr>
                  <w:p w14:paraId="7854FCAC" w14:textId="77777777" w:rsidR="00F866C4" w:rsidRPr="0072220D" w:rsidRDefault="00F866C4" w:rsidP="00227721">
                    <w:pPr>
                      <w:jc w:val="center"/>
                      <w:rPr>
                        <w:sz w:val="20"/>
                        <w:szCs w:val="20"/>
                        <w:lang w:val="it-IT"/>
                      </w:rPr>
                    </w:pPr>
                    <w:r w:rsidRPr="0072220D">
                      <w:rPr>
                        <w:sz w:val="20"/>
                        <w:szCs w:val="20"/>
                        <w:lang w:val="it-IT"/>
                      </w:rPr>
                      <w:t>9,1%</w:t>
                    </w:r>
                  </w:p>
                </w:tc>
                <w:tc>
                  <w:tcPr>
                    <w:tcW w:w="632" w:type="pct"/>
                    <w:vMerge/>
                    <w:shd w:val="clear" w:color="auto" w:fill="auto"/>
                  </w:tcPr>
                  <w:p w14:paraId="6F6E4E67" w14:textId="77777777" w:rsidR="00F866C4" w:rsidRPr="0072220D" w:rsidRDefault="00F866C4" w:rsidP="00227721">
                    <w:pPr>
                      <w:jc w:val="center"/>
                      <w:rPr>
                        <w:sz w:val="20"/>
                        <w:szCs w:val="20"/>
                        <w:highlight w:val="yellow"/>
                        <w:lang w:val="it-IT"/>
                      </w:rPr>
                    </w:pPr>
                  </w:p>
                </w:tc>
              </w:tr>
              <w:tr w:rsidR="00F866C4" w:rsidRPr="0072220D" w14:paraId="203CC78B" w14:textId="77777777" w:rsidTr="00F866C4">
                <w:trPr>
                  <w:jc w:val="center"/>
                </w:trPr>
                <w:tc>
                  <w:tcPr>
                    <w:tcW w:w="624" w:type="pct"/>
                    <w:shd w:val="clear" w:color="auto" w:fill="auto"/>
                  </w:tcPr>
                  <w:p w14:paraId="4C5DB3EC" w14:textId="77777777" w:rsidR="00F866C4" w:rsidRPr="0072220D" w:rsidRDefault="00F866C4" w:rsidP="00227721">
                    <w:pPr>
                      <w:rPr>
                        <w:sz w:val="20"/>
                        <w:szCs w:val="20"/>
                        <w:lang w:val="it-IT"/>
                      </w:rPr>
                    </w:pPr>
                    <w:r w:rsidRPr="0072220D">
                      <w:rPr>
                        <w:sz w:val="20"/>
                        <w:szCs w:val="20"/>
                        <w:lang w:val="it-IT"/>
                      </w:rPr>
                      <w:t>A.S.2021/22</w:t>
                    </w:r>
                  </w:p>
                </w:tc>
                <w:tc>
                  <w:tcPr>
                    <w:tcW w:w="624" w:type="pct"/>
                    <w:shd w:val="clear" w:color="auto" w:fill="auto"/>
                  </w:tcPr>
                  <w:p w14:paraId="41CC3F79" w14:textId="77777777" w:rsidR="00F866C4" w:rsidRPr="0072220D" w:rsidRDefault="00F866C4" w:rsidP="00227721">
                    <w:pPr>
                      <w:jc w:val="center"/>
                      <w:rPr>
                        <w:sz w:val="20"/>
                        <w:szCs w:val="20"/>
                        <w:lang w:val="it-IT"/>
                      </w:rPr>
                    </w:pPr>
                    <w:r w:rsidRPr="0072220D">
                      <w:rPr>
                        <w:sz w:val="20"/>
                        <w:szCs w:val="20"/>
                        <w:lang w:val="it-IT"/>
                      </w:rPr>
                      <w:t>14,4%</w:t>
                    </w:r>
                  </w:p>
                </w:tc>
                <w:tc>
                  <w:tcPr>
                    <w:tcW w:w="624" w:type="pct"/>
                    <w:shd w:val="clear" w:color="auto" w:fill="auto"/>
                  </w:tcPr>
                  <w:p w14:paraId="53ABDD85" w14:textId="77777777" w:rsidR="00F866C4" w:rsidRPr="0072220D" w:rsidRDefault="00F866C4" w:rsidP="00227721">
                    <w:pPr>
                      <w:jc w:val="center"/>
                      <w:rPr>
                        <w:sz w:val="20"/>
                        <w:szCs w:val="20"/>
                        <w:lang w:val="it-IT"/>
                      </w:rPr>
                    </w:pPr>
                    <w:r w:rsidRPr="0072220D">
                      <w:rPr>
                        <w:sz w:val="20"/>
                        <w:szCs w:val="20"/>
                        <w:lang w:val="it-IT"/>
                      </w:rPr>
                      <w:t>22,5%</w:t>
                    </w:r>
                  </w:p>
                </w:tc>
                <w:tc>
                  <w:tcPr>
                    <w:tcW w:w="624" w:type="pct"/>
                    <w:shd w:val="clear" w:color="auto" w:fill="auto"/>
                    <w:vAlign w:val="center"/>
                  </w:tcPr>
                  <w:p w14:paraId="035E2BFC" w14:textId="77777777" w:rsidR="00F866C4" w:rsidRPr="0072220D" w:rsidRDefault="00F866C4" w:rsidP="00227721">
                    <w:pPr>
                      <w:jc w:val="center"/>
                      <w:rPr>
                        <w:b/>
                        <w:color w:val="FF0000"/>
                        <w:sz w:val="20"/>
                        <w:szCs w:val="20"/>
                        <w:lang w:val="it-IT"/>
                      </w:rPr>
                    </w:pPr>
                    <w:r w:rsidRPr="0072220D">
                      <w:rPr>
                        <w:b/>
                        <w:color w:val="FF0000"/>
                        <w:sz w:val="20"/>
                        <w:szCs w:val="20"/>
                        <w:lang w:val="it-IT"/>
                      </w:rPr>
                      <w:t>36,9%</w:t>
                    </w:r>
                  </w:p>
                </w:tc>
                <w:tc>
                  <w:tcPr>
                    <w:tcW w:w="624" w:type="pct"/>
                    <w:shd w:val="clear" w:color="auto" w:fill="auto"/>
                  </w:tcPr>
                  <w:p w14:paraId="4ECA0EE7" w14:textId="77777777" w:rsidR="00F866C4" w:rsidRPr="0072220D" w:rsidRDefault="00F866C4" w:rsidP="00227721">
                    <w:pPr>
                      <w:jc w:val="center"/>
                      <w:rPr>
                        <w:sz w:val="20"/>
                        <w:szCs w:val="20"/>
                        <w:lang w:val="it-IT"/>
                      </w:rPr>
                    </w:pPr>
                    <w:r w:rsidRPr="0072220D">
                      <w:rPr>
                        <w:sz w:val="20"/>
                        <w:szCs w:val="20"/>
                        <w:lang w:val="it-IT"/>
                      </w:rPr>
                      <w:t>32,5%</w:t>
                    </w:r>
                  </w:p>
                </w:tc>
                <w:tc>
                  <w:tcPr>
                    <w:tcW w:w="624" w:type="pct"/>
                    <w:shd w:val="clear" w:color="auto" w:fill="auto"/>
                  </w:tcPr>
                  <w:p w14:paraId="38AAA223" w14:textId="77777777" w:rsidR="00F866C4" w:rsidRPr="0072220D" w:rsidRDefault="00F866C4" w:rsidP="00227721">
                    <w:pPr>
                      <w:jc w:val="center"/>
                      <w:rPr>
                        <w:sz w:val="20"/>
                        <w:szCs w:val="20"/>
                        <w:lang w:val="it-IT"/>
                      </w:rPr>
                    </w:pPr>
                    <w:r w:rsidRPr="0072220D">
                      <w:rPr>
                        <w:sz w:val="20"/>
                        <w:szCs w:val="20"/>
                        <w:lang w:val="it-IT"/>
                      </w:rPr>
                      <w:t>21,9%</w:t>
                    </w:r>
                  </w:p>
                </w:tc>
                <w:tc>
                  <w:tcPr>
                    <w:tcW w:w="625" w:type="pct"/>
                    <w:shd w:val="clear" w:color="auto" w:fill="auto"/>
                  </w:tcPr>
                  <w:p w14:paraId="051AF9FA" w14:textId="77777777" w:rsidR="00F866C4" w:rsidRPr="0072220D" w:rsidRDefault="00F866C4" w:rsidP="00227721">
                    <w:pPr>
                      <w:jc w:val="center"/>
                      <w:rPr>
                        <w:sz w:val="20"/>
                        <w:szCs w:val="20"/>
                        <w:lang w:val="it-IT"/>
                      </w:rPr>
                    </w:pPr>
                    <w:r w:rsidRPr="0072220D">
                      <w:rPr>
                        <w:sz w:val="20"/>
                        <w:szCs w:val="20"/>
                        <w:lang w:val="it-IT"/>
                      </w:rPr>
                      <w:t>8,8%</w:t>
                    </w:r>
                  </w:p>
                </w:tc>
                <w:tc>
                  <w:tcPr>
                    <w:tcW w:w="632" w:type="pct"/>
                    <w:vMerge/>
                    <w:shd w:val="clear" w:color="auto" w:fill="auto"/>
                  </w:tcPr>
                  <w:p w14:paraId="76F49674" w14:textId="77777777" w:rsidR="00F866C4" w:rsidRPr="0072220D" w:rsidRDefault="00F866C4" w:rsidP="00227721">
                    <w:pPr>
                      <w:jc w:val="center"/>
                      <w:rPr>
                        <w:sz w:val="20"/>
                        <w:szCs w:val="20"/>
                        <w:highlight w:val="yellow"/>
                        <w:lang w:val="it-IT"/>
                      </w:rPr>
                    </w:pPr>
                  </w:p>
                </w:tc>
              </w:tr>
              <w:tr w:rsidR="00F866C4" w:rsidRPr="0072220D" w14:paraId="31A2BE49" w14:textId="77777777" w:rsidTr="00F866C4">
                <w:trPr>
                  <w:jc w:val="center"/>
                </w:trPr>
                <w:tc>
                  <w:tcPr>
                    <w:tcW w:w="624" w:type="pct"/>
                    <w:shd w:val="clear" w:color="auto" w:fill="auto"/>
                  </w:tcPr>
                  <w:p w14:paraId="56BFEC72" w14:textId="77777777" w:rsidR="00F866C4" w:rsidRPr="0072220D" w:rsidRDefault="00F866C4" w:rsidP="00227721">
                    <w:pPr>
                      <w:rPr>
                        <w:sz w:val="20"/>
                        <w:szCs w:val="20"/>
                        <w:lang w:val="it-IT"/>
                      </w:rPr>
                    </w:pPr>
                    <w:r w:rsidRPr="0072220D">
                      <w:rPr>
                        <w:sz w:val="20"/>
                        <w:szCs w:val="20"/>
                        <w:lang w:val="it-IT"/>
                      </w:rPr>
                      <w:t>A.S.2022/23</w:t>
                    </w:r>
                  </w:p>
                </w:tc>
                <w:tc>
                  <w:tcPr>
                    <w:tcW w:w="624" w:type="pct"/>
                    <w:shd w:val="clear" w:color="auto" w:fill="auto"/>
                    <w:vAlign w:val="center"/>
                  </w:tcPr>
                  <w:p w14:paraId="1BDEC029" w14:textId="77777777" w:rsidR="00F866C4" w:rsidRPr="0072220D" w:rsidRDefault="00F866C4" w:rsidP="00227721">
                    <w:pPr>
                      <w:jc w:val="center"/>
                      <w:rPr>
                        <w:sz w:val="20"/>
                        <w:szCs w:val="20"/>
                        <w:lang w:val="it-IT"/>
                      </w:rPr>
                    </w:pPr>
                    <w:r w:rsidRPr="0072220D">
                      <w:rPr>
                        <w:sz w:val="20"/>
                        <w:szCs w:val="20"/>
                        <w:lang w:val="it-IT"/>
                      </w:rPr>
                      <w:t>13,5%</w:t>
                    </w:r>
                  </w:p>
                </w:tc>
                <w:tc>
                  <w:tcPr>
                    <w:tcW w:w="624" w:type="pct"/>
                    <w:shd w:val="clear" w:color="auto" w:fill="auto"/>
                    <w:vAlign w:val="center"/>
                  </w:tcPr>
                  <w:p w14:paraId="4B7EAA34" w14:textId="77777777" w:rsidR="00F866C4" w:rsidRPr="0072220D" w:rsidRDefault="00F866C4" w:rsidP="00227721">
                    <w:pPr>
                      <w:jc w:val="center"/>
                      <w:rPr>
                        <w:sz w:val="20"/>
                        <w:szCs w:val="20"/>
                        <w:lang w:val="it-IT"/>
                      </w:rPr>
                    </w:pPr>
                    <w:r w:rsidRPr="0072220D">
                      <w:rPr>
                        <w:sz w:val="20"/>
                        <w:szCs w:val="20"/>
                        <w:lang w:val="it-IT"/>
                      </w:rPr>
                      <w:t>8,1%</w:t>
                    </w:r>
                  </w:p>
                </w:tc>
                <w:tc>
                  <w:tcPr>
                    <w:tcW w:w="624" w:type="pct"/>
                    <w:shd w:val="clear" w:color="auto" w:fill="auto"/>
                    <w:vAlign w:val="center"/>
                  </w:tcPr>
                  <w:p w14:paraId="55546767" w14:textId="77777777" w:rsidR="00F866C4" w:rsidRPr="0072220D" w:rsidRDefault="00F866C4" w:rsidP="00227721">
                    <w:pPr>
                      <w:jc w:val="center"/>
                      <w:rPr>
                        <w:b/>
                        <w:color w:val="FF0000"/>
                        <w:sz w:val="20"/>
                        <w:szCs w:val="20"/>
                        <w:lang w:val="it-IT"/>
                      </w:rPr>
                    </w:pPr>
                    <w:r w:rsidRPr="0072220D">
                      <w:rPr>
                        <w:b/>
                        <w:color w:val="FF0000"/>
                        <w:sz w:val="20"/>
                        <w:szCs w:val="20"/>
                        <w:lang w:val="it-IT"/>
                      </w:rPr>
                      <w:t>21,6%</w:t>
                    </w:r>
                  </w:p>
                </w:tc>
                <w:tc>
                  <w:tcPr>
                    <w:tcW w:w="624" w:type="pct"/>
                    <w:shd w:val="clear" w:color="auto" w:fill="auto"/>
                    <w:vAlign w:val="center"/>
                  </w:tcPr>
                  <w:p w14:paraId="220FC472" w14:textId="77777777" w:rsidR="00F866C4" w:rsidRPr="0072220D" w:rsidRDefault="00F866C4" w:rsidP="00227721">
                    <w:pPr>
                      <w:jc w:val="center"/>
                      <w:rPr>
                        <w:sz w:val="20"/>
                        <w:szCs w:val="20"/>
                        <w:lang w:val="it-IT"/>
                      </w:rPr>
                    </w:pPr>
                    <w:r w:rsidRPr="0072220D">
                      <w:rPr>
                        <w:sz w:val="20"/>
                        <w:szCs w:val="20"/>
                        <w:lang w:val="it-IT"/>
                      </w:rPr>
                      <w:t>16,2%</w:t>
                    </w:r>
                  </w:p>
                </w:tc>
                <w:tc>
                  <w:tcPr>
                    <w:tcW w:w="624" w:type="pct"/>
                    <w:shd w:val="clear" w:color="auto" w:fill="auto"/>
                    <w:vAlign w:val="center"/>
                  </w:tcPr>
                  <w:p w14:paraId="51EFFDB7" w14:textId="77777777" w:rsidR="00F866C4" w:rsidRPr="0072220D" w:rsidRDefault="00F866C4" w:rsidP="00227721">
                    <w:pPr>
                      <w:jc w:val="center"/>
                      <w:rPr>
                        <w:sz w:val="20"/>
                        <w:szCs w:val="20"/>
                        <w:lang w:val="it-IT"/>
                      </w:rPr>
                    </w:pPr>
                    <w:r w:rsidRPr="0072220D">
                      <w:rPr>
                        <w:sz w:val="20"/>
                        <w:szCs w:val="20"/>
                        <w:lang w:val="it-IT"/>
                      </w:rPr>
                      <w:t>29,7%</w:t>
                    </w:r>
                  </w:p>
                </w:tc>
                <w:tc>
                  <w:tcPr>
                    <w:tcW w:w="625" w:type="pct"/>
                    <w:shd w:val="clear" w:color="auto" w:fill="auto"/>
                    <w:vAlign w:val="center"/>
                  </w:tcPr>
                  <w:p w14:paraId="7EE52713" w14:textId="77777777" w:rsidR="00F866C4" w:rsidRPr="0072220D" w:rsidRDefault="00F866C4" w:rsidP="00227721">
                    <w:pPr>
                      <w:jc w:val="center"/>
                      <w:rPr>
                        <w:sz w:val="20"/>
                        <w:szCs w:val="20"/>
                        <w:lang w:val="it-IT"/>
                      </w:rPr>
                    </w:pPr>
                    <w:r w:rsidRPr="0072220D">
                      <w:rPr>
                        <w:sz w:val="20"/>
                        <w:szCs w:val="20"/>
                        <w:lang w:val="it-IT"/>
                      </w:rPr>
                      <w:t>32,4%</w:t>
                    </w:r>
                  </w:p>
                </w:tc>
                <w:tc>
                  <w:tcPr>
                    <w:tcW w:w="632" w:type="pct"/>
                    <w:vMerge/>
                    <w:shd w:val="clear" w:color="auto" w:fill="auto"/>
                  </w:tcPr>
                  <w:p w14:paraId="3818FCB0" w14:textId="77777777" w:rsidR="00F866C4" w:rsidRPr="0072220D" w:rsidRDefault="00F866C4" w:rsidP="00227721">
                    <w:pPr>
                      <w:jc w:val="center"/>
                      <w:rPr>
                        <w:sz w:val="20"/>
                        <w:szCs w:val="20"/>
                        <w:highlight w:val="yellow"/>
                        <w:lang w:val="it-IT"/>
                      </w:rPr>
                    </w:pPr>
                  </w:p>
                </w:tc>
              </w:tr>
              <w:tr w:rsidR="00F866C4" w:rsidRPr="0072220D" w14:paraId="5F87488C" w14:textId="77777777" w:rsidTr="00F866C4">
                <w:trPr>
                  <w:jc w:val="center"/>
                </w:trPr>
                <w:tc>
                  <w:tcPr>
                    <w:tcW w:w="624" w:type="pct"/>
                    <w:shd w:val="clear" w:color="auto" w:fill="auto"/>
                  </w:tcPr>
                  <w:p w14:paraId="3EB12B53" w14:textId="3FFC595D" w:rsidR="00F866C4" w:rsidRPr="0072220D" w:rsidRDefault="00F866C4" w:rsidP="002631A4">
                    <w:pPr>
                      <w:rPr>
                        <w:sz w:val="20"/>
                        <w:szCs w:val="20"/>
                        <w:lang w:val="it-IT"/>
                      </w:rPr>
                    </w:pPr>
                    <w:r w:rsidRPr="0072220D">
                      <w:rPr>
                        <w:sz w:val="20"/>
                        <w:szCs w:val="20"/>
                        <w:lang w:val="it-IT"/>
                      </w:rPr>
                      <w:t>A.S.2023/24</w:t>
                    </w:r>
                  </w:p>
                </w:tc>
                <w:tc>
                  <w:tcPr>
                    <w:tcW w:w="624" w:type="pct"/>
                    <w:shd w:val="clear" w:color="auto" w:fill="auto"/>
                    <w:vAlign w:val="center"/>
                  </w:tcPr>
                  <w:p w14:paraId="2DD7E2D9" w14:textId="4EFD140F" w:rsidR="00F866C4" w:rsidRPr="0072220D" w:rsidRDefault="00F866C4" w:rsidP="002631A4">
                    <w:pPr>
                      <w:jc w:val="center"/>
                      <w:rPr>
                        <w:sz w:val="20"/>
                        <w:szCs w:val="20"/>
                        <w:lang w:val="it-IT"/>
                      </w:rPr>
                    </w:pPr>
                    <w:r w:rsidRPr="0072220D">
                      <w:rPr>
                        <w:sz w:val="20"/>
                        <w:szCs w:val="20"/>
                        <w:lang w:val="it-IT"/>
                      </w:rPr>
                      <w:t>18,9%</w:t>
                    </w:r>
                  </w:p>
                </w:tc>
                <w:tc>
                  <w:tcPr>
                    <w:tcW w:w="624" w:type="pct"/>
                    <w:shd w:val="clear" w:color="auto" w:fill="auto"/>
                    <w:vAlign w:val="center"/>
                  </w:tcPr>
                  <w:p w14:paraId="4E26748D" w14:textId="5DF76408" w:rsidR="00F866C4" w:rsidRPr="0072220D" w:rsidRDefault="00F866C4" w:rsidP="002631A4">
                    <w:pPr>
                      <w:jc w:val="center"/>
                      <w:rPr>
                        <w:sz w:val="20"/>
                        <w:szCs w:val="20"/>
                        <w:lang w:val="it-IT"/>
                      </w:rPr>
                    </w:pPr>
                    <w:r w:rsidRPr="0072220D">
                      <w:rPr>
                        <w:sz w:val="20"/>
                        <w:szCs w:val="20"/>
                        <w:lang w:val="it-IT"/>
                      </w:rPr>
                      <w:t>27,2%</w:t>
                    </w:r>
                  </w:p>
                </w:tc>
                <w:tc>
                  <w:tcPr>
                    <w:tcW w:w="624" w:type="pct"/>
                    <w:shd w:val="clear" w:color="auto" w:fill="auto"/>
                    <w:vAlign w:val="center"/>
                  </w:tcPr>
                  <w:p w14:paraId="34521745" w14:textId="76C565EA" w:rsidR="00F866C4" w:rsidRPr="0072220D" w:rsidRDefault="00F866C4" w:rsidP="00420C33">
                    <w:pPr>
                      <w:jc w:val="center"/>
                      <w:rPr>
                        <w:b/>
                        <w:color w:val="FF0000"/>
                        <w:sz w:val="20"/>
                        <w:szCs w:val="20"/>
                        <w:lang w:val="it-IT"/>
                      </w:rPr>
                    </w:pPr>
                    <w:r w:rsidRPr="0072220D">
                      <w:rPr>
                        <w:b/>
                        <w:color w:val="FF0000"/>
                        <w:sz w:val="20"/>
                        <w:szCs w:val="20"/>
                        <w:lang w:val="it-IT"/>
                      </w:rPr>
                      <w:t>46,1%</w:t>
                    </w:r>
                  </w:p>
                </w:tc>
                <w:tc>
                  <w:tcPr>
                    <w:tcW w:w="624" w:type="pct"/>
                    <w:shd w:val="clear" w:color="auto" w:fill="auto"/>
                    <w:vAlign w:val="center"/>
                  </w:tcPr>
                  <w:p w14:paraId="4C5387EF" w14:textId="0DE3A823" w:rsidR="00F866C4" w:rsidRPr="0072220D" w:rsidRDefault="00F866C4" w:rsidP="002631A4">
                    <w:pPr>
                      <w:jc w:val="center"/>
                      <w:rPr>
                        <w:sz w:val="20"/>
                        <w:szCs w:val="20"/>
                        <w:lang w:val="it-IT"/>
                      </w:rPr>
                    </w:pPr>
                    <w:r w:rsidRPr="0072220D">
                      <w:rPr>
                        <w:sz w:val="20"/>
                        <w:szCs w:val="20"/>
                        <w:lang w:val="it-IT"/>
                      </w:rPr>
                      <w:t>26%</w:t>
                    </w:r>
                  </w:p>
                </w:tc>
                <w:tc>
                  <w:tcPr>
                    <w:tcW w:w="624" w:type="pct"/>
                    <w:shd w:val="clear" w:color="auto" w:fill="auto"/>
                    <w:vAlign w:val="center"/>
                  </w:tcPr>
                  <w:p w14:paraId="3B92BBCF" w14:textId="71B6105E" w:rsidR="00F866C4" w:rsidRPr="0072220D" w:rsidRDefault="00F866C4" w:rsidP="002631A4">
                    <w:pPr>
                      <w:jc w:val="center"/>
                      <w:rPr>
                        <w:sz w:val="20"/>
                        <w:szCs w:val="20"/>
                        <w:lang w:val="it-IT"/>
                      </w:rPr>
                    </w:pPr>
                    <w:r w:rsidRPr="0072220D">
                      <w:rPr>
                        <w:sz w:val="20"/>
                        <w:szCs w:val="20"/>
                        <w:lang w:val="it-IT"/>
                      </w:rPr>
                      <w:t>17,8%</w:t>
                    </w:r>
                  </w:p>
                </w:tc>
                <w:tc>
                  <w:tcPr>
                    <w:tcW w:w="625" w:type="pct"/>
                    <w:shd w:val="clear" w:color="auto" w:fill="auto"/>
                    <w:vAlign w:val="center"/>
                  </w:tcPr>
                  <w:p w14:paraId="073BC1D4" w14:textId="709ED531" w:rsidR="00F866C4" w:rsidRPr="0072220D" w:rsidRDefault="00F866C4" w:rsidP="002631A4">
                    <w:pPr>
                      <w:jc w:val="center"/>
                      <w:rPr>
                        <w:sz w:val="20"/>
                        <w:szCs w:val="20"/>
                        <w:lang w:val="it-IT"/>
                      </w:rPr>
                    </w:pPr>
                    <w:r w:rsidRPr="0072220D">
                      <w:rPr>
                        <w:sz w:val="20"/>
                        <w:szCs w:val="20"/>
                        <w:lang w:val="it-IT"/>
                      </w:rPr>
                      <w:t>10,1%</w:t>
                    </w:r>
                  </w:p>
                </w:tc>
                <w:tc>
                  <w:tcPr>
                    <w:tcW w:w="632" w:type="pct"/>
                    <w:vMerge/>
                    <w:shd w:val="clear" w:color="auto" w:fill="auto"/>
                  </w:tcPr>
                  <w:p w14:paraId="1A879C63" w14:textId="77777777" w:rsidR="00F866C4" w:rsidRPr="0072220D" w:rsidRDefault="00F866C4" w:rsidP="002631A4">
                    <w:pPr>
                      <w:jc w:val="center"/>
                      <w:rPr>
                        <w:sz w:val="20"/>
                        <w:szCs w:val="20"/>
                        <w:highlight w:val="yellow"/>
                        <w:lang w:val="it-IT"/>
                      </w:rPr>
                    </w:pPr>
                  </w:p>
                </w:tc>
              </w:tr>
              <w:tr w:rsidR="00F866C4" w:rsidRPr="0072220D" w14:paraId="32196089" w14:textId="77777777" w:rsidTr="00F866C4">
                <w:trPr>
                  <w:jc w:val="center"/>
                </w:trPr>
                <w:tc>
                  <w:tcPr>
                    <w:tcW w:w="624" w:type="pct"/>
                    <w:shd w:val="clear" w:color="auto" w:fill="FFFF00"/>
                  </w:tcPr>
                  <w:p w14:paraId="39B5D3AD" w14:textId="433A639F" w:rsidR="00F866C4" w:rsidRPr="0072220D" w:rsidRDefault="00F866C4" w:rsidP="002631A4">
                    <w:pPr>
                      <w:rPr>
                        <w:sz w:val="20"/>
                        <w:szCs w:val="20"/>
                        <w:lang w:val="it-IT"/>
                      </w:rPr>
                    </w:pPr>
                    <w:r w:rsidRPr="0072220D">
                      <w:rPr>
                        <w:sz w:val="20"/>
                        <w:szCs w:val="20"/>
                        <w:lang w:val="it-IT"/>
                      </w:rPr>
                      <w:t>A.S.2024/25</w:t>
                    </w:r>
                  </w:p>
                </w:tc>
                <w:tc>
                  <w:tcPr>
                    <w:tcW w:w="624" w:type="pct"/>
                    <w:shd w:val="clear" w:color="auto" w:fill="FFFF00"/>
                    <w:vAlign w:val="center"/>
                  </w:tcPr>
                  <w:p w14:paraId="0F866440" w14:textId="37AF7ED7" w:rsidR="00F866C4" w:rsidRPr="0072220D" w:rsidRDefault="00F866C4" w:rsidP="002631A4">
                    <w:pPr>
                      <w:jc w:val="center"/>
                      <w:rPr>
                        <w:sz w:val="20"/>
                        <w:szCs w:val="20"/>
                        <w:highlight w:val="yellow"/>
                        <w:lang w:val="it-IT"/>
                      </w:rPr>
                    </w:pPr>
                    <w:r w:rsidRPr="0072220D">
                      <w:rPr>
                        <w:sz w:val="20"/>
                        <w:szCs w:val="20"/>
                        <w:highlight w:val="yellow"/>
                        <w:lang w:val="it-IT"/>
                      </w:rPr>
                      <w:t>9,9%</w:t>
                    </w:r>
                  </w:p>
                </w:tc>
                <w:tc>
                  <w:tcPr>
                    <w:tcW w:w="624" w:type="pct"/>
                    <w:shd w:val="clear" w:color="auto" w:fill="FFFF00"/>
                    <w:vAlign w:val="center"/>
                  </w:tcPr>
                  <w:p w14:paraId="31C09AE8" w14:textId="5682F94E" w:rsidR="00F866C4" w:rsidRPr="0072220D" w:rsidRDefault="00F866C4" w:rsidP="002631A4">
                    <w:pPr>
                      <w:jc w:val="center"/>
                      <w:rPr>
                        <w:sz w:val="20"/>
                        <w:szCs w:val="20"/>
                        <w:highlight w:val="yellow"/>
                        <w:lang w:val="it-IT"/>
                      </w:rPr>
                    </w:pPr>
                    <w:r w:rsidRPr="0072220D">
                      <w:rPr>
                        <w:sz w:val="20"/>
                        <w:szCs w:val="20"/>
                        <w:highlight w:val="yellow"/>
                        <w:lang w:val="it-IT"/>
                      </w:rPr>
                      <w:t>25,5%</w:t>
                    </w:r>
                  </w:p>
                </w:tc>
                <w:tc>
                  <w:tcPr>
                    <w:tcW w:w="624" w:type="pct"/>
                    <w:shd w:val="clear" w:color="auto" w:fill="FFFF00"/>
                    <w:vAlign w:val="center"/>
                  </w:tcPr>
                  <w:p w14:paraId="45037DD6" w14:textId="1A0BAFA7" w:rsidR="00F866C4" w:rsidRPr="0072220D" w:rsidRDefault="00F866C4" w:rsidP="00420C33">
                    <w:pPr>
                      <w:jc w:val="center"/>
                      <w:rPr>
                        <w:b/>
                        <w:color w:val="FF0000"/>
                        <w:sz w:val="20"/>
                        <w:szCs w:val="20"/>
                        <w:highlight w:val="yellow"/>
                        <w:lang w:val="it-IT"/>
                      </w:rPr>
                    </w:pPr>
                    <w:r w:rsidRPr="0072220D">
                      <w:rPr>
                        <w:b/>
                        <w:color w:val="FF0000"/>
                        <w:sz w:val="20"/>
                        <w:szCs w:val="20"/>
                        <w:highlight w:val="yellow"/>
                        <w:lang w:val="it-IT"/>
                      </w:rPr>
                      <w:t>35,4%</w:t>
                    </w:r>
                  </w:p>
                </w:tc>
                <w:tc>
                  <w:tcPr>
                    <w:tcW w:w="624" w:type="pct"/>
                    <w:shd w:val="clear" w:color="auto" w:fill="FFFF00"/>
                    <w:vAlign w:val="center"/>
                  </w:tcPr>
                  <w:p w14:paraId="31FF667E" w14:textId="28232F72" w:rsidR="00F866C4" w:rsidRPr="0072220D" w:rsidRDefault="00F866C4" w:rsidP="002631A4">
                    <w:pPr>
                      <w:jc w:val="center"/>
                      <w:rPr>
                        <w:sz w:val="20"/>
                        <w:szCs w:val="20"/>
                        <w:highlight w:val="yellow"/>
                        <w:lang w:val="it-IT"/>
                      </w:rPr>
                    </w:pPr>
                    <w:r w:rsidRPr="0072220D">
                      <w:rPr>
                        <w:sz w:val="20"/>
                        <w:szCs w:val="20"/>
                        <w:highlight w:val="yellow"/>
                        <w:lang w:val="it-IT"/>
                      </w:rPr>
                      <w:t>34,2%</w:t>
                    </w:r>
                  </w:p>
                </w:tc>
                <w:tc>
                  <w:tcPr>
                    <w:tcW w:w="624" w:type="pct"/>
                    <w:shd w:val="clear" w:color="auto" w:fill="FFFF00"/>
                    <w:vAlign w:val="center"/>
                  </w:tcPr>
                  <w:p w14:paraId="2E0BAAE5" w14:textId="014A3161" w:rsidR="00F866C4" w:rsidRPr="0072220D" w:rsidRDefault="00F866C4" w:rsidP="002631A4">
                    <w:pPr>
                      <w:jc w:val="center"/>
                      <w:rPr>
                        <w:sz w:val="20"/>
                        <w:szCs w:val="20"/>
                        <w:lang w:val="it-IT"/>
                      </w:rPr>
                    </w:pPr>
                    <w:r w:rsidRPr="0072220D">
                      <w:rPr>
                        <w:sz w:val="20"/>
                        <w:szCs w:val="20"/>
                        <w:lang w:val="it-IT"/>
                      </w:rPr>
                      <w:t>19,3%</w:t>
                    </w:r>
                  </w:p>
                </w:tc>
                <w:tc>
                  <w:tcPr>
                    <w:tcW w:w="625" w:type="pct"/>
                    <w:shd w:val="clear" w:color="auto" w:fill="FFFF00"/>
                    <w:vAlign w:val="center"/>
                  </w:tcPr>
                  <w:p w14:paraId="10A7D2BC" w14:textId="4984324A" w:rsidR="00F866C4" w:rsidRPr="0072220D" w:rsidRDefault="00F866C4" w:rsidP="002631A4">
                    <w:pPr>
                      <w:jc w:val="center"/>
                      <w:rPr>
                        <w:sz w:val="20"/>
                        <w:szCs w:val="20"/>
                        <w:lang w:val="it-IT"/>
                      </w:rPr>
                    </w:pPr>
                    <w:r w:rsidRPr="0072220D">
                      <w:rPr>
                        <w:sz w:val="20"/>
                        <w:szCs w:val="20"/>
                        <w:lang w:val="it-IT"/>
                      </w:rPr>
                      <w:t>11,2%</w:t>
                    </w:r>
                  </w:p>
                </w:tc>
                <w:tc>
                  <w:tcPr>
                    <w:tcW w:w="632" w:type="pct"/>
                    <w:vMerge/>
                    <w:shd w:val="clear" w:color="auto" w:fill="auto"/>
                  </w:tcPr>
                  <w:p w14:paraId="114C2AFA" w14:textId="77777777" w:rsidR="00F866C4" w:rsidRPr="0072220D" w:rsidRDefault="00F866C4" w:rsidP="002631A4">
                    <w:pPr>
                      <w:jc w:val="center"/>
                      <w:rPr>
                        <w:sz w:val="20"/>
                        <w:szCs w:val="20"/>
                        <w:highlight w:val="yellow"/>
                        <w:lang w:val="it-IT"/>
                      </w:rPr>
                    </w:pPr>
                  </w:p>
                </w:tc>
              </w:tr>
            </w:tbl>
            <w:p w14:paraId="4B6AC1E6" w14:textId="77777777" w:rsidR="00E84BBD" w:rsidRPr="0072220D" w:rsidRDefault="00E84BBD" w:rsidP="00E84BBD">
              <w:pPr>
                <w:jc w:val="center"/>
                <w:rPr>
                  <w:noProof/>
                  <w:sz w:val="20"/>
                  <w:szCs w:val="20"/>
                  <w:lang w:val="it-IT" w:eastAsia="it-IT"/>
                </w:rPr>
              </w:pPr>
            </w:p>
            <w:p w14:paraId="599D640D" w14:textId="77777777" w:rsidR="00E84BBD" w:rsidRPr="0072220D" w:rsidRDefault="00E84BBD" w:rsidP="00E84BBD">
              <w:pPr>
                <w:jc w:val="center"/>
                <w:rPr>
                  <w:sz w:val="20"/>
                  <w:szCs w:val="20"/>
                  <w:lang w:val="it-IT"/>
                </w:rPr>
              </w:pPr>
            </w:p>
            <w:p w14:paraId="06143C37" w14:textId="77777777" w:rsidR="00E84BBD" w:rsidRPr="0072220D" w:rsidRDefault="00E84BBD" w:rsidP="00E84BBD">
              <w:pPr>
                <w:jc w:val="both"/>
                <w:rPr>
                  <w:sz w:val="20"/>
                  <w:szCs w:val="20"/>
                  <w:lang w:val="it-IT"/>
                </w:rPr>
              </w:pPr>
            </w:p>
            <w:tbl>
              <w:tblPr>
                <w:tblStyle w:val="Grigliatabella"/>
                <w:tblW w:w="5000" w:type="pct"/>
                <w:jc w:val="center"/>
                <w:tblLook w:val="04A0" w:firstRow="1" w:lastRow="0" w:firstColumn="1" w:lastColumn="0" w:noHBand="0" w:noVBand="1"/>
              </w:tblPr>
              <w:tblGrid>
                <w:gridCol w:w="1784"/>
                <w:gridCol w:w="1784"/>
                <w:gridCol w:w="1785"/>
                <w:gridCol w:w="1785"/>
                <w:gridCol w:w="1785"/>
                <w:gridCol w:w="1785"/>
                <w:gridCol w:w="1787"/>
                <w:gridCol w:w="1782"/>
              </w:tblGrid>
              <w:tr w:rsidR="00E84BBD" w:rsidRPr="0072220D" w14:paraId="17B3436C" w14:textId="77777777" w:rsidTr="00227721">
                <w:trPr>
                  <w:jc w:val="center"/>
                </w:trPr>
                <w:tc>
                  <w:tcPr>
                    <w:tcW w:w="625" w:type="pct"/>
                  </w:tcPr>
                  <w:p w14:paraId="5156B643" w14:textId="77777777" w:rsidR="00E84BBD" w:rsidRPr="0072220D" w:rsidRDefault="00E84BBD" w:rsidP="00227721">
                    <w:pPr>
                      <w:jc w:val="center"/>
                      <w:rPr>
                        <w:sz w:val="20"/>
                        <w:szCs w:val="20"/>
                        <w:lang w:val="it-IT"/>
                      </w:rPr>
                    </w:pPr>
                  </w:p>
                </w:tc>
                <w:tc>
                  <w:tcPr>
                    <w:tcW w:w="3751" w:type="pct"/>
                    <w:gridSpan w:val="6"/>
                  </w:tcPr>
                  <w:p w14:paraId="069B0F98" w14:textId="77777777" w:rsidR="00E84BBD" w:rsidRPr="0072220D" w:rsidRDefault="00E84BBD" w:rsidP="00227721">
                    <w:pPr>
                      <w:jc w:val="center"/>
                      <w:rPr>
                        <w:b/>
                        <w:sz w:val="20"/>
                        <w:szCs w:val="20"/>
                        <w:lang w:val="it-IT"/>
                      </w:rPr>
                    </w:pPr>
                    <w:r w:rsidRPr="0072220D">
                      <w:rPr>
                        <w:b/>
                        <w:bCs/>
                        <w:color w:val="000000"/>
                        <w:sz w:val="20"/>
                        <w:szCs w:val="20"/>
                        <w:lang w:val="it-IT"/>
                      </w:rPr>
                      <w:t xml:space="preserve">DISTRIBUZIONE DEGLI STUDENTI NEI LIVELLI DI APPRENDIMENTO </w:t>
                    </w:r>
                    <w:r w:rsidRPr="0072220D">
                      <w:rPr>
                        <w:b/>
                        <w:sz w:val="20"/>
                        <w:szCs w:val="20"/>
                        <w:lang w:val="it-IT"/>
                      </w:rPr>
                      <w:t>MATEMATICA</w:t>
                    </w:r>
                  </w:p>
                </w:tc>
                <w:tc>
                  <w:tcPr>
                    <w:tcW w:w="624" w:type="pct"/>
                  </w:tcPr>
                  <w:p w14:paraId="05B1F93D" w14:textId="77777777" w:rsidR="00E84BBD" w:rsidRPr="0072220D" w:rsidRDefault="00E84BBD" w:rsidP="00227721">
                    <w:pPr>
                      <w:jc w:val="center"/>
                      <w:rPr>
                        <w:b/>
                        <w:bCs/>
                        <w:color w:val="000000"/>
                        <w:sz w:val="20"/>
                        <w:szCs w:val="20"/>
                        <w:lang w:val="it-IT"/>
                      </w:rPr>
                    </w:pPr>
                    <w:r w:rsidRPr="0072220D">
                      <w:rPr>
                        <w:b/>
                        <w:bCs/>
                        <w:color w:val="000000"/>
                        <w:sz w:val="20"/>
                        <w:szCs w:val="20"/>
                        <w:lang w:val="it-IT"/>
                      </w:rPr>
                      <w:t>OSSERVAZIONI</w:t>
                    </w:r>
                  </w:p>
                </w:tc>
              </w:tr>
              <w:tr w:rsidR="007B416F" w:rsidRPr="0072220D" w14:paraId="0BD149CB" w14:textId="77777777" w:rsidTr="00227721">
                <w:trPr>
                  <w:jc w:val="center"/>
                </w:trPr>
                <w:tc>
                  <w:tcPr>
                    <w:tcW w:w="625" w:type="pct"/>
                    <w:shd w:val="clear" w:color="auto" w:fill="DBE5F1" w:themeFill="accent1" w:themeFillTint="33"/>
                  </w:tcPr>
                  <w:p w14:paraId="532E4ACB" w14:textId="77777777" w:rsidR="007B416F" w:rsidRPr="0072220D" w:rsidRDefault="007B416F" w:rsidP="00227721">
                    <w:pPr>
                      <w:rPr>
                        <w:sz w:val="20"/>
                        <w:szCs w:val="20"/>
                        <w:lang w:val="it-IT"/>
                      </w:rPr>
                    </w:pPr>
                  </w:p>
                </w:tc>
                <w:tc>
                  <w:tcPr>
                    <w:tcW w:w="625" w:type="pct"/>
                    <w:shd w:val="clear" w:color="auto" w:fill="DBE5F1" w:themeFill="accent1" w:themeFillTint="33"/>
                  </w:tcPr>
                  <w:p w14:paraId="31F82F4E" w14:textId="77777777" w:rsidR="007B416F" w:rsidRPr="0072220D" w:rsidRDefault="007B416F" w:rsidP="00227721">
                    <w:pPr>
                      <w:jc w:val="center"/>
                      <w:rPr>
                        <w:b/>
                        <w:sz w:val="20"/>
                        <w:szCs w:val="20"/>
                        <w:lang w:val="it-IT"/>
                      </w:rPr>
                    </w:pPr>
                    <w:r w:rsidRPr="0072220D">
                      <w:rPr>
                        <w:b/>
                        <w:sz w:val="20"/>
                        <w:szCs w:val="20"/>
                        <w:lang w:val="it-IT"/>
                      </w:rPr>
                      <w:t>LIVELLO1</w:t>
                    </w:r>
                  </w:p>
                </w:tc>
                <w:tc>
                  <w:tcPr>
                    <w:tcW w:w="625" w:type="pct"/>
                    <w:shd w:val="clear" w:color="auto" w:fill="DBE5F1" w:themeFill="accent1" w:themeFillTint="33"/>
                  </w:tcPr>
                  <w:p w14:paraId="193B89D9" w14:textId="77777777" w:rsidR="007B416F" w:rsidRPr="0072220D" w:rsidRDefault="007B416F" w:rsidP="00227721">
                    <w:pPr>
                      <w:jc w:val="center"/>
                      <w:rPr>
                        <w:b/>
                        <w:sz w:val="20"/>
                        <w:szCs w:val="20"/>
                        <w:lang w:val="it-IT"/>
                      </w:rPr>
                    </w:pPr>
                    <w:r w:rsidRPr="0072220D">
                      <w:rPr>
                        <w:b/>
                        <w:sz w:val="20"/>
                        <w:szCs w:val="20"/>
                        <w:lang w:val="it-IT"/>
                      </w:rPr>
                      <w:t>LIVELLO2</w:t>
                    </w:r>
                  </w:p>
                </w:tc>
                <w:tc>
                  <w:tcPr>
                    <w:tcW w:w="625" w:type="pct"/>
                    <w:shd w:val="clear" w:color="auto" w:fill="DBE5F1" w:themeFill="accent1" w:themeFillTint="33"/>
                  </w:tcPr>
                  <w:p w14:paraId="1C23FA63" w14:textId="77777777" w:rsidR="007B416F" w:rsidRPr="0072220D" w:rsidRDefault="007B416F" w:rsidP="00227721">
                    <w:pPr>
                      <w:rPr>
                        <w:b/>
                        <w:sz w:val="20"/>
                        <w:szCs w:val="20"/>
                        <w:lang w:val="it-IT"/>
                      </w:rPr>
                    </w:pPr>
                    <w:r w:rsidRPr="0072220D">
                      <w:rPr>
                        <w:b/>
                        <w:sz w:val="20"/>
                        <w:szCs w:val="20"/>
                        <w:lang w:val="it-IT"/>
                      </w:rPr>
                      <w:t>TOTALE L1 e L2</w:t>
                    </w:r>
                  </w:p>
                </w:tc>
                <w:tc>
                  <w:tcPr>
                    <w:tcW w:w="625" w:type="pct"/>
                    <w:shd w:val="clear" w:color="auto" w:fill="DBE5F1" w:themeFill="accent1" w:themeFillTint="33"/>
                  </w:tcPr>
                  <w:p w14:paraId="2B49766B" w14:textId="77777777" w:rsidR="007B416F" w:rsidRPr="0072220D" w:rsidRDefault="007B416F" w:rsidP="00227721">
                    <w:pPr>
                      <w:rPr>
                        <w:b/>
                        <w:sz w:val="20"/>
                        <w:szCs w:val="20"/>
                        <w:lang w:val="it-IT"/>
                      </w:rPr>
                    </w:pPr>
                    <w:r w:rsidRPr="0072220D">
                      <w:rPr>
                        <w:b/>
                        <w:sz w:val="20"/>
                        <w:szCs w:val="20"/>
                        <w:lang w:val="it-IT"/>
                      </w:rPr>
                      <w:t>LIVELLO3</w:t>
                    </w:r>
                  </w:p>
                </w:tc>
                <w:tc>
                  <w:tcPr>
                    <w:tcW w:w="625" w:type="pct"/>
                    <w:shd w:val="clear" w:color="auto" w:fill="DBE5F1" w:themeFill="accent1" w:themeFillTint="33"/>
                  </w:tcPr>
                  <w:p w14:paraId="3C50A12A" w14:textId="77777777" w:rsidR="007B416F" w:rsidRPr="0072220D" w:rsidRDefault="007B416F" w:rsidP="00227721">
                    <w:pPr>
                      <w:jc w:val="center"/>
                      <w:rPr>
                        <w:b/>
                        <w:sz w:val="20"/>
                        <w:szCs w:val="20"/>
                        <w:lang w:val="it-IT"/>
                      </w:rPr>
                    </w:pPr>
                    <w:r w:rsidRPr="0072220D">
                      <w:rPr>
                        <w:b/>
                        <w:sz w:val="20"/>
                        <w:szCs w:val="20"/>
                        <w:lang w:val="it-IT"/>
                      </w:rPr>
                      <w:t>LIVELLO4</w:t>
                    </w:r>
                  </w:p>
                </w:tc>
                <w:tc>
                  <w:tcPr>
                    <w:tcW w:w="626" w:type="pct"/>
                    <w:shd w:val="clear" w:color="auto" w:fill="DBE5F1" w:themeFill="accent1" w:themeFillTint="33"/>
                  </w:tcPr>
                  <w:p w14:paraId="7C43AE3B" w14:textId="77777777" w:rsidR="007B416F" w:rsidRPr="0072220D" w:rsidRDefault="007B416F" w:rsidP="00227721">
                    <w:pPr>
                      <w:jc w:val="center"/>
                      <w:rPr>
                        <w:b/>
                        <w:sz w:val="20"/>
                        <w:szCs w:val="20"/>
                        <w:lang w:val="it-IT"/>
                      </w:rPr>
                    </w:pPr>
                    <w:r w:rsidRPr="0072220D">
                      <w:rPr>
                        <w:b/>
                        <w:sz w:val="20"/>
                        <w:szCs w:val="20"/>
                        <w:lang w:val="it-IT"/>
                      </w:rPr>
                      <w:t>LIVELLO5</w:t>
                    </w:r>
                  </w:p>
                </w:tc>
                <w:tc>
                  <w:tcPr>
                    <w:tcW w:w="624" w:type="pct"/>
                    <w:vMerge w:val="restart"/>
                    <w:shd w:val="clear" w:color="auto" w:fill="auto"/>
                  </w:tcPr>
                  <w:p w14:paraId="4B8015CD" w14:textId="6E0C5548" w:rsidR="007B416F" w:rsidRPr="0072220D" w:rsidRDefault="007B416F" w:rsidP="007B416F">
                    <w:pPr>
                      <w:widowControl/>
                      <w:autoSpaceDE/>
                      <w:autoSpaceDN/>
                      <w:spacing w:before="100" w:beforeAutospacing="1" w:after="100" w:afterAutospacing="1"/>
                      <w:rPr>
                        <w:sz w:val="20"/>
                        <w:szCs w:val="20"/>
                        <w:lang w:val="it-IT" w:eastAsia="it-IT"/>
                      </w:rPr>
                    </w:pPr>
                    <w:r w:rsidRPr="0072220D">
                      <w:rPr>
                        <w:sz w:val="20"/>
                        <w:szCs w:val="20"/>
                        <w:lang w:val="it-IT" w:eastAsia="it-IT"/>
                      </w:rPr>
                      <w:t xml:space="preserve">I livelli bassi restano elevati negli anni, con un miglioramento solo nel 24/25, dove aumentano anche i risultati medi (livello 3). I livelli alti mostrano variazioni </w:t>
                    </w:r>
                    <w:r w:rsidRPr="0072220D">
                      <w:rPr>
                        <w:sz w:val="20"/>
                        <w:szCs w:val="20"/>
                        <w:lang w:val="it-IT" w:eastAsia="it-IT"/>
                      </w:rPr>
                      <w:lastRenderedPageBreak/>
                      <w:t>irregolari senza un trend definito.</w:t>
                    </w:r>
                  </w:p>
                </w:tc>
              </w:tr>
              <w:tr w:rsidR="007B416F" w:rsidRPr="0072220D" w14:paraId="2AD72163" w14:textId="77777777" w:rsidTr="00227721">
                <w:trPr>
                  <w:jc w:val="center"/>
                </w:trPr>
                <w:tc>
                  <w:tcPr>
                    <w:tcW w:w="625" w:type="pct"/>
                  </w:tcPr>
                  <w:p w14:paraId="7708AEEF" w14:textId="77777777" w:rsidR="007B416F" w:rsidRPr="0072220D" w:rsidRDefault="007B416F" w:rsidP="00227721">
                    <w:pPr>
                      <w:rPr>
                        <w:sz w:val="20"/>
                        <w:szCs w:val="20"/>
                        <w:lang w:val="it-IT"/>
                      </w:rPr>
                    </w:pPr>
                    <w:r w:rsidRPr="0072220D">
                      <w:rPr>
                        <w:sz w:val="20"/>
                        <w:szCs w:val="20"/>
                        <w:lang w:val="it-IT"/>
                      </w:rPr>
                      <w:t>A.S.2014/15</w:t>
                    </w:r>
                  </w:p>
                </w:tc>
                <w:tc>
                  <w:tcPr>
                    <w:tcW w:w="625" w:type="pct"/>
                  </w:tcPr>
                  <w:p w14:paraId="232BFDE3" w14:textId="77777777" w:rsidR="007B416F" w:rsidRPr="0072220D" w:rsidRDefault="007B416F" w:rsidP="00227721">
                    <w:pPr>
                      <w:jc w:val="center"/>
                      <w:rPr>
                        <w:sz w:val="20"/>
                        <w:szCs w:val="20"/>
                        <w:lang w:val="it-IT"/>
                      </w:rPr>
                    </w:pPr>
                    <w:r w:rsidRPr="0072220D">
                      <w:rPr>
                        <w:sz w:val="20"/>
                        <w:szCs w:val="20"/>
                        <w:lang w:val="it-IT"/>
                      </w:rPr>
                      <w:t>26%</w:t>
                    </w:r>
                  </w:p>
                </w:tc>
                <w:tc>
                  <w:tcPr>
                    <w:tcW w:w="625" w:type="pct"/>
                  </w:tcPr>
                  <w:p w14:paraId="69B7B911" w14:textId="77777777" w:rsidR="007B416F" w:rsidRPr="0072220D" w:rsidRDefault="007B416F" w:rsidP="00227721">
                    <w:pPr>
                      <w:jc w:val="center"/>
                      <w:rPr>
                        <w:sz w:val="20"/>
                        <w:szCs w:val="20"/>
                        <w:lang w:val="it-IT"/>
                      </w:rPr>
                    </w:pPr>
                    <w:r w:rsidRPr="0072220D">
                      <w:rPr>
                        <w:sz w:val="20"/>
                        <w:szCs w:val="20"/>
                        <w:lang w:val="it-IT"/>
                      </w:rPr>
                      <w:t>19%</w:t>
                    </w:r>
                  </w:p>
                </w:tc>
                <w:tc>
                  <w:tcPr>
                    <w:tcW w:w="625" w:type="pct"/>
                  </w:tcPr>
                  <w:p w14:paraId="4843A594" w14:textId="77777777" w:rsidR="007B416F" w:rsidRPr="0072220D" w:rsidRDefault="007B416F" w:rsidP="00227721">
                    <w:pPr>
                      <w:jc w:val="center"/>
                      <w:rPr>
                        <w:b/>
                        <w:color w:val="FF0000"/>
                        <w:sz w:val="20"/>
                        <w:szCs w:val="20"/>
                        <w:lang w:val="it-IT"/>
                      </w:rPr>
                    </w:pPr>
                    <w:r w:rsidRPr="0072220D">
                      <w:rPr>
                        <w:b/>
                        <w:color w:val="FF0000"/>
                        <w:sz w:val="20"/>
                        <w:szCs w:val="20"/>
                        <w:lang w:val="it-IT"/>
                      </w:rPr>
                      <w:t>45,0%</w:t>
                    </w:r>
                  </w:p>
                </w:tc>
                <w:tc>
                  <w:tcPr>
                    <w:tcW w:w="625" w:type="pct"/>
                  </w:tcPr>
                  <w:p w14:paraId="663407E3" w14:textId="77777777" w:rsidR="007B416F" w:rsidRPr="0072220D" w:rsidRDefault="007B416F" w:rsidP="00227721">
                    <w:pPr>
                      <w:jc w:val="center"/>
                      <w:rPr>
                        <w:sz w:val="20"/>
                        <w:szCs w:val="20"/>
                        <w:lang w:val="it-IT"/>
                      </w:rPr>
                    </w:pPr>
                    <w:r w:rsidRPr="0072220D">
                      <w:rPr>
                        <w:sz w:val="20"/>
                        <w:szCs w:val="20"/>
                        <w:lang w:val="it-IT"/>
                      </w:rPr>
                      <w:t>15%</w:t>
                    </w:r>
                  </w:p>
                </w:tc>
                <w:tc>
                  <w:tcPr>
                    <w:tcW w:w="625" w:type="pct"/>
                  </w:tcPr>
                  <w:p w14:paraId="751F8998" w14:textId="77777777" w:rsidR="007B416F" w:rsidRPr="0072220D" w:rsidRDefault="007B416F" w:rsidP="00227721">
                    <w:pPr>
                      <w:jc w:val="center"/>
                      <w:rPr>
                        <w:sz w:val="20"/>
                        <w:szCs w:val="20"/>
                        <w:lang w:val="it-IT"/>
                      </w:rPr>
                    </w:pPr>
                    <w:r w:rsidRPr="0072220D">
                      <w:rPr>
                        <w:sz w:val="20"/>
                        <w:szCs w:val="20"/>
                        <w:lang w:val="it-IT"/>
                      </w:rPr>
                      <w:t>12%</w:t>
                    </w:r>
                  </w:p>
                </w:tc>
                <w:tc>
                  <w:tcPr>
                    <w:tcW w:w="626" w:type="pct"/>
                  </w:tcPr>
                  <w:p w14:paraId="55EE8F44" w14:textId="77777777" w:rsidR="007B416F" w:rsidRPr="0072220D" w:rsidRDefault="007B416F" w:rsidP="00227721">
                    <w:pPr>
                      <w:jc w:val="center"/>
                      <w:rPr>
                        <w:sz w:val="20"/>
                        <w:szCs w:val="20"/>
                        <w:lang w:val="it-IT"/>
                      </w:rPr>
                    </w:pPr>
                    <w:r w:rsidRPr="0072220D">
                      <w:rPr>
                        <w:sz w:val="20"/>
                        <w:szCs w:val="20"/>
                        <w:lang w:val="it-IT"/>
                      </w:rPr>
                      <w:t>29%</w:t>
                    </w:r>
                  </w:p>
                </w:tc>
                <w:tc>
                  <w:tcPr>
                    <w:tcW w:w="624" w:type="pct"/>
                    <w:vMerge/>
                    <w:shd w:val="clear" w:color="auto" w:fill="auto"/>
                  </w:tcPr>
                  <w:p w14:paraId="3BFB1811" w14:textId="77777777" w:rsidR="007B416F" w:rsidRPr="0072220D" w:rsidRDefault="007B416F" w:rsidP="00227721">
                    <w:pPr>
                      <w:jc w:val="center"/>
                      <w:rPr>
                        <w:sz w:val="20"/>
                        <w:szCs w:val="20"/>
                        <w:lang w:val="it-IT"/>
                      </w:rPr>
                    </w:pPr>
                  </w:p>
                </w:tc>
              </w:tr>
              <w:tr w:rsidR="007B416F" w:rsidRPr="0072220D" w14:paraId="55159E39" w14:textId="77777777" w:rsidTr="00227721">
                <w:trPr>
                  <w:jc w:val="center"/>
                </w:trPr>
                <w:tc>
                  <w:tcPr>
                    <w:tcW w:w="625" w:type="pct"/>
                  </w:tcPr>
                  <w:p w14:paraId="1A28AB4F" w14:textId="77777777" w:rsidR="007B416F" w:rsidRPr="0072220D" w:rsidRDefault="007B416F" w:rsidP="00227721">
                    <w:pPr>
                      <w:rPr>
                        <w:sz w:val="20"/>
                        <w:szCs w:val="20"/>
                        <w:lang w:val="it-IT"/>
                      </w:rPr>
                    </w:pPr>
                    <w:r w:rsidRPr="0072220D">
                      <w:rPr>
                        <w:sz w:val="20"/>
                        <w:szCs w:val="20"/>
                        <w:lang w:val="it-IT"/>
                      </w:rPr>
                      <w:t>A.S.2015/16</w:t>
                    </w:r>
                  </w:p>
                </w:tc>
                <w:tc>
                  <w:tcPr>
                    <w:tcW w:w="625" w:type="pct"/>
                  </w:tcPr>
                  <w:p w14:paraId="2540AF19" w14:textId="77777777" w:rsidR="007B416F" w:rsidRPr="0072220D" w:rsidRDefault="007B416F" w:rsidP="00227721">
                    <w:pPr>
                      <w:jc w:val="center"/>
                      <w:rPr>
                        <w:sz w:val="20"/>
                        <w:szCs w:val="20"/>
                        <w:lang w:val="it-IT"/>
                      </w:rPr>
                    </w:pPr>
                    <w:r w:rsidRPr="0072220D">
                      <w:rPr>
                        <w:sz w:val="20"/>
                        <w:szCs w:val="20"/>
                        <w:lang w:val="it-IT"/>
                      </w:rPr>
                      <w:t>16,7%</w:t>
                    </w:r>
                  </w:p>
                </w:tc>
                <w:tc>
                  <w:tcPr>
                    <w:tcW w:w="625" w:type="pct"/>
                  </w:tcPr>
                  <w:p w14:paraId="3D8A0ACE" w14:textId="77777777" w:rsidR="007B416F" w:rsidRPr="0072220D" w:rsidRDefault="007B416F" w:rsidP="00227721">
                    <w:pPr>
                      <w:jc w:val="center"/>
                      <w:rPr>
                        <w:sz w:val="20"/>
                        <w:szCs w:val="20"/>
                        <w:lang w:val="it-IT"/>
                      </w:rPr>
                    </w:pPr>
                    <w:r w:rsidRPr="0072220D">
                      <w:rPr>
                        <w:sz w:val="20"/>
                        <w:szCs w:val="20"/>
                        <w:lang w:val="it-IT"/>
                      </w:rPr>
                      <w:t>18,6%</w:t>
                    </w:r>
                  </w:p>
                </w:tc>
                <w:tc>
                  <w:tcPr>
                    <w:tcW w:w="625" w:type="pct"/>
                  </w:tcPr>
                  <w:p w14:paraId="73CD4791" w14:textId="77777777" w:rsidR="007B416F" w:rsidRPr="0072220D" w:rsidRDefault="007B416F" w:rsidP="00227721">
                    <w:pPr>
                      <w:jc w:val="center"/>
                      <w:rPr>
                        <w:b/>
                        <w:color w:val="FF0000"/>
                        <w:sz w:val="20"/>
                        <w:szCs w:val="20"/>
                        <w:lang w:val="it-IT"/>
                      </w:rPr>
                    </w:pPr>
                    <w:r w:rsidRPr="0072220D">
                      <w:rPr>
                        <w:b/>
                        <w:color w:val="FF0000"/>
                        <w:sz w:val="20"/>
                        <w:szCs w:val="20"/>
                        <w:lang w:val="it-IT"/>
                      </w:rPr>
                      <w:t>35,3%</w:t>
                    </w:r>
                  </w:p>
                </w:tc>
                <w:tc>
                  <w:tcPr>
                    <w:tcW w:w="625" w:type="pct"/>
                  </w:tcPr>
                  <w:p w14:paraId="253F7180" w14:textId="77777777" w:rsidR="007B416F" w:rsidRPr="0072220D" w:rsidRDefault="007B416F" w:rsidP="00227721">
                    <w:pPr>
                      <w:jc w:val="center"/>
                      <w:rPr>
                        <w:sz w:val="20"/>
                        <w:szCs w:val="20"/>
                        <w:lang w:val="it-IT"/>
                      </w:rPr>
                    </w:pPr>
                    <w:r w:rsidRPr="0072220D">
                      <w:rPr>
                        <w:sz w:val="20"/>
                        <w:szCs w:val="20"/>
                        <w:lang w:val="it-IT"/>
                      </w:rPr>
                      <w:t>12,2%</w:t>
                    </w:r>
                  </w:p>
                </w:tc>
                <w:tc>
                  <w:tcPr>
                    <w:tcW w:w="625" w:type="pct"/>
                  </w:tcPr>
                  <w:p w14:paraId="0DF1FDAA" w14:textId="77777777" w:rsidR="007B416F" w:rsidRPr="0072220D" w:rsidRDefault="007B416F" w:rsidP="00227721">
                    <w:pPr>
                      <w:jc w:val="center"/>
                      <w:rPr>
                        <w:sz w:val="20"/>
                        <w:szCs w:val="20"/>
                        <w:lang w:val="it-IT"/>
                      </w:rPr>
                    </w:pPr>
                    <w:r w:rsidRPr="0072220D">
                      <w:rPr>
                        <w:sz w:val="20"/>
                        <w:szCs w:val="20"/>
                        <w:lang w:val="it-IT"/>
                      </w:rPr>
                      <w:t>13,5%</w:t>
                    </w:r>
                  </w:p>
                </w:tc>
                <w:tc>
                  <w:tcPr>
                    <w:tcW w:w="626" w:type="pct"/>
                  </w:tcPr>
                  <w:p w14:paraId="179D2526" w14:textId="77777777" w:rsidR="007B416F" w:rsidRPr="0072220D" w:rsidRDefault="007B416F" w:rsidP="00227721">
                    <w:pPr>
                      <w:jc w:val="center"/>
                      <w:rPr>
                        <w:sz w:val="20"/>
                        <w:szCs w:val="20"/>
                        <w:lang w:val="it-IT"/>
                      </w:rPr>
                    </w:pPr>
                    <w:r w:rsidRPr="0072220D">
                      <w:rPr>
                        <w:sz w:val="20"/>
                        <w:szCs w:val="20"/>
                        <w:lang w:val="it-IT"/>
                      </w:rPr>
                      <w:t>29,1%</w:t>
                    </w:r>
                  </w:p>
                </w:tc>
                <w:tc>
                  <w:tcPr>
                    <w:tcW w:w="624" w:type="pct"/>
                    <w:vMerge/>
                    <w:shd w:val="clear" w:color="auto" w:fill="auto"/>
                  </w:tcPr>
                  <w:p w14:paraId="02A6D3BD" w14:textId="77777777" w:rsidR="007B416F" w:rsidRPr="0072220D" w:rsidRDefault="007B416F" w:rsidP="00227721">
                    <w:pPr>
                      <w:jc w:val="center"/>
                      <w:rPr>
                        <w:sz w:val="20"/>
                        <w:szCs w:val="20"/>
                        <w:lang w:val="it-IT"/>
                      </w:rPr>
                    </w:pPr>
                  </w:p>
                </w:tc>
              </w:tr>
              <w:tr w:rsidR="007B416F" w:rsidRPr="0072220D" w14:paraId="5232138D" w14:textId="77777777" w:rsidTr="00227721">
                <w:trPr>
                  <w:jc w:val="center"/>
                </w:trPr>
                <w:tc>
                  <w:tcPr>
                    <w:tcW w:w="625" w:type="pct"/>
                  </w:tcPr>
                  <w:p w14:paraId="3963E320" w14:textId="77777777" w:rsidR="007B416F" w:rsidRPr="0072220D" w:rsidRDefault="007B416F" w:rsidP="00227721">
                    <w:pPr>
                      <w:rPr>
                        <w:sz w:val="20"/>
                        <w:szCs w:val="20"/>
                        <w:lang w:val="it-IT"/>
                      </w:rPr>
                    </w:pPr>
                    <w:r w:rsidRPr="0072220D">
                      <w:rPr>
                        <w:sz w:val="20"/>
                        <w:szCs w:val="20"/>
                        <w:lang w:val="it-IT"/>
                      </w:rPr>
                      <w:t>A.S.2016/17</w:t>
                    </w:r>
                  </w:p>
                </w:tc>
                <w:tc>
                  <w:tcPr>
                    <w:tcW w:w="625" w:type="pct"/>
                  </w:tcPr>
                  <w:p w14:paraId="480D1B1D" w14:textId="77777777" w:rsidR="007B416F" w:rsidRPr="0072220D" w:rsidRDefault="007B416F" w:rsidP="00227721">
                    <w:pPr>
                      <w:jc w:val="center"/>
                      <w:rPr>
                        <w:sz w:val="20"/>
                        <w:szCs w:val="20"/>
                        <w:lang w:val="it-IT"/>
                      </w:rPr>
                    </w:pPr>
                    <w:r w:rsidRPr="0072220D">
                      <w:rPr>
                        <w:sz w:val="20"/>
                        <w:szCs w:val="20"/>
                        <w:lang w:val="it-IT"/>
                      </w:rPr>
                      <w:t>33,5%</w:t>
                    </w:r>
                  </w:p>
                </w:tc>
                <w:tc>
                  <w:tcPr>
                    <w:tcW w:w="625" w:type="pct"/>
                  </w:tcPr>
                  <w:p w14:paraId="39D6153B" w14:textId="77777777" w:rsidR="007B416F" w:rsidRPr="0072220D" w:rsidRDefault="007B416F" w:rsidP="00227721">
                    <w:pPr>
                      <w:jc w:val="center"/>
                      <w:rPr>
                        <w:sz w:val="20"/>
                        <w:szCs w:val="20"/>
                        <w:lang w:val="it-IT"/>
                      </w:rPr>
                    </w:pPr>
                    <w:r w:rsidRPr="0072220D">
                      <w:rPr>
                        <w:sz w:val="20"/>
                        <w:szCs w:val="20"/>
                        <w:lang w:val="it-IT"/>
                      </w:rPr>
                      <w:t>15,2%</w:t>
                    </w:r>
                  </w:p>
                </w:tc>
                <w:tc>
                  <w:tcPr>
                    <w:tcW w:w="625" w:type="pct"/>
                  </w:tcPr>
                  <w:p w14:paraId="64F94F46" w14:textId="77777777" w:rsidR="007B416F" w:rsidRPr="0072220D" w:rsidRDefault="007B416F" w:rsidP="00227721">
                    <w:pPr>
                      <w:jc w:val="center"/>
                      <w:rPr>
                        <w:b/>
                        <w:color w:val="FF0000"/>
                        <w:sz w:val="20"/>
                        <w:szCs w:val="20"/>
                        <w:lang w:val="it-IT"/>
                      </w:rPr>
                    </w:pPr>
                    <w:r w:rsidRPr="0072220D">
                      <w:rPr>
                        <w:b/>
                        <w:color w:val="FF0000"/>
                        <w:sz w:val="20"/>
                        <w:szCs w:val="20"/>
                        <w:lang w:val="it-IT"/>
                      </w:rPr>
                      <w:t>48,7%</w:t>
                    </w:r>
                  </w:p>
                </w:tc>
                <w:tc>
                  <w:tcPr>
                    <w:tcW w:w="625" w:type="pct"/>
                  </w:tcPr>
                  <w:p w14:paraId="4B631E46" w14:textId="77777777" w:rsidR="007B416F" w:rsidRPr="0072220D" w:rsidRDefault="007B416F" w:rsidP="00227721">
                    <w:pPr>
                      <w:jc w:val="center"/>
                      <w:rPr>
                        <w:sz w:val="20"/>
                        <w:szCs w:val="20"/>
                        <w:lang w:val="it-IT"/>
                      </w:rPr>
                    </w:pPr>
                    <w:r w:rsidRPr="0072220D">
                      <w:rPr>
                        <w:sz w:val="20"/>
                        <w:szCs w:val="20"/>
                        <w:lang w:val="it-IT"/>
                      </w:rPr>
                      <w:t>11,5%</w:t>
                    </w:r>
                  </w:p>
                </w:tc>
                <w:tc>
                  <w:tcPr>
                    <w:tcW w:w="625" w:type="pct"/>
                  </w:tcPr>
                  <w:p w14:paraId="348D4836" w14:textId="77777777" w:rsidR="007B416F" w:rsidRPr="0072220D" w:rsidRDefault="007B416F" w:rsidP="00227721">
                    <w:pPr>
                      <w:jc w:val="center"/>
                      <w:rPr>
                        <w:sz w:val="20"/>
                        <w:szCs w:val="20"/>
                        <w:lang w:val="it-IT"/>
                      </w:rPr>
                    </w:pPr>
                    <w:r w:rsidRPr="0072220D">
                      <w:rPr>
                        <w:sz w:val="20"/>
                        <w:szCs w:val="20"/>
                        <w:lang w:val="it-IT"/>
                      </w:rPr>
                      <w:t>12%</w:t>
                    </w:r>
                  </w:p>
                </w:tc>
                <w:tc>
                  <w:tcPr>
                    <w:tcW w:w="626" w:type="pct"/>
                  </w:tcPr>
                  <w:p w14:paraId="2B17FEDC" w14:textId="77777777" w:rsidR="007B416F" w:rsidRPr="0072220D" w:rsidRDefault="007B416F" w:rsidP="00227721">
                    <w:pPr>
                      <w:jc w:val="center"/>
                      <w:rPr>
                        <w:sz w:val="20"/>
                        <w:szCs w:val="20"/>
                        <w:lang w:val="it-IT"/>
                      </w:rPr>
                    </w:pPr>
                    <w:r w:rsidRPr="0072220D">
                      <w:rPr>
                        <w:sz w:val="20"/>
                        <w:szCs w:val="20"/>
                        <w:lang w:val="it-IT"/>
                      </w:rPr>
                      <w:t>27,8%</w:t>
                    </w:r>
                  </w:p>
                </w:tc>
                <w:tc>
                  <w:tcPr>
                    <w:tcW w:w="624" w:type="pct"/>
                    <w:vMerge/>
                    <w:shd w:val="clear" w:color="auto" w:fill="auto"/>
                  </w:tcPr>
                  <w:p w14:paraId="5298FD16" w14:textId="77777777" w:rsidR="007B416F" w:rsidRPr="0072220D" w:rsidRDefault="007B416F" w:rsidP="00227721">
                    <w:pPr>
                      <w:jc w:val="center"/>
                      <w:rPr>
                        <w:sz w:val="20"/>
                        <w:szCs w:val="20"/>
                        <w:lang w:val="it-IT"/>
                      </w:rPr>
                    </w:pPr>
                  </w:p>
                </w:tc>
              </w:tr>
              <w:tr w:rsidR="007B416F" w:rsidRPr="0072220D" w14:paraId="0C5C5CA2" w14:textId="77777777" w:rsidTr="00227721">
                <w:trPr>
                  <w:jc w:val="center"/>
                </w:trPr>
                <w:tc>
                  <w:tcPr>
                    <w:tcW w:w="625" w:type="pct"/>
                  </w:tcPr>
                  <w:p w14:paraId="6624EAE7" w14:textId="77777777" w:rsidR="007B416F" w:rsidRPr="0072220D" w:rsidRDefault="007B416F" w:rsidP="00227721">
                    <w:pPr>
                      <w:rPr>
                        <w:sz w:val="20"/>
                        <w:szCs w:val="20"/>
                        <w:lang w:val="it-IT"/>
                      </w:rPr>
                    </w:pPr>
                    <w:r w:rsidRPr="0072220D">
                      <w:rPr>
                        <w:sz w:val="20"/>
                        <w:szCs w:val="20"/>
                        <w:lang w:val="it-IT"/>
                      </w:rPr>
                      <w:t>A.S. 2017/18</w:t>
                    </w:r>
                  </w:p>
                </w:tc>
                <w:tc>
                  <w:tcPr>
                    <w:tcW w:w="625" w:type="pct"/>
                  </w:tcPr>
                  <w:p w14:paraId="3154823A" w14:textId="77777777" w:rsidR="007B416F" w:rsidRPr="0072220D" w:rsidRDefault="007B416F" w:rsidP="00227721">
                    <w:pPr>
                      <w:jc w:val="center"/>
                      <w:rPr>
                        <w:sz w:val="20"/>
                        <w:szCs w:val="20"/>
                        <w:lang w:val="it-IT"/>
                      </w:rPr>
                    </w:pPr>
                    <w:r w:rsidRPr="0072220D">
                      <w:rPr>
                        <w:sz w:val="20"/>
                        <w:szCs w:val="20"/>
                        <w:lang w:val="it-IT"/>
                      </w:rPr>
                      <w:t>17,9%</w:t>
                    </w:r>
                  </w:p>
                </w:tc>
                <w:tc>
                  <w:tcPr>
                    <w:tcW w:w="625" w:type="pct"/>
                  </w:tcPr>
                  <w:p w14:paraId="1214AA8A" w14:textId="77777777" w:rsidR="007B416F" w:rsidRPr="0072220D" w:rsidRDefault="007B416F" w:rsidP="00227721">
                    <w:pPr>
                      <w:jc w:val="center"/>
                      <w:rPr>
                        <w:sz w:val="20"/>
                        <w:szCs w:val="20"/>
                        <w:lang w:val="it-IT"/>
                      </w:rPr>
                    </w:pPr>
                    <w:r w:rsidRPr="0072220D">
                      <w:rPr>
                        <w:sz w:val="20"/>
                        <w:szCs w:val="20"/>
                        <w:lang w:val="it-IT"/>
                      </w:rPr>
                      <w:t>23,2%</w:t>
                    </w:r>
                  </w:p>
                </w:tc>
                <w:tc>
                  <w:tcPr>
                    <w:tcW w:w="625" w:type="pct"/>
                  </w:tcPr>
                  <w:p w14:paraId="3DDF1DD7" w14:textId="77777777" w:rsidR="007B416F" w:rsidRPr="0072220D" w:rsidRDefault="007B416F" w:rsidP="00227721">
                    <w:pPr>
                      <w:jc w:val="center"/>
                      <w:rPr>
                        <w:b/>
                        <w:color w:val="FF0000"/>
                        <w:sz w:val="20"/>
                        <w:szCs w:val="20"/>
                        <w:lang w:val="it-IT"/>
                      </w:rPr>
                    </w:pPr>
                    <w:r w:rsidRPr="0072220D">
                      <w:rPr>
                        <w:b/>
                        <w:color w:val="FF0000"/>
                        <w:sz w:val="20"/>
                        <w:szCs w:val="20"/>
                        <w:lang w:val="it-IT"/>
                      </w:rPr>
                      <w:t>41,1%</w:t>
                    </w:r>
                  </w:p>
                </w:tc>
                <w:tc>
                  <w:tcPr>
                    <w:tcW w:w="625" w:type="pct"/>
                  </w:tcPr>
                  <w:p w14:paraId="3388934E" w14:textId="77777777" w:rsidR="007B416F" w:rsidRPr="0072220D" w:rsidRDefault="007B416F" w:rsidP="00227721">
                    <w:pPr>
                      <w:jc w:val="center"/>
                      <w:rPr>
                        <w:sz w:val="20"/>
                        <w:szCs w:val="20"/>
                        <w:lang w:val="it-IT"/>
                      </w:rPr>
                    </w:pPr>
                    <w:r w:rsidRPr="0072220D">
                      <w:rPr>
                        <w:sz w:val="20"/>
                        <w:szCs w:val="20"/>
                        <w:lang w:val="it-IT"/>
                      </w:rPr>
                      <w:t>26,8%</w:t>
                    </w:r>
                  </w:p>
                </w:tc>
                <w:tc>
                  <w:tcPr>
                    <w:tcW w:w="625" w:type="pct"/>
                  </w:tcPr>
                  <w:p w14:paraId="1987D4C8" w14:textId="77777777" w:rsidR="007B416F" w:rsidRPr="0072220D" w:rsidRDefault="007B416F" w:rsidP="00227721">
                    <w:pPr>
                      <w:jc w:val="center"/>
                      <w:rPr>
                        <w:sz w:val="20"/>
                        <w:szCs w:val="20"/>
                        <w:lang w:val="it-IT"/>
                      </w:rPr>
                    </w:pPr>
                    <w:r w:rsidRPr="0072220D">
                      <w:rPr>
                        <w:sz w:val="20"/>
                        <w:szCs w:val="20"/>
                        <w:lang w:val="it-IT"/>
                      </w:rPr>
                      <w:t>17,3%</w:t>
                    </w:r>
                  </w:p>
                </w:tc>
                <w:tc>
                  <w:tcPr>
                    <w:tcW w:w="626" w:type="pct"/>
                  </w:tcPr>
                  <w:p w14:paraId="0AFAAE0A" w14:textId="77777777" w:rsidR="007B416F" w:rsidRPr="0072220D" w:rsidRDefault="007B416F" w:rsidP="00227721">
                    <w:pPr>
                      <w:jc w:val="center"/>
                      <w:rPr>
                        <w:sz w:val="20"/>
                        <w:szCs w:val="20"/>
                        <w:lang w:val="it-IT"/>
                      </w:rPr>
                    </w:pPr>
                    <w:r w:rsidRPr="0072220D">
                      <w:rPr>
                        <w:sz w:val="20"/>
                        <w:szCs w:val="20"/>
                        <w:lang w:val="it-IT"/>
                      </w:rPr>
                      <w:t>14,9%</w:t>
                    </w:r>
                  </w:p>
                </w:tc>
                <w:tc>
                  <w:tcPr>
                    <w:tcW w:w="624" w:type="pct"/>
                    <w:vMerge/>
                    <w:shd w:val="clear" w:color="auto" w:fill="auto"/>
                  </w:tcPr>
                  <w:p w14:paraId="4DF35DA5" w14:textId="77777777" w:rsidR="007B416F" w:rsidRPr="0072220D" w:rsidRDefault="007B416F" w:rsidP="00227721">
                    <w:pPr>
                      <w:jc w:val="center"/>
                      <w:rPr>
                        <w:sz w:val="20"/>
                        <w:szCs w:val="20"/>
                        <w:lang w:val="it-IT"/>
                      </w:rPr>
                    </w:pPr>
                  </w:p>
                </w:tc>
              </w:tr>
              <w:tr w:rsidR="007B416F" w:rsidRPr="0072220D" w14:paraId="71FB4F31" w14:textId="77777777" w:rsidTr="00227721">
                <w:trPr>
                  <w:jc w:val="center"/>
                </w:trPr>
                <w:tc>
                  <w:tcPr>
                    <w:tcW w:w="625" w:type="pct"/>
                    <w:shd w:val="clear" w:color="auto" w:fill="auto"/>
                  </w:tcPr>
                  <w:p w14:paraId="4E5A7696" w14:textId="77777777" w:rsidR="007B416F" w:rsidRPr="0072220D" w:rsidRDefault="007B416F" w:rsidP="00227721">
                    <w:pPr>
                      <w:rPr>
                        <w:sz w:val="20"/>
                        <w:szCs w:val="20"/>
                        <w:lang w:val="it-IT"/>
                      </w:rPr>
                    </w:pPr>
                    <w:r w:rsidRPr="0072220D">
                      <w:rPr>
                        <w:sz w:val="20"/>
                        <w:szCs w:val="20"/>
                        <w:lang w:val="it-IT"/>
                      </w:rPr>
                      <w:t>A.S.2018/19</w:t>
                    </w:r>
                  </w:p>
                </w:tc>
                <w:tc>
                  <w:tcPr>
                    <w:tcW w:w="625" w:type="pct"/>
                    <w:shd w:val="clear" w:color="auto" w:fill="auto"/>
                    <w:vAlign w:val="center"/>
                  </w:tcPr>
                  <w:p w14:paraId="7F843A1F" w14:textId="77777777" w:rsidR="007B416F" w:rsidRPr="0072220D" w:rsidRDefault="007B416F" w:rsidP="00227721">
                    <w:pPr>
                      <w:jc w:val="center"/>
                      <w:rPr>
                        <w:sz w:val="20"/>
                        <w:szCs w:val="20"/>
                        <w:lang w:val="it-IT"/>
                      </w:rPr>
                    </w:pPr>
                    <w:r w:rsidRPr="0072220D">
                      <w:rPr>
                        <w:sz w:val="20"/>
                        <w:szCs w:val="20"/>
                        <w:lang w:val="it-IT"/>
                      </w:rPr>
                      <w:t>20,5%</w:t>
                    </w:r>
                  </w:p>
                </w:tc>
                <w:tc>
                  <w:tcPr>
                    <w:tcW w:w="625" w:type="pct"/>
                    <w:shd w:val="clear" w:color="auto" w:fill="auto"/>
                    <w:vAlign w:val="center"/>
                  </w:tcPr>
                  <w:p w14:paraId="0EB6AB1B" w14:textId="77777777" w:rsidR="007B416F" w:rsidRPr="0072220D" w:rsidRDefault="007B416F" w:rsidP="00227721">
                    <w:pPr>
                      <w:jc w:val="center"/>
                      <w:rPr>
                        <w:sz w:val="20"/>
                        <w:szCs w:val="20"/>
                        <w:lang w:val="it-IT"/>
                      </w:rPr>
                    </w:pPr>
                    <w:r w:rsidRPr="0072220D">
                      <w:rPr>
                        <w:sz w:val="20"/>
                        <w:szCs w:val="20"/>
                        <w:lang w:val="it-IT"/>
                      </w:rPr>
                      <w:t>25,7%</w:t>
                    </w:r>
                  </w:p>
                </w:tc>
                <w:tc>
                  <w:tcPr>
                    <w:tcW w:w="625" w:type="pct"/>
                    <w:shd w:val="clear" w:color="auto" w:fill="auto"/>
                    <w:vAlign w:val="center"/>
                  </w:tcPr>
                  <w:p w14:paraId="10CED765" w14:textId="77777777" w:rsidR="007B416F" w:rsidRPr="0072220D" w:rsidRDefault="007B416F" w:rsidP="00227721">
                    <w:pPr>
                      <w:jc w:val="center"/>
                      <w:rPr>
                        <w:b/>
                        <w:sz w:val="20"/>
                        <w:szCs w:val="20"/>
                        <w:lang w:val="it-IT"/>
                      </w:rPr>
                    </w:pPr>
                    <w:r w:rsidRPr="0072220D">
                      <w:rPr>
                        <w:b/>
                        <w:color w:val="FF0000"/>
                        <w:sz w:val="20"/>
                        <w:szCs w:val="20"/>
                        <w:lang w:val="it-IT"/>
                      </w:rPr>
                      <w:t>46,2%</w:t>
                    </w:r>
                  </w:p>
                </w:tc>
                <w:tc>
                  <w:tcPr>
                    <w:tcW w:w="625" w:type="pct"/>
                    <w:shd w:val="clear" w:color="auto" w:fill="auto"/>
                    <w:vAlign w:val="center"/>
                  </w:tcPr>
                  <w:p w14:paraId="6A29F416" w14:textId="77777777" w:rsidR="007B416F" w:rsidRPr="0072220D" w:rsidRDefault="007B416F" w:rsidP="00227721">
                    <w:pPr>
                      <w:jc w:val="center"/>
                      <w:rPr>
                        <w:sz w:val="20"/>
                        <w:szCs w:val="20"/>
                        <w:lang w:val="it-IT"/>
                      </w:rPr>
                    </w:pPr>
                    <w:r w:rsidRPr="0072220D">
                      <w:rPr>
                        <w:sz w:val="20"/>
                        <w:szCs w:val="20"/>
                        <w:lang w:val="it-IT"/>
                      </w:rPr>
                      <w:t>22,8%</w:t>
                    </w:r>
                  </w:p>
                </w:tc>
                <w:tc>
                  <w:tcPr>
                    <w:tcW w:w="625" w:type="pct"/>
                    <w:shd w:val="clear" w:color="auto" w:fill="auto"/>
                    <w:vAlign w:val="center"/>
                  </w:tcPr>
                  <w:p w14:paraId="6685EB3F" w14:textId="77777777" w:rsidR="007B416F" w:rsidRPr="0072220D" w:rsidRDefault="007B416F" w:rsidP="00227721">
                    <w:pPr>
                      <w:jc w:val="center"/>
                      <w:rPr>
                        <w:sz w:val="20"/>
                        <w:szCs w:val="20"/>
                        <w:lang w:val="it-IT"/>
                      </w:rPr>
                    </w:pPr>
                    <w:r w:rsidRPr="0072220D">
                      <w:rPr>
                        <w:sz w:val="20"/>
                        <w:szCs w:val="20"/>
                        <w:lang w:val="it-IT"/>
                      </w:rPr>
                      <w:t>18,7%</w:t>
                    </w:r>
                  </w:p>
                </w:tc>
                <w:tc>
                  <w:tcPr>
                    <w:tcW w:w="626" w:type="pct"/>
                    <w:shd w:val="clear" w:color="auto" w:fill="auto"/>
                    <w:vAlign w:val="center"/>
                  </w:tcPr>
                  <w:p w14:paraId="3A9EC85F" w14:textId="77777777" w:rsidR="007B416F" w:rsidRPr="0072220D" w:rsidRDefault="007B416F" w:rsidP="00227721">
                    <w:pPr>
                      <w:jc w:val="center"/>
                      <w:rPr>
                        <w:sz w:val="20"/>
                        <w:szCs w:val="20"/>
                        <w:lang w:val="it-IT"/>
                      </w:rPr>
                    </w:pPr>
                    <w:r w:rsidRPr="0072220D">
                      <w:rPr>
                        <w:sz w:val="20"/>
                        <w:szCs w:val="20"/>
                        <w:lang w:val="it-IT"/>
                      </w:rPr>
                      <w:t>12,3%</w:t>
                    </w:r>
                  </w:p>
                </w:tc>
                <w:tc>
                  <w:tcPr>
                    <w:tcW w:w="624" w:type="pct"/>
                    <w:vMerge/>
                    <w:shd w:val="clear" w:color="auto" w:fill="auto"/>
                  </w:tcPr>
                  <w:p w14:paraId="7879C158" w14:textId="77777777" w:rsidR="007B416F" w:rsidRPr="0072220D" w:rsidRDefault="007B416F" w:rsidP="00227721">
                    <w:pPr>
                      <w:jc w:val="center"/>
                      <w:rPr>
                        <w:sz w:val="20"/>
                        <w:szCs w:val="20"/>
                        <w:lang w:val="it-IT"/>
                      </w:rPr>
                    </w:pPr>
                  </w:p>
                </w:tc>
              </w:tr>
              <w:tr w:rsidR="007B416F" w:rsidRPr="0072220D" w14:paraId="5E4DB254" w14:textId="77777777" w:rsidTr="00227721">
                <w:trPr>
                  <w:jc w:val="center"/>
                </w:trPr>
                <w:tc>
                  <w:tcPr>
                    <w:tcW w:w="625" w:type="pct"/>
                    <w:shd w:val="clear" w:color="auto" w:fill="auto"/>
                  </w:tcPr>
                  <w:p w14:paraId="5119FF50" w14:textId="77777777" w:rsidR="007B416F" w:rsidRPr="0072220D" w:rsidRDefault="007B416F" w:rsidP="00227721">
                    <w:pPr>
                      <w:rPr>
                        <w:sz w:val="20"/>
                        <w:szCs w:val="20"/>
                        <w:lang w:val="it-IT"/>
                      </w:rPr>
                    </w:pPr>
                    <w:r w:rsidRPr="0072220D">
                      <w:rPr>
                        <w:sz w:val="20"/>
                        <w:szCs w:val="20"/>
                        <w:lang w:val="it-IT"/>
                      </w:rPr>
                      <w:t>A.S.2020/21</w:t>
                    </w:r>
                  </w:p>
                </w:tc>
                <w:tc>
                  <w:tcPr>
                    <w:tcW w:w="625" w:type="pct"/>
                    <w:shd w:val="clear" w:color="auto" w:fill="auto"/>
                    <w:vAlign w:val="center"/>
                  </w:tcPr>
                  <w:p w14:paraId="6D648B48" w14:textId="77777777" w:rsidR="007B416F" w:rsidRPr="0072220D" w:rsidRDefault="007B416F" w:rsidP="00227721">
                    <w:pPr>
                      <w:jc w:val="center"/>
                      <w:rPr>
                        <w:sz w:val="20"/>
                        <w:szCs w:val="20"/>
                        <w:lang w:val="it-IT"/>
                      </w:rPr>
                    </w:pPr>
                    <w:r w:rsidRPr="0072220D">
                      <w:rPr>
                        <w:sz w:val="20"/>
                        <w:szCs w:val="20"/>
                        <w:lang w:val="it-IT"/>
                      </w:rPr>
                      <w:t>22,4%</w:t>
                    </w:r>
                  </w:p>
                </w:tc>
                <w:tc>
                  <w:tcPr>
                    <w:tcW w:w="625" w:type="pct"/>
                    <w:shd w:val="clear" w:color="auto" w:fill="auto"/>
                    <w:vAlign w:val="center"/>
                  </w:tcPr>
                  <w:p w14:paraId="45404696" w14:textId="77777777" w:rsidR="007B416F" w:rsidRPr="0072220D" w:rsidRDefault="007B416F" w:rsidP="00227721">
                    <w:pPr>
                      <w:jc w:val="center"/>
                      <w:rPr>
                        <w:sz w:val="20"/>
                        <w:szCs w:val="20"/>
                        <w:lang w:val="it-IT"/>
                      </w:rPr>
                    </w:pPr>
                    <w:r w:rsidRPr="0072220D">
                      <w:rPr>
                        <w:sz w:val="20"/>
                        <w:szCs w:val="20"/>
                        <w:lang w:val="it-IT"/>
                      </w:rPr>
                      <w:t>23,8%</w:t>
                    </w:r>
                  </w:p>
                </w:tc>
                <w:tc>
                  <w:tcPr>
                    <w:tcW w:w="625" w:type="pct"/>
                    <w:shd w:val="clear" w:color="auto" w:fill="auto"/>
                    <w:vAlign w:val="center"/>
                  </w:tcPr>
                  <w:p w14:paraId="4DE0C507" w14:textId="77777777" w:rsidR="007B416F" w:rsidRPr="0072220D" w:rsidRDefault="007B416F" w:rsidP="00227721">
                    <w:pPr>
                      <w:jc w:val="center"/>
                      <w:rPr>
                        <w:b/>
                        <w:color w:val="FF0000"/>
                        <w:sz w:val="20"/>
                        <w:szCs w:val="20"/>
                        <w:lang w:val="it-IT"/>
                      </w:rPr>
                    </w:pPr>
                    <w:r w:rsidRPr="0072220D">
                      <w:rPr>
                        <w:b/>
                        <w:color w:val="FF0000"/>
                        <w:sz w:val="20"/>
                        <w:szCs w:val="20"/>
                        <w:lang w:val="it-IT"/>
                      </w:rPr>
                      <w:t>46,2%</w:t>
                    </w:r>
                  </w:p>
                </w:tc>
                <w:tc>
                  <w:tcPr>
                    <w:tcW w:w="625" w:type="pct"/>
                    <w:shd w:val="clear" w:color="auto" w:fill="auto"/>
                    <w:vAlign w:val="center"/>
                  </w:tcPr>
                  <w:p w14:paraId="42F383E5" w14:textId="77777777" w:rsidR="007B416F" w:rsidRPr="0072220D" w:rsidRDefault="007B416F" w:rsidP="00227721">
                    <w:pPr>
                      <w:jc w:val="center"/>
                      <w:rPr>
                        <w:sz w:val="20"/>
                        <w:szCs w:val="20"/>
                        <w:lang w:val="it-IT"/>
                      </w:rPr>
                    </w:pPr>
                    <w:r w:rsidRPr="0072220D">
                      <w:rPr>
                        <w:sz w:val="20"/>
                        <w:szCs w:val="20"/>
                        <w:lang w:val="it-IT"/>
                      </w:rPr>
                      <w:t>27,3%</w:t>
                    </w:r>
                  </w:p>
                </w:tc>
                <w:tc>
                  <w:tcPr>
                    <w:tcW w:w="625" w:type="pct"/>
                    <w:shd w:val="clear" w:color="auto" w:fill="auto"/>
                    <w:vAlign w:val="center"/>
                  </w:tcPr>
                  <w:p w14:paraId="1317C6AE" w14:textId="77777777" w:rsidR="007B416F" w:rsidRPr="0072220D" w:rsidRDefault="007B416F" w:rsidP="00227721">
                    <w:pPr>
                      <w:jc w:val="center"/>
                      <w:rPr>
                        <w:sz w:val="20"/>
                        <w:szCs w:val="20"/>
                        <w:lang w:val="it-IT"/>
                      </w:rPr>
                    </w:pPr>
                    <w:r w:rsidRPr="0072220D">
                      <w:rPr>
                        <w:sz w:val="20"/>
                        <w:szCs w:val="20"/>
                        <w:lang w:val="it-IT"/>
                      </w:rPr>
                      <w:t>14,7%</w:t>
                    </w:r>
                  </w:p>
                </w:tc>
                <w:tc>
                  <w:tcPr>
                    <w:tcW w:w="626" w:type="pct"/>
                    <w:shd w:val="clear" w:color="auto" w:fill="auto"/>
                    <w:vAlign w:val="center"/>
                  </w:tcPr>
                  <w:p w14:paraId="122DB690" w14:textId="77777777" w:rsidR="007B416F" w:rsidRPr="0072220D" w:rsidRDefault="007B416F" w:rsidP="00227721">
                    <w:pPr>
                      <w:jc w:val="center"/>
                      <w:rPr>
                        <w:sz w:val="20"/>
                        <w:szCs w:val="20"/>
                        <w:lang w:val="it-IT"/>
                      </w:rPr>
                    </w:pPr>
                    <w:r w:rsidRPr="0072220D">
                      <w:rPr>
                        <w:sz w:val="20"/>
                        <w:szCs w:val="20"/>
                        <w:lang w:val="it-IT"/>
                      </w:rPr>
                      <w:t>11,9%</w:t>
                    </w:r>
                  </w:p>
                </w:tc>
                <w:tc>
                  <w:tcPr>
                    <w:tcW w:w="624" w:type="pct"/>
                    <w:vMerge/>
                    <w:shd w:val="clear" w:color="auto" w:fill="auto"/>
                  </w:tcPr>
                  <w:p w14:paraId="7EC1725F" w14:textId="77777777" w:rsidR="007B416F" w:rsidRPr="0072220D" w:rsidRDefault="007B416F" w:rsidP="00227721">
                    <w:pPr>
                      <w:jc w:val="center"/>
                      <w:rPr>
                        <w:sz w:val="20"/>
                        <w:szCs w:val="20"/>
                        <w:lang w:val="it-IT"/>
                      </w:rPr>
                    </w:pPr>
                  </w:p>
                </w:tc>
              </w:tr>
              <w:tr w:rsidR="007B416F" w:rsidRPr="0072220D" w14:paraId="765CFFF6" w14:textId="77777777" w:rsidTr="00227721">
                <w:trPr>
                  <w:jc w:val="center"/>
                </w:trPr>
                <w:tc>
                  <w:tcPr>
                    <w:tcW w:w="625" w:type="pct"/>
                    <w:shd w:val="clear" w:color="auto" w:fill="auto"/>
                  </w:tcPr>
                  <w:p w14:paraId="65BF1841" w14:textId="07781623" w:rsidR="007B416F" w:rsidRPr="0072220D" w:rsidRDefault="007B416F" w:rsidP="00227721">
                    <w:pPr>
                      <w:rPr>
                        <w:sz w:val="20"/>
                        <w:szCs w:val="20"/>
                        <w:lang w:val="it-IT"/>
                      </w:rPr>
                    </w:pPr>
                    <w:r w:rsidRPr="0072220D">
                      <w:rPr>
                        <w:sz w:val="20"/>
                        <w:szCs w:val="20"/>
                        <w:lang w:val="it-IT"/>
                      </w:rPr>
                      <w:t>A.S.2021/22</w:t>
                    </w:r>
                  </w:p>
                </w:tc>
                <w:tc>
                  <w:tcPr>
                    <w:tcW w:w="625" w:type="pct"/>
                    <w:shd w:val="clear" w:color="auto" w:fill="auto"/>
                  </w:tcPr>
                  <w:p w14:paraId="6F126A59" w14:textId="77777777" w:rsidR="007B416F" w:rsidRPr="0072220D" w:rsidRDefault="007B416F" w:rsidP="00227721">
                    <w:pPr>
                      <w:jc w:val="center"/>
                      <w:rPr>
                        <w:sz w:val="20"/>
                        <w:szCs w:val="20"/>
                        <w:lang w:val="it-IT"/>
                      </w:rPr>
                    </w:pPr>
                    <w:r w:rsidRPr="0072220D">
                      <w:rPr>
                        <w:sz w:val="20"/>
                        <w:szCs w:val="20"/>
                        <w:lang w:val="it-IT"/>
                      </w:rPr>
                      <w:t>19,4%</w:t>
                    </w:r>
                  </w:p>
                </w:tc>
                <w:tc>
                  <w:tcPr>
                    <w:tcW w:w="625" w:type="pct"/>
                    <w:shd w:val="clear" w:color="auto" w:fill="auto"/>
                  </w:tcPr>
                  <w:p w14:paraId="3086D863" w14:textId="77777777" w:rsidR="007B416F" w:rsidRPr="0072220D" w:rsidRDefault="007B416F" w:rsidP="00227721">
                    <w:pPr>
                      <w:jc w:val="center"/>
                      <w:rPr>
                        <w:sz w:val="20"/>
                        <w:szCs w:val="20"/>
                        <w:lang w:val="it-IT"/>
                      </w:rPr>
                    </w:pPr>
                    <w:r w:rsidRPr="0072220D">
                      <w:rPr>
                        <w:sz w:val="20"/>
                        <w:szCs w:val="20"/>
                        <w:lang w:val="it-IT"/>
                      </w:rPr>
                      <w:t>21,3%</w:t>
                    </w:r>
                  </w:p>
                </w:tc>
                <w:tc>
                  <w:tcPr>
                    <w:tcW w:w="625" w:type="pct"/>
                    <w:shd w:val="clear" w:color="auto" w:fill="auto"/>
                    <w:vAlign w:val="center"/>
                  </w:tcPr>
                  <w:p w14:paraId="402811C6" w14:textId="77777777" w:rsidR="007B416F" w:rsidRPr="0072220D" w:rsidRDefault="007B416F" w:rsidP="00227721">
                    <w:pPr>
                      <w:jc w:val="center"/>
                      <w:rPr>
                        <w:b/>
                        <w:color w:val="FF0000"/>
                        <w:sz w:val="20"/>
                        <w:szCs w:val="20"/>
                        <w:lang w:val="it-IT"/>
                      </w:rPr>
                    </w:pPr>
                    <w:r w:rsidRPr="0072220D">
                      <w:rPr>
                        <w:b/>
                        <w:color w:val="FF0000"/>
                        <w:sz w:val="20"/>
                        <w:szCs w:val="20"/>
                        <w:lang w:val="it-IT"/>
                      </w:rPr>
                      <w:t>40,7%</w:t>
                    </w:r>
                  </w:p>
                </w:tc>
                <w:tc>
                  <w:tcPr>
                    <w:tcW w:w="625" w:type="pct"/>
                    <w:shd w:val="clear" w:color="auto" w:fill="auto"/>
                  </w:tcPr>
                  <w:p w14:paraId="5C3EC187" w14:textId="77777777" w:rsidR="007B416F" w:rsidRPr="0072220D" w:rsidRDefault="007B416F" w:rsidP="00227721">
                    <w:pPr>
                      <w:jc w:val="center"/>
                      <w:rPr>
                        <w:sz w:val="20"/>
                        <w:szCs w:val="20"/>
                        <w:lang w:val="it-IT"/>
                      </w:rPr>
                    </w:pPr>
                    <w:r w:rsidRPr="0072220D">
                      <w:rPr>
                        <w:sz w:val="20"/>
                        <w:szCs w:val="20"/>
                        <w:lang w:val="it-IT"/>
                      </w:rPr>
                      <w:t>30%</w:t>
                    </w:r>
                  </w:p>
                </w:tc>
                <w:tc>
                  <w:tcPr>
                    <w:tcW w:w="625" w:type="pct"/>
                    <w:shd w:val="clear" w:color="auto" w:fill="auto"/>
                  </w:tcPr>
                  <w:p w14:paraId="6E9347C2" w14:textId="77777777" w:rsidR="007B416F" w:rsidRPr="0072220D" w:rsidRDefault="007B416F" w:rsidP="00227721">
                    <w:pPr>
                      <w:jc w:val="center"/>
                      <w:rPr>
                        <w:sz w:val="20"/>
                        <w:szCs w:val="20"/>
                        <w:lang w:val="it-IT"/>
                      </w:rPr>
                    </w:pPr>
                    <w:r w:rsidRPr="0072220D">
                      <w:rPr>
                        <w:sz w:val="20"/>
                        <w:szCs w:val="20"/>
                        <w:lang w:val="it-IT"/>
                      </w:rPr>
                      <w:t>17,5%</w:t>
                    </w:r>
                  </w:p>
                </w:tc>
                <w:tc>
                  <w:tcPr>
                    <w:tcW w:w="626" w:type="pct"/>
                    <w:shd w:val="clear" w:color="auto" w:fill="auto"/>
                  </w:tcPr>
                  <w:p w14:paraId="2334D703" w14:textId="77777777" w:rsidR="007B416F" w:rsidRPr="0072220D" w:rsidRDefault="007B416F" w:rsidP="00227721">
                    <w:pPr>
                      <w:jc w:val="center"/>
                      <w:rPr>
                        <w:sz w:val="20"/>
                        <w:szCs w:val="20"/>
                        <w:lang w:val="it-IT"/>
                      </w:rPr>
                    </w:pPr>
                    <w:r w:rsidRPr="0072220D">
                      <w:rPr>
                        <w:sz w:val="20"/>
                        <w:szCs w:val="20"/>
                        <w:lang w:val="it-IT"/>
                      </w:rPr>
                      <w:t>11,9%</w:t>
                    </w:r>
                  </w:p>
                </w:tc>
                <w:tc>
                  <w:tcPr>
                    <w:tcW w:w="624" w:type="pct"/>
                    <w:vMerge/>
                    <w:shd w:val="clear" w:color="auto" w:fill="auto"/>
                  </w:tcPr>
                  <w:p w14:paraId="3D29598B" w14:textId="77777777" w:rsidR="007B416F" w:rsidRPr="0072220D" w:rsidRDefault="007B416F" w:rsidP="00227721">
                    <w:pPr>
                      <w:jc w:val="center"/>
                      <w:rPr>
                        <w:sz w:val="20"/>
                        <w:szCs w:val="20"/>
                        <w:lang w:val="it-IT"/>
                      </w:rPr>
                    </w:pPr>
                  </w:p>
                </w:tc>
              </w:tr>
              <w:tr w:rsidR="007B416F" w:rsidRPr="0072220D" w14:paraId="4F758B0D" w14:textId="77777777" w:rsidTr="00807D90">
                <w:trPr>
                  <w:jc w:val="center"/>
                </w:trPr>
                <w:tc>
                  <w:tcPr>
                    <w:tcW w:w="625" w:type="pct"/>
                    <w:shd w:val="clear" w:color="auto" w:fill="auto"/>
                  </w:tcPr>
                  <w:p w14:paraId="01E2E84E" w14:textId="2BD9CABE" w:rsidR="007B416F" w:rsidRPr="0072220D" w:rsidRDefault="007B416F" w:rsidP="0005711F">
                    <w:pPr>
                      <w:rPr>
                        <w:sz w:val="20"/>
                        <w:szCs w:val="20"/>
                        <w:lang w:val="it-IT"/>
                      </w:rPr>
                    </w:pPr>
                    <w:r w:rsidRPr="0072220D">
                      <w:rPr>
                        <w:sz w:val="20"/>
                        <w:szCs w:val="20"/>
                        <w:lang w:val="it-IT"/>
                      </w:rPr>
                      <w:t>A.S.2022/23</w:t>
                    </w:r>
                  </w:p>
                </w:tc>
                <w:tc>
                  <w:tcPr>
                    <w:tcW w:w="625" w:type="pct"/>
                    <w:shd w:val="clear" w:color="auto" w:fill="auto"/>
                    <w:vAlign w:val="center"/>
                  </w:tcPr>
                  <w:p w14:paraId="78F6A7B0" w14:textId="5D43A4C0" w:rsidR="007B416F" w:rsidRPr="0072220D" w:rsidRDefault="007B416F" w:rsidP="0005711F">
                    <w:pPr>
                      <w:jc w:val="center"/>
                      <w:rPr>
                        <w:sz w:val="20"/>
                        <w:szCs w:val="20"/>
                        <w:lang w:val="it-IT"/>
                      </w:rPr>
                    </w:pPr>
                    <w:r w:rsidRPr="0072220D">
                      <w:rPr>
                        <w:sz w:val="20"/>
                        <w:szCs w:val="20"/>
                        <w:lang w:val="it-IT"/>
                      </w:rPr>
                      <w:t>20,1%</w:t>
                    </w:r>
                  </w:p>
                </w:tc>
                <w:tc>
                  <w:tcPr>
                    <w:tcW w:w="625" w:type="pct"/>
                    <w:shd w:val="clear" w:color="auto" w:fill="auto"/>
                    <w:vAlign w:val="center"/>
                  </w:tcPr>
                  <w:p w14:paraId="298C035A" w14:textId="07144FC4" w:rsidR="007B416F" w:rsidRPr="0072220D" w:rsidRDefault="007B416F" w:rsidP="0005711F">
                    <w:pPr>
                      <w:jc w:val="center"/>
                      <w:rPr>
                        <w:sz w:val="20"/>
                        <w:szCs w:val="20"/>
                        <w:lang w:val="it-IT"/>
                      </w:rPr>
                    </w:pPr>
                    <w:r w:rsidRPr="0072220D">
                      <w:rPr>
                        <w:sz w:val="20"/>
                        <w:szCs w:val="20"/>
                        <w:lang w:val="it-IT"/>
                      </w:rPr>
                      <w:t>24,4%</w:t>
                    </w:r>
                  </w:p>
                </w:tc>
                <w:tc>
                  <w:tcPr>
                    <w:tcW w:w="625" w:type="pct"/>
                    <w:shd w:val="clear" w:color="auto" w:fill="auto"/>
                    <w:vAlign w:val="center"/>
                  </w:tcPr>
                  <w:p w14:paraId="7B695A33" w14:textId="3144C8E7" w:rsidR="007B416F" w:rsidRPr="0072220D" w:rsidRDefault="007B416F" w:rsidP="0005711F">
                    <w:pPr>
                      <w:jc w:val="center"/>
                      <w:rPr>
                        <w:b/>
                        <w:color w:val="FF0000"/>
                        <w:sz w:val="20"/>
                        <w:szCs w:val="20"/>
                        <w:lang w:val="it-IT"/>
                      </w:rPr>
                    </w:pPr>
                    <w:r w:rsidRPr="0072220D">
                      <w:rPr>
                        <w:b/>
                        <w:color w:val="FF0000"/>
                        <w:sz w:val="20"/>
                        <w:szCs w:val="20"/>
                        <w:lang w:val="it-IT"/>
                      </w:rPr>
                      <w:t>44,5%</w:t>
                    </w:r>
                  </w:p>
                </w:tc>
                <w:tc>
                  <w:tcPr>
                    <w:tcW w:w="625" w:type="pct"/>
                    <w:shd w:val="clear" w:color="auto" w:fill="auto"/>
                    <w:vAlign w:val="center"/>
                  </w:tcPr>
                  <w:p w14:paraId="13B653CF" w14:textId="36DC1053" w:rsidR="007B416F" w:rsidRPr="0072220D" w:rsidRDefault="007B416F" w:rsidP="0005711F">
                    <w:pPr>
                      <w:jc w:val="center"/>
                      <w:rPr>
                        <w:sz w:val="20"/>
                        <w:szCs w:val="20"/>
                        <w:lang w:val="it-IT"/>
                      </w:rPr>
                    </w:pPr>
                    <w:r w:rsidRPr="0072220D">
                      <w:rPr>
                        <w:sz w:val="20"/>
                        <w:szCs w:val="20"/>
                        <w:lang w:val="it-IT"/>
                      </w:rPr>
                      <w:t>26,2%</w:t>
                    </w:r>
                  </w:p>
                </w:tc>
                <w:tc>
                  <w:tcPr>
                    <w:tcW w:w="625" w:type="pct"/>
                    <w:shd w:val="clear" w:color="auto" w:fill="auto"/>
                    <w:vAlign w:val="center"/>
                  </w:tcPr>
                  <w:p w14:paraId="54B9FAA6" w14:textId="336B01CA" w:rsidR="007B416F" w:rsidRPr="0072220D" w:rsidRDefault="007B416F" w:rsidP="0005711F">
                    <w:pPr>
                      <w:jc w:val="center"/>
                      <w:rPr>
                        <w:sz w:val="20"/>
                        <w:szCs w:val="20"/>
                        <w:lang w:val="it-IT"/>
                      </w:rPr>
                    </w:pPr>
                    <w:r w:rsidRPr="0072220D">
                      <w:rPr>
                        <w:sz w:val="20"/>
                        <w:szCs w:val="20"/>
                        <w:lang w:val="it-IT"/>
                      </w:rPr>
                      <w:t>20,7%</w:t>
                    </w:r>
                  </w:p>
                </w:tc>
                <w:tc>
                  <w:tcPr>
                    <w:tcW w:w="626" w:type="pct"/>
                    <w:shd w:val="clear" w:color="auto" w:fill="auto"/>
                    <w:vAlign w:val="center"/>
                  </w:tcPr>
                  <w:p w14:paraId="7DD192F5" w14:textId="2B3080B8" w:rsidR="007B416F" w:rsidRPr="0072220D" w:rsidRDefault="007B416F" w:rsidP="0005711F">
                    <w:pPr>
                      <w:jc w:val="center"/>
                      <w:rPr>
                        <w:sz w:val="20"/>
                        <w:szCs w:val="20"/>
                        <w:lang w:val="it-IT"/>
                      </w:rPr>
                    </w:pPr>
                    <w:r w:rsidRPr="0072220D">
                      <w:rPr>
                        <w:sz w:val="20"/>
                        <w:szCs w:val="20"/>
                        <w:lang w:val="it-IT"/>
                      </w:rPr>
                      <w:t>8,5%</w:t>
                    </w:r>
                  </w:p>
                </w:tc>
                <w:tc>
                  <w:tcPr>
                    <w:tcW w:w="624" w:type="pct"/>
                    <w:vMerge/>
                    <w:shd w:val="clear" w:color="auto" w:fill="auto"/>
                  </w:tcPr>
                  <w:p w14:paraId="6BFFCD58" w14:textId="77777777" w:rsidR="007B416F" w:rsidRPr="0072220D" w:rsidRDefault="007B416F" w:rsidP="0005711F">
                    <w:pPr>
                      <w:jc w:val="center"/>
                      <w:rPr>
                        <w:sz w:val="20"/>
                        <w:szCs w:val="20"/>
                        <w:lang w:val="it-IT"/>
                      </w:rPr>
                    </w:pPr>
                  </w:p>
                </w:tc>
              </w:tr>
              <w:tr w:rsidR="007B416F" w:rsidRPr="0072220D" w14:paraId="33056CD8" w14:textId="77777777" w:rsidTr="002211F7">
                <w:trPr>
                  <w:jc w:val="center"/>
                </w:trPr>
                <w:tc>
                  <w:tcPr>
                    <w:tcW w:w="625" w:type="pct"/>
                    <w:shd w:val="clear" w:color="auto" w:fill="auto"/>
                  </w:tcPr>
                  <w:p w14:paraId="4441F1A9" w14:textId="7EC6E09E" w:rsidR="007B416F" w:rsidRPr="0072220D" w:rsidRDefault="007B416F" w:rsidP="0005711F">
                    <w:pPr>
                      <w:rPr>
                        <w:sz w:val="20"/>
                        <w:szCs w:val="20"/>
                        <w:lang w:val="it-IT"/>
                      </w:rPr>
                    </w:pPr>
                    <w:r w:rsidRPr="0072220D">
                      <w:rPr>
                        <w:sz w:val="20"/>
                        <w:szCs w:val="20"/>
                        <w:lang w:val="it-IT"/>
                      </w:rPr>
                      <w:t>A.S.2023/24</w:t>
                    </w:r>
                  </w:p>
                </w:tc>
                <w:tc>
                  <w:tcPr>
                    <w:tcW w:w="625" w:type="pct"/>
                    <w:shd w:val="clear" w:color="auto" w:fill="auto"/>
                    <w:vAlign w:val="center"/>
                  </w:tcPr>
                  <w:p w14:paraId="30E0CC71" w14:textId="2EA3FC12" w:rsidR="007B416F" w:rsidRPr="0072220D" w:rsidRDefault="007B416F" w:rsidP="0005711F">
                    <w:pPr>
                      <w:jc w:val="center"/>
                      <w:rPr>
                        <w:sz w:val="20"/>
                        <w:szCs w:val="20"/>
                        <w:lang w:val="it-IT"/>
                      </w:rPr>
                    </w:pPr>
                    <w:r w:rsidRPr="0072220D">
                      <w:rPr>
                        <w:sz w:val="20"/>
                        <w:szCs w:val="20"/>
                        <w:lang w:val="it-IT"/>
                      </w:rPr>
                      <w:t>19,6%</w:t>
                    </w:r>
                  </w:p>
                </w:tc>
                <w:tc>
                  <w:tcPr>
                    <w:tcW w:w="625" w:type="pct"/>
                    <w:shd w:val="clear" w:color="auto" w:fill="auto"/>
                    <w:vAlign w:val="center"/>
                  </w:tcPr>
                  <w:p w14:paraId="3B0FE20B" w14:textId="6409FCF4" w:rsidR="007B416F" w:rsidRPr="0072220D" w:rsidRDefault="007B416F" w:rsidP="0005711F">
                    <w:pPr>
                      <w:jc w:val="center"/>
                      <w:rPr>
                        <w:sz w:val="20"/>
                        <w:szCs w:val="20"/>
                        <w:lang w:val="it-IT"/>
                      </w:rPr>
                    </w:pPr>
                    <w:r w:rsidRPr="0072220D">
                      <w:rPr>
                        <w:sz w:val="20"/>
                        <w:szCs w:val="20"/>
                        <w:lang w:val="it-IT"/>
                      </w:rPr>
                      <w:t>25,6%</w:t>
                    </w:r>
                  </w:p>
                </w:tc>
                <w:tc>
                  <w:tcPr>
                    <w:tcW w:w="625" w:type="pct"/>
                    <w:shd w:val="clear" w:color="auto" w:fill="auto"/>
                    <w:vAlign w:val="center"/>
                  </w:tcPr>
                  <w:p w14:paraId="6B5F9569" w14:textId="6E3A023E" w:rsidR="007B416F" w:rsidRPr="0072220D" w:rsidRDefault="007B416F" w:rsidP="0005711F">
                    <w:pPr>
                      <w:jc w:val="center"/>
                      <w:rPr>
                        <w:b/>
                        <w:color w:val="FF0000"/>
                        <w:sz w:val="20"/>
                        <w:szCs w:val="20"/>
                        <w:lang w:val="it-IT"/>
                      </w:rPr>
                    </w:pPr>
                    <w:r w:rsidRPr="0072220D">
                      <w:rPr>
                        <w:b/>
                        <w:color w:val="FF0000"/>
                        <w:sz w:val="20"/>
                        <w:szCs w:val="20"/>
                        <w:lang w:val="it-IT"/>
                      </w:rPr>
                      <w:t>45,2%</w:t>
                    </w:r>
                  </w:p>
                </w:tc>
                <w:tc>
                  <w:tcPr>
                    <w:tcW w:w="625" w:type="pct"/>
                    <w:shd w:val="clear" w:color="auto" w:fill="auto"/>
                    <w:vAlign w:val="center"/>
                  </w:tcPr>
                  <w:p w14:paraId="4CF3E00B" w14:textId="4274EA0D" w:rsidR="007B416F" w:rsidRPr="0072220D" w:rsidRDefault="007B416F" w:rsidP="0005711F">
                    <w:pPr>
                      <w:jc w:val="center"/>
                      <w:rPr>
                        <w:sz w:val="20"/>
                        <w:szCs w:val="20"/>
                        <w:lang w:val="it-IT"/>
                      </w:rPr>
                    </w:pPr>
                    <w:r w:rsidRPr="0072220D">
                      <w:rPr>
                        <w:sz w:val="20"/>
                        <w:szCs w:val="20"/>
                        <w:lang w:val="it-IT"/>
                      </w:rPr>
                      <w:t>25,6%</w:t>
                    </w:r>
                  </w:p>
                </w:tc>
                <w:tc>
                  <w:tcPr>
                    <w:tcW w:w="625" w:type="pct"/>
                    <w:shd w:val="clear" w:color="auto" w:fill="auto"/>
                    <w:vAlign w:val="center"/>
                  </w:tcPr>
                  <w:p w14:paraId="42E6EC6C" w14:textId="1A43D35C" w:rsidR="007B416F" w:rsidRPr="0072220D" w:rsidRDefault="007B416F" w:rsidP="0005711F">
                    <w:pPr>
                      <w:jc w:val="center"/>
                      <w:rPr>
                        <w:sz w:val="20"/>
                        <w:szCs w:val="20"/>
                        <w:lang w:val="it-IT"/>
                      </w:rPr>
                    </w:pPr>
                    <w:r w:rsidRPr="0072220D">
                      <w:rPr>
                        <w:sz w:val="20"/>
                        <w:szCs w:val="20"/>
                        <w:lang w:val="it-IT"/>
                      </w:rPr>
                      <w:t>17,3%</w:t>
                    </w:r>
                  </w:p>
                </w:tc>
                <w:tc>
                  <w:tcPr>
                    <w:tcW w:w="626" w:type="pct"/>
                    <w:shd w:val="clear" w:color="auto" w:fill="auto"/>
                    <w:vAlign w:val="center"/>
                  </w:tcPr>
                  <w:p w14:paraId="3008D0B0" w14:textId="371033B5" w:rsidR="007B416F" w:rsidRPr="0072220D" w:rsidRDefault="007B416F" w:rsidP="0005711F">
                    <w:pPr>
                      <w:jc w:val="center"/>
                      <w:rPr>
                        <w:sz w:val="20"/>
                        <w:szCs w:val="20"/>
                        <w:lang w:val="it-IT"/>
                      </w:rPr>
                    </w:pPr>
                    <w:r w:rsidRPr="0072220D">
                      <w:rPr>
                        <w:sz w:val="20"/>
                        <w:szCs w:val="20"/>
                        <w:lang w:val="it-IT"/>
                      </w:rPr>
                      <w:t>11,9%</w:t>
                    </w:r>
                  </w:p>
                </w:tc>
                <w:tc>
                  <w:tcPr>
                    <w:tcW w:w="624" w:type="pct"/>
                    <w:vMerge/>
                    <w:shd w:val="clear" w:color="auto" w:fill="auto"/>
                  </w:tcPr>
                  <w:p w14:paraId="5D3AC787" w14:textId="77777777" w:rsidR="007B416F" w:rsidRPr="0072220D" w:rsidRDefault="007B416F" w:rsidP="0005711F">
                    <w:pPr>
                      <w:jc w:val="center"/>
                      <w:rPr>
                        <w:sz w:val="20"/>
                        <w:szCs w:val="20"/>
                        <w:lang w:val="it-IT"/>
                      </w:rPr>
                    </w:pPr>
                  </w:p>
                </w:tc>
              </w:tr>
              <w:tr w:rsidR="007B416F" w:rsidRPr="0072220D" w14:paraId="508B36E4" w14:textId="77777777" w:rsidTr="00227721">
                <w:trPr>
                  <w:jc w:val="center"/>
                </w:trPr>
                <w:tc>
                  <w:tcPr>
                    <w:tcW w:w="625" w:type="pct"/>
                    <w:shd w:val="clear" w:color="auto" w:fill="FFFF00"/>
                  </w:tcPr>
                  <w:p w14:paraId="4E149A22" w14:textId="6824012E" w:rsidR="007B416F" w:rsidRPr="0072220D" w:rsidRDefault="007B416F" w:rsidP="0005711F">
                    <w:pPr>
                      <w:rPr>
                        <w:sz w:val="20"/>
                        <w:szCs w:val="20"/>
                        <w:highlight w:val="yellow"/>
                        <w:lang w:val="it-IT"/>
                      </w:rPr>
                    </w:pPr>
                    <w:r w:rsidRPr="0072220D">
                      <w:rPr>
                        <w:sz w:val="20"/>
                        <w:szCs w:val="20"/>
                        <w:highlight w:val="yellow"/>
                        <w:lang w:val="it-IT"/>
                      </w:rPr>
                      <w:lastRenderedPageBreak/>
                      <w:t>A.S.2024/25</w:t>
                    </w:r>
                  </w:p>
                </w:tc>
                <w:tc>
                  <w:tcPr>
                    <w:tcW w:w="625" w:type="pct"/>
                    <w:shd w:val="clear" w:color="auto" w:fill="FFFF00"/>
                    <w:vAlign w:val="center"/>
                  </w:tcPr>
                  <w:p w14:paraId="0769EB8A" w14:textId="5694E8E1" w:rsidR="007B416F" w:rsidRPr="0072220D" w:rsidRDefault="007B416F" w:rsidP="0005711F">
                    <w:pPr>
                      <w:jc w:val="center"/>
                      <w:rPr>
                        <w:sz w:val="20"/>
                        <w:szCs w:val="20"/>
                        <w:highlight w:val="yellow"/>
                        <w:lang w:val="it-IT"/>
                      </w:rPr>
                    </w:pPr>
                    <w:r w:rsidRPr="0072220D">
                      <w:rPr>
                        <w:sz w:val="20"/>
                        <w:szCs w:val="20"/>
                        <w:highlight w:val="yellow"/>
                        <w:lang w:val="it-IT"/>
                      </w:rPr>
                      <w:t>13,2%</w:t>
                    </w:r>
                  </w:p>
                </w:tc>
                <w:tc>
                  <w:tcPr>
                    <w:tcW w:w="625" w:type="pct"/>
                    <w:shd w:val="clear" w:color="auto" w:fill="FFFF00"/>
                    <w:vAlign w:val="center"/>
                  </w:tcPr>
                  <w:p w14:paraId="057DB0CD" w14:textId="3AB7B4EF" w:rsidR="007B416F" w:rsidRPr="0072220D" w:rsidRDefault="007B416F" w:rsidP="0005711F">
                    <w:pPr>
                      <w:jc w:val="center"/>
                      <w:rPr>
                        <w:sz w:val="20"/>
                        <w:szCs w:val="20"/>
                        <w:lang w:val="it-IT"/>
                      </w:rPr>
                    </w:pPr>
                    <w:r w:rsidRPr="0072220D">
                      <w:rPr>
                        <w:sz w:val="20"/>
                        <w:szCs w:val="20"/>
                        <w:lang w:val="it-IT"/>
                      </w:rPr>
                      <w:t>18,9%</w:t>
                    </w:r>
                  </w:p>
                </w:tc>
                <w:tc>
                  <w:tcPr>
                    <w:tcW w:w="625" w:type="pct"/>
                    <w:shd w:val="clear" w:color="auto" w:fill="FFFF00"/>
                    <w:vAlign w:val="center"/>
                  </w:tcPr>
                  <w:p w14:paraId="41F46DA2" w14:textId="72FB67FD" w:rsidR="007B416F" w:rsidRPr="0072220D" w:rsidRDefault="007B416F" w:rsidP="0005711F">
                    <w:pPr>
                      <w:jc w:val="center"/>
                      <w:rPr>
                        <w:b/>
                        <w:color w:val="FF0000"/>
                        <w:sz w:val="20"/>
                        <w:szCs w:val="20"/>
                        <w:highlight w:val="yellow"/>
                        <w:lang w:val="it-IT"/>
                      </w:rPr>
                    </w:pPr>
                    <w:r w:rsidRPr="0072220D">
                      <w:rPr>
                        <w:b/>
                        <w:color w:val="FF0000"/>
                        <w:sz w:val="20"/>
                        <w:szCs w:val="20"/>
                        <w:highlight w:val="yellow"/>
                        <w:lang w:val="it-IT"/>
                      </w:rPr>
                      <w:t>32,1%</w:t>
                    </w:r>
                  </w:p>
                </w:tc>
                <w:tc>
                  <w:tcPr>
                    <w:tcW w:w="625" w:type="pct"/>
                    <w:shd w:val="clear" w:color="auto" w:fill="FFFF00"/>
                    <w:vAlign w:val="center"/>
                  </w:tcPr>
                  <w:p w14:paraId="591EAC6D" w14:textId="44615DEC" w:rsidR="007B416F" w:rsidRPr="0072220D" w:rsidRDefault="007B416F" w:rsidP="0005711F">
                    <w:pPr>
                      <w:jc w:val="center"/>
                      <w:rPr>
                        <w:sz w:val="20"/>
                        <w:szCs w:val="20"/>
                        <w:highlight w:val="yellow"/>
                        <w:lang w:val="it-IT"/>
                      </w:rPr>
                    </w:pPr>
                    <w:r w:rsidRPr="0072220D">
                      <w:rPr>
                        <w:sz w:val="20"/>
                        <w:szCs w:val="20"/>
                        <w:highlight w:val="yellow"/>
                        <w:lang w:val="it-IT"/>
                      </w:rPr>
                      <w:t>37,1%</w:t>
                    </w:r>
                  </w:p>
                </w:tc>
                <w:tc>
                  <w:tcPr>
                    <w:tcW w:w="625" w:type="pct"/>
                    <w:shd w:val="clear" w:color="auto" w:fill="FFFF00"/>
                    <w:vAlign w:val="center"/>
                  </w:tcPr>
                  <w:p w14:paraId="08C9C3DE" w14:textId="0D917E6B" w:rsidR="007B416F" w:rsidRPr="0072220D" w:rsidRDefault="007B416F" w:rsidP="0005711F">
                    <w:pPr>
                      <w:jc w:val="center"/>
                      <w:rPr>
                        <w:sz w:val="20"/>
                        <w:szCs w:val="20"/>
                        <w:lang w:val="it-IT"/>
                      </w:rPr>
                    </w:pPr>
                    <w:r w:rsidRPr="0072220D">
                      <w:rPr>
                        <w:sz w:val="20"/>
                        <w:szCs w:val="20"/>
                        <w:lang w:val="it-IT"/>
                      </w:rPr>
                      <w:t>12,6%</w:t>
                    </w:r>
                  </w:p>
                </w:tc>
                <w:tc>
                  <w:tcPr>
                    <w:tcW w:w="626" w:type="pct"/>
                    <w:shd w:val="clear" w:color="auto" w:fill="FFFF00"/>
                    <w:vAlign w:val="center"/>
                  </w:tcPr>
                  <w:p w14:paraId="3F6BCF33" w14:textId="12937944" w:rsidR="007B416F" w:rsidRPr="0072220D" w:rsidRDefault="007B416F" w:rsidP="0005711F">
                    <w:pPr>
                      <w:jc w:val="center"/>
                      <w:rPr>
                        <w:sz w:val="20"/>
                        <w:szCs w:val="20"/>
                        <w:lang w:val="it-IT"/>
                      </w:rPr>
                    </w:pPr>
                    <w:r w:rsidRPr="0072220D">
                      <w:rPr>
                        <w:sz w:val="20"/>
                        <w:szCs w:val="20"/>
                        <w:lang w:val="it-IT"/>
                      </w:rPr>
                      <w:t>18,2%</w:t>
                    </w:r>
                  </w:p>
                </w:tc>
                <w:tc>
                  <w:tcPr>
                    <w:tcW w:w="624" w:type="pct"/>
                    <w:vMerge/>
                    <w:shd w:val="clear" w:color="auto" w:fill="auto"/>
                  </w:tcPr>
                  <w:p w14:paraId="25F8B02B" w14:textId="77777777" w:rsidR="007B416F" w:rsidRPr="0072220D" w:rsidRDefault="007B416F" w:rsidP="0005711F">
                    <w:pPr>
                      <w:jc w:val="center"/>
                      <w:rPr>
                        <w:sz w:val="20"/>
                        <w:szCs w:val="20"/>
                        <w:lang w:val="it-IT"/>
                      </w:rPr>
                    </w:pPr>
                  </w:p>
                </w:tc>
              </w:tr>
            </w:tbl>
            <w:p w14:paraId="18AB920E" w14:textId="77777777" w:rsidR="00E84BBD" w:rsidRPr="0072220D" w:rsidRDefault="00E84BBD" w:rsidP="00E84BBD">
              <w:pPr>
                <w:jc w:val="center"/>
                <w:rPr>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79"/>
                <w:gridCol w:w="2404"/>
                <w:gridCol w:w="1759"/>
                <w:gridCol w:w="1919"/>
                <w:gridCol w:w="1916"/>
              </w:tblGrid>
              <w:tr w:rsidR="00E84BBD" w:rsidRPr="0072220D" w14:paraId="78EB9D27" w14:textId="77777777" w:rsidTr="00227721">
                <w:trPr>
                  <w:trHeight w:val="285"/>
                </w:trPr>
                <w:tc>
                  <w:tcPr>
                    <w:tcW w:w="4329" w:type="pct"/>
                    <w:gridSpan w:val="4"/>
                  </w:tcPr>
                  <w:p w14:paraId="090EF283" w14:textId="77777777" w:rsidR="00E84BBD" w:rsidRPr="0072220D" w:rsidRDefault="00E84BBD" w:rsidP="00227721">
                    <w:pPr>
                      <w:adjustRightInd w:val="0"/>
                      <w:jc w:val="center"/>
                      <w:rPr>
                        <w:color w:val="000000"/>
                        <w:sz w:val="20"/>
                        <w:szCs w:val="20"/>
                        <w:lang w:val="it-IT"/>
                      </w:rPr>
                    </w:pPr>
                    <w:r w:rsidRPr="0072220D">
                      <w:rPr>
                        <w:b/>
                        <w:bCs/>
                        <w:color w:val="000000"/>
                        <w:sz w:val="20"/>
                        <w:szCs w:val="20"/>
                        <w:lang w:val="it-IT"/>
                      </w:rPr>
                      <w:t>Distribuzione degli studenti nei livelli di apprendimento Inglese Reading</w:t>
                    </w:r>
                  </w:p>
                </w:tc>
                <w:tc>
                  <w:tcPr>
                    <w:tcW w:w="671" w:type="pct"/>
                  </w:tcPr>
                  <w:p w14:paraId="1D7A53C0" w14:textId="77777777" w:rsidR="00E84BBD" w:rsidRPr="0072220D" w:rsidRDefault="00E84BBD" w:rsidP="00227721">
                    <w:pPr>
                      <w:adjustRightInd w:val="0"/>
                      <w:jc w:val="center"/>
                      <w:rPr>
                        <w:b/>
                        <w:bCs/>
                        <w:color w:val="000000"/>
                        <w:sz w:val="20"/>
                        <w:szCs w:val="20"/>
                        <w:lang w:val="it-IT"/>
                      </w:rPr>
                    </w:pPr>
                    <w:r w:rsidRPr="0072220D">
                      <w:rPr>
                        <w:b/>
                        <w:bCs/>
                        <w:color w:val="000000"/>
                        <w:sz w:val="20"/>
                        <w:szCs w:val="20"/>
                        <w:lang w:val="it-IT"/>
                      </w:rPr>
                      <w:t>OSSERVAZIONI</w:t>
                    </w:r>
                  </w:p>
                </w:tc>
              </w:tr>
              <w:tr w:rsidR="00E84BBD" w:rsidRPr="0072220D" w14:paraId="77CD0A93" w14:textId="77777777" w:rsidTr="00227721">
                <w:trPr>
                  <w:trHeight w:val="570"/>
                </w:trPr>
                <w:tc>
                  <w:tcPr>
                    <w:tcW w:w="2199" w:type="pct"/>
                    <w:shd w:val="clear" w:color="auto" w:fill="DBE5F1" w:themeFill="accent1" w:themeFillTint="33"/>
                  </w:tcPr>
                  <w:p w14:paraId="01F8C80C" w14:textId="77777777" w:rsidR="00E84BBD" w:rsidRPr="0072220D" w:rsidRDefault="00E84BBD" w:rsidP="00227721">
                    <w:pPr>
                      <w:adjustRightInd w:val="0"/>
                      <w:jc w:val="center"/>
                      <w:rPr>
                        <w:color w:val="000000"/>
                        <w:sz w:val="20"/>
                        <w:szCs w:val="20"/>
                        <w:lang w:val="it-IT"/>
                      </w:rPr>
                    </w:pPr>
                  </w:p>
                </w:tc>
                <w:tc>
                  <w:tcPr>
                    <w:tcW w:w="842" w:type="pct"/>
                    <w:shd w:val="clear" w:color="auto" w:fill="DBE5F1" w:themeFill="accent1" w:themeFillTint="33"/>
                  </w:tcPr>
                  <w:p w14:paraId="401F36F9"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088CB44C"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Pre-A1</w:t>
                    </w:r>
                  </w:p>
                </w:tc>
                <w:tc>
                  <w:tcPr>
                    <w:tcW w:w="616" w:type="pct"/>
                    <w:shd w:val="clear" w:color="auto" w:fill="DBE5F1" w:themeFill="accent1" w:themeFillTint="33"/>
                  </w:tcPr>
                  <w:p w14:paraId="18ED76D1"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68F3F409"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A1</w:t>
                    </w:r>
                  </w:p>
                </w:tc>
                <w:tc>
                  <w:tcPr>
                    <w:tcW w:w="672" w:type="pct"/>
                    <w:shd w:val="clear" w:color="auto" w:fill="DBE5F1" w:themeFill="accent1" w:themeFillTint="33"/>
                  </w:tcPr>
                  <w:p w14:paraId="71E5DB60"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1A1DF77A"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A2</w:t>
                    </w:r>
                  </w:p>
                </w:tc>
                <w:tc>
                  <w:tcPr>
                    <w:tcW w:w="671" w:type="pct"/>
                    <w:shd w:val="clear" w:color="auto" w:fill="DBE5F1" w:themeFill="accent1" w:themeFillTint="33"/>
                  </w:tcPr>
                  <w:p w14:paraId="0AABB1B4" w14:textId="77777777" w:rsidR="00E84BBD" w:rsidRPr="0072220D" w:rsidRDefault="00E84BBD" w:rsidP="00227721">
                    <w:pPr>
                      <w:adjustRightInd w:val="0"/>
                      <w:jc w:val="center"/>
                      <w:rPr>
                        <w:color w:val="000000"/>
                        <w:sz w:val="20"/>
                        <w:szCs w:val="20"/>
                        <w:lang w:val="it-IT"/>
                      </w:rPr>
                    </w:pPr>
                  </w:p>
                </w:tc>
              </w:tr>
              <w:tr w:rsidR="002031D0" w:rsidRPr="0072220D" w14:paraId="5FE608BD" w14:textId="77777777" w:rsidTr="00227721">
                <w:trPr>
                  <w:trHeight w:val="285"/>
                </w:trPr>
                <w:tc>
                  <w:tcPr>
                    <w:tcW w:w="2199" w:type="pct"/>
                  </w:tcPr>
                  <w:p w14:paraId="101B8E7C" w14:textId="77777777" w:rsidR="002031D0" w:rsidRPr="0072220D" w:rsidRDefault="002031D0" w:rsidP="00227721">
                    <w:pPr>
                      <w:adjustRightInd w:val="0"/>
                      <w:jc w:val="center"/>
                      <w:rPr>
                        <w:color w:val="000000"/>
                        <w:sz w:val="20"/>
                        <w:szCs w:val="20"/>
                        <w:lang w:val="it-IT"/>
                      </w:rPr>
                    </w:pPr>
                    <w:r w:rsidRPr="0072220D">
                      <w:rPr>
                        <w:sz w:val="20"/>
                        <w:szCs w:val="20"/>
                        <w:lang w:val="it-IT"/>
                      </w:rPr>
                      <w:t>A.S</w:t>
                    </w:r>
                    <w:r w:rsidRPr="0072220D">
                      <w:rPr>
                        <w:color w:val="000000"/>
                        <w:sz w:val="20"/>
                        <w:szCs w:val="20"/>
                        <w:lang w:val="it-IT"/>
                      </w:rPr>
                      <w:t xml:space="preserve"> .2017/18</w:t>
                    </w:r>
                  </w:p>
                </w:tc>
                <w:tc>
                  <w:tcPr>
                    <w:tcW w:w="842" w:type="pct"/>
                    <w:vAlign w:val="center"/>
                  </w:tcPr>
                  <w:p w14:paraId="0C35DFE0" w14:textId="77777777" w:rsidR="002031D0" w:rsidRPr="0072220D" w:rsidRDefault="002031D0" w:rsidP="00227721">
                    <w:pPr>
                      <w:jc w:val="center"/>
                      <w:rPr>
                        <w:b/>
                        <w:color w:val="FF0000"/>
                        <w:sz w:val="20"/>
                        <w:szCs w:val="20"/>
                        <w:lang w:val="it-IT"/>
                      </w:rPr>
                    </w:pPr>
                    <w:r w:rsidRPr="0072220D">
                      <w:rPr>
                        <w:b/>
                        <w:color w:val="FF0000"/>
                        <w:sz w:val="20"/>
                        <w:szCs w:val="20"/>
                        <w:lang w:val="it-IT"/>
                      </w:rPr>
                      <w:t>4,8%</w:t>
                    </w:r>
                  </w:p>
                </w:tc>
                <w:tc>
                  <w:tcPr>
                    <w:tcW w:w="616" w:type="pct"/>
                    <w:vAlign w:val="center"/>
                  </w:tcPr>
                  <w:p w14:paraId="09DA4A07" w14:textId="77777777" w:rsidR="002031D0" w:rsidRPr="0072220D" w:rsidRDefault="002031D0" w:rsidP="00227721">
                    <w:pPr>
                      <w:jc w:val="center"/>
                      <w:rPr>
                        <w:sz w:val="20"/>
                        <w:szCs w:val="20"/>
                        <w:lang w:val="it-IT"/>
                      </w:rPr>
                    </w:pPr>
                    <w:r w:rsidRPr="0072220D">
                      <w:rPr>
                        <w:sz w:val="20"/>
                        <w:szCs w:val="20"/>
                        <w:lang w:val="it-IT"/>
                      </w:rPr>
                      <w:t>27,4%</w:t>
                    </w:r>
                  </w:p>
                </w:tc>
                <w:tc>
                  <w:tcPr>
                    <w:tcW w:w="672" w:type="pct"/>
                    <w:vAlign w:val="center"/>
                  </w:tcPr>
                  <w:p w14:paraId="1656A41F" w14:textId="77777777" w:rsidR="002031D0" w:rsidRPr="0072220D" w:rsidRDefault="002031D0" w:rsidP="00227721">
                    <w:pPr>
                      <w:jc w:val="center"/>
                      <w:rPr>
                        <w:sz w:val="20"/>
                        <w:szCs w:val="20"/>
                        <w:lang w:val="it-IT"/>
                      </w:rPr>
                    </w:pPr>
                    <w:r w:rsidRPr="0072220D">
                      <w:rPr>
                        <w:sz w:val="20"/>
                        <w:szCs w:val="20"/>
                        <w:lang w:val="it-IT"/>
                      </w:rPr>
                      <w:t>67,9%</w:t>
                    </w:r>
                  </w:p>
                </w:tc>
                <w:tc>
                  <w:tcPr>
                    <w:tcW w:w="671" w:type="pct"/>
                    <w:vMerge w:val="restart"/>
                  </w:tcPr>
                  <w:p w14:paraId="14E2E7DF" w14:textId="13C4F95C" w:rsidR="002031D0" w:rsidRPr="0072220D" w:rsidRDefault="002031D0" w:rsidP="007E0DE4">
                    <w:pPr>
                      <w:widowControl/>
                      <w:autoSpaceDE/>
                      <w:autoSpaceDN/>
                      <w:spacing w:before="100" w:beforeAutospacing="1" w:after="100" w:afterAutospacing="1"/>
                      <w:jc w:val="both"/>
                      <w:rPr>
                        <w:sz w:val="20"/>
                        <w:szCs w:val="20"/>
                        <w:lang w:val="it-IT" w:eastAsia="it-IT"/>
                      </w:rPr>
                    </w:pPr>
                    <w:r w:rsidRPr="0072220D">
                      <w:rPr>
                        <w:sz w:val="20"/>
                        <w:szCs w:val="20"/>
                        <w:lang w:val="it-IT" w:eastAsia="it-IT"/>
                      </w:rPr>
                      <w:t>Nel complesso, l’andamento mostra un miglioramento costante e significativo delle c</w:t>
                    </w:r>
                    <w:r w:rsidR="007E0DE4" w:rsidRPr="0072220D">
                      <w:rPr>
                        <w:sz w:val="20"/>
                        <w:szCs w:val="20"/>
                        <w:lang w:val="it-IT" w:eastAsia="it-IT"/>
                      </w:rPr>
                      <w:t>ompetenze di lettura.</w:t>
                    </w:r>
                  </w:p>
                </w:tc>
              </w:tr>
              <w:tr w:rsidR="002031D0" w:rsidRPr="0072220D" w14:paraId="2C23E3C8" w14:textId="77777777" w:rsidTr="00227721">
                <w:trPr>
                  <w:trHeight w:val="285"/>
                </w:trPr>
                <w:tc>
                  <w:tcPr>
                    <w:tcW w:w="2199" w:type="pct"/>
                    <w:shd w:val="clear" w:color="auto" w:fill="FFFFFF" w:themeFill="background1"/>
                  </w:tcPr>
                  <w:p w14:paraId="16EA1361" w14:textId="77777777" w:rsidR="002031D0" w:rsidRPr="0072220D" w:rsidRDefault="002031D0" w:rsidP="00227721">
                    <w:pPr>
                      <w:adjustRightInd w:val="0"/>
                      <w:jc w:val="center"/>
                      <w:rPr>
                        <w:sz w:val="20"/>
                        <w:szCs w:val="20"/>
                        <w:lang w:val="it-IT"/>
                      </w:rPr>
                    </w:pPr>
                    <w:r w:rsidRPr="0072220D">
                      <w:rPr>
                        <w:sz w:val="20"/>
                        <w:szCs w:val="20"/>
                        <w:lang w:val="it-IT"/>
                      </w:rPr>
                      <w:t>A.S .2018/19</w:t>
                    </w:r>
                  </w:p>
                </w:tc>
                <w:tc>
                  <w:tcPr>
                    <w:tcW w:w="842" w:type="pct"/>
                    <w:shd w:val="clear" w:color="auto" w:fill="FFFFFF" w:themeFill="background1"/>
                  </w:tcPr>
                  <w:p w14:paraId="2CF6261D" w14:textId="77777777" w:rsidR="002031D0" w:rsidRPr="0072220D" w:rsidRDefault="002031D0" w:rsidP="00227721">
                    <w:pPr>
                      <w:adjustRightInd w:val="0"/>
                      <w:jc w:val="center"/>
                      <w:rPr>
                        <w:b/>
                        <w:color w:val="FF0000"/>
                        <w:sz w:val="20"/>
                        <w:szCs w:val="20"/>
                        <w:lang w:val="it-IT"/>
                      </w:rPr>
                    </w:pPr>
                    <w:r w:rsidRPr="0072220D">
                      <w:rPr>
                        <w:b/>
                        <w:color w:val="FF0000"/>
                        <w:sz w:val="20"/>
                        <w:szCs w:val="20"/>
                        <w:lang w:val="it-IT"/>
                      </w:rPr>
                      <w:t>1,8%</w:t>
                    </w:r>
                  </w:p>
                </w:tc>
                <w:tc>
                  <w:tcPr>
                    <w:tcW w:w="616" w:type="pct"/>
                    <w:shd w:val="clear" w:color="auto" w:fill="FFFFFF" w:themeFill="background1"/>
                  </w:tcPr>
                  <w:p w14:paraId="7A20F103" w14:textId="77777777" w:rsidR="002031D0" w:rsidRPr="0072220D" w:rsidRDefault="002031D0" w:rsidP="002031D0">
                    <w:pPr>
                      <w:jc w:val="center"/>
                      <w:rPr>
                        <w:sz w:val="20"/>
                        <w:szCs w:val="20"/>
                        <w:lang w:val="it-IT"/>
                      </w:rPr>
                    </w:pPr>
                    <w:r w:rsidRPr="0072220D">
                      <w:rPr>
                        <w:sz w:val="20"/>
                        <w:szCs w:val="20"/>
                        <w:lang w:val="it-IT"/>
                      </w:rPr>
                      <w:t>30,4%</w:t>
                    </w:r>
                  </w:p>
                </w:tc>
                <w:tc>
                  <w:tcPr>
                    <w:tcW w:w="672" w:type="pct"/>
                    <w:shd w:val="clear" w:color="auto" w:fill="auto"/>
                  </w:tcPr>
                  <w:p w14:paraId="5CCAEF0F" w14:textId="77777777" w:rsidR="002031D0" w:rsidRPr="0072220D" w:rsidRDefault="002031D0" w:rsidP="002031D0">
                    <w:pPr>
                      <w:jc w:val="center"/>
                      <w:rPr>
                        <w:sz w:val="20"/>
                        <w:szCs w:val="20"/>
                        <w:lang w:val="it-IT"/>
                      </w:rPr>
                    </w:pPr>
                    <w:r w:rsidRPr="0072220D">
                      <w:rPr>
                        <w:sz w:val="20"/>
                        <w:szCs w:val="20"/>
                        <w:lang w:val="it-IT"/>
                      </w:rPr>
                      <w:t>67,8%</w:t>
                    </w:r>
                  </w:p>
                </w:tc>
                <w:tc>
                  <w:tcPr>
                    <w:tcW w:w="671" w:type="pct"/>
                    <w:vMerge/>
                  </w:tcPr>
                  <w:p w14:paraId="7041ECBC" w14:textId="77777777" w:rsidR="002031D0" w:rsidRPr="0072220D" w:rsidRDefault="002031D0" w:rsidP="00227721">
                    <w:pPr>
                      <w:shd w:val="clear" w:color="auto" w:fill="FFFF00"/>
                      <w:adjustRightInd w:val="0"/>
                      <w:jc w:val="center"/>
                      <w:rPr>
                        <w:color w:val="000000"/>
                        <w:sz w:val="20"/>
                        <w:szCs w:val="20"/>
                        <w:lang w:val="it-IT"/>
                      </w:rPr>
                    </w:pPr>
                  </w:p>
                </w:tc>
              </w:tr>
              <w:tr w:rsidR="002031D0" w:rsidRPr="0072220D" w14:paraId="2F3A136C" w14:textId="77777777" w:rsidTr="00227721">
                <w:trPr>
                  <w:trHeight w:val="285"/>
                </w:trPr>
                <w:tc>
                  <w:tcPr>
                    <w:tcW w:w="2199" w:type="pct"/>
                    <w:shd w:val="clear" w:color="auto" w:fill="auto"/>
                  </w:tcPr>
                  <w:p w14:paraId="77E63051" w14:textId="77777777" w:rsidR="002031D0" w:rsidRPr="0072220D" w:rsidRDefault="002031D0" w:rsidP="00227721">
                    <w:pPr>
                      <w:adjustRightInd w:val="0"/>
                      <w:jc w:val="center"/>
                      <w:rPr>
                        <w:sz w:val="20"/>
                        <w:szCs w:val="20"/>
                        <w:lang w:val="it-IT"/>
                      </w:rPr>
                    </w:pPr>
                    <w:r w:rsidRPr="0072220D">
                      <w:rPr>
                        <w:sz w:val="20"/>
                        <w:szCs w:val="20"/>
                        <w:lang w:val="it-IT"/>
                      </w:rPr>
                      <w:t>A.S .2020/21</w:t>
                    </w:r>
                  </w:p>
                </w:tc>
                <w:tc>
                  <w:tcPr>
                    <w:tcW w:w="842" w:type="pct"/>
                    <w:shd w:val="clear" w:color="auto" w:fill="auto"/>
                  </w:tcPr>
                  <w:p w14:paraId="54D88A43" w14:textId="77777777" w:rsidR="002031D0" w:rsidRPr="0072220D" w:rsidRDefault="002031D0" w:rsidP="00227721">
                    <w:pPr>
                      <w:adjustRightInd w:val="0"/>
                      <w:jc w:val="center"/>
                      <w:rPr>
                        <w:b/>
                        <w:color w:val="FF0000"/>
                        <w:sz w:val="20"/>
                        <w:szCs w:val="20"/>
                        <w:lang w:val="it-IT"/>
                      </w:rPr>
                    </w:pPr>
                    <w:r w:rsidRPr="0072220D">
                      <w:rPr>
                        <w:b/>
                        <w:color w:val="FF0000"/>
                        <w:sz w:val="20"/>
                        <w:szCs w:val="20"/>
                        <w:lang w:val="it-IT"/>
                      </w:rPr>
                      <w:t>5,6%</w:t>
                    </w:r>
                  </w:p>
                </w:tc>
                <w:tc>
                  <w:tcPr>
                    <w:tcW w:w="616" w:type="pct"/>
                    <w:shd w:val="clear" w:color="auto" w:fill="auto"/>
                  </w:tcPr>
                  <w:p w14:paraId="123D097B" w14:textId="77777777" w:rsidR="002031D0" w:rsidRPr="0072220D" w:rsidRDefault="002031D0" w:rsidP="002031D0">
                    <w:pPr>
                      <w:jc w:val="center"/>
                      <w:rPr>
                        <w:sz w:val="20"/>
                        <w:szCs w:val="20"/>
                        <w:lang w:val="it-IT"/>
                      </w:rPr>
                    </w:pPr>
                    <w:r w:rsidRPr="0072220D">
                      <w:rPr>
                        <w:sz w:val="20"/>
                        <w:szCs w:val="20"/>
                        <w:lang w:val="it-IT"/>
                      </w:rPr>
                      <w:t>21,7%</w:t>
                    </w:r>
                  </w:p>
                </w:tc>
                <w:tc>
                  <w:tcPr>
                    <w:tcW w:w="672" w:type="pct"/>
                    <w:shd w:val="clear" w:color="auto" w:fill="auto"/>
                  </w:tcPr>
                  <w:p w14:paraId="4AA15EB1" w14:textId="77777777" w:rsidR="002031D0" w:rsidRPr="0072220D" w:rsidRDefault="002031D0" w:rsidP="002031D0">
                    <w:pPr>
                      <w:jc w:val="center"/>
                      <w:rPr>
                        <w:sz w:val="20"/>
                        <w:szCs w:val="20"/>
                        <w:lang w:val="it-IT"/>
                      </w:rPr>
                    </w:pPr>
                    <w:r w:rsidRPr="0072220D">
                      <w:rPr>
                        <w:sz w:val="20"/>
                        <w:szCs w:val="20"/>
                        <w:lang w:val="it-IT"/>
                      </w:rPr>
                      <w:t>72,7%</w:t>
                    </w:r>
                  </w:p>
                </w:tc>
                <w:tc>
                  <w:tcPr>
                    <w:tcW w:w="671" w:type="pct"/>
                    <w:vMerge/>
                  </w:tcPr>
                  <w:p w14:paraId="2BBA902F" w14:textId="77777777" w:rsidR="002031D0" w:rsidRPr="0072220D" w:rsidRDefault="002031D0" w:rsidP="00227721">
                    <w:pPr>
                      <w:shd w:val="clear" w:color="auto" w:fill="FFFF00"/>
                      <w:adjustRightInd w:val="0"/>
                      <w:jc w:val="center"/>
                      <w:rPr>
                        <w:color w:val="000000"/>
                        <w:sz w:val="20"/>
                        <w:szCs w:val="20"/>
                        <w:lang w:val="it-IT"/>
                      </w:rPr>
                    </w:pPr>
                  </w:p>
                </w:tc>
              </w:tr>
              <w:tr w:rsidR="002031D0" w:rsidRPr="0072220D" w14:paraId="1FD6CE0F" w14:textId="77777777" w:rsidTr="00807D90">
                <w:trPr>
                  <w:trHeight w:val="285"/>
                </w:trPr>
                <w:tc>
                  <w:tcPr>
                    <w:tcW w:w="2199" w:type="pct"/>
                    <w:shd w:val="clear" w:color="auto" w:fill="auto"/>
                  </w:tcPr>
                  <w:p w14:paraId="6207E07D" w14:textId="77777777" w:rsidR="002031D0" w:rsidRPr="0072220D" w:rsidRDefault="002031D0" w:rsidP="00227721">
                    <w:pPr>
                      <w:adjustRightInd w:val="0"/>
                      <w:jc w:val="center"/>
                      <w:rPr>
                        <w:sz w:val="20"/>
                        <w:szCs w:val="20"/>
                        <w:lang w:val="it-IT"/>
                      </w:rPr>
                    </w:pPr>
                    <w:r w:rsidRPr="0072220D">
                      <w:rPr>
                        <w:sz w:val="20"/>
                        <w:szCs w:val="20"/>
                        <w:lang w:val="it-IT"/>
                      </w:rPr>
                      <w:t>A.S.2021/22</w:t>
                    </w:r>
                  </w:p>
                </w:tc>
                <w:tc>
                  <w:tcPr>
                    <w:tcW w:w="842" w:type="pct"/>
                    <w:shd w:val="clear" w:color="auto" w:fill="auto"/>
                  </w:tcPr>
                  <w:p w14:paraId="633BF579" w14:textId="77777777" w:rsidR="002031D0" w:rsidRPr="0072220D" w:rsidRDefault="002031D0" w:rsidP="006A7DE6">
                    <w:pPr>
                      <w:jc w:val="center"/>
                      <w:rPr>
                        <w:b/>
                        <w:color w:val="FF0000"/>
                        <w:sz w:val="20"/>
                        <w:szCs w:val="20"/>
                        <w:lang w:val="it-IT"/>
                      </w:rPr>
                    </w:pPr>
                    <w:r w:rsidRPr="0072220D">
                      <w:rPr>
                        <w:b/>
                        <w:color w:val="FF0000"/>
                        <w:sz w:val="20"/>
                        <w:szCs w:val="20"/>
                        <w:lang w:val="it-IT"/>
                      </w:rPr>
                      <w:t>5%</w:t>
                    </w:r>
                  </w:p>
                </w:tc>
                <w:tc>
                  <w:tcPr>
                    <w:tcW w:w="616" w:type="pct"/>
                    <w:shd w:val="clear" w:color="auto" w:fill="auto"/>
                  </w:tcPr>
                  <w:p w14:paraId="0E45098A" w14:textId="77777777" w:rsidR="002031D0" w:rsidRPr="0072220D" w:rsidRDefault="002031D0" w:rsidP="002031D0">
                    <w:pPr>
                      <w:jc w:val="center"/>
                      <w:rPr>
                        <w:sz w:val="20"/>
                        <w:szCs w:val="20"/>
                        <w:lang w:val="it-IT"/>
                      </w:rPr>
                    </w:pPr>
                    <w:r w:rsidRPr="0072220D">
                      <w:rPr>
                        <w:sz w:val="20"/>
                        <w:szCs w:val="20"/>
                        <w:lang w:val="it-IT"/>
                      </w:rPr>
                      <w:t>17,5%</w:t>
                    </w:r>
                  </w:p>
                </w:tc>
                <w:tc>
                  <w:tcPr>
                    <w:tcW w:w="672" w:type="pct"/>
                    <w:shd w:val="clear" w:color="auto" w:fill="auto"/>
                  </w:tcPr>
                  <w:p w14:paraId="098B99CD" w14:textId="77777777" w:rsidR="002031D0" w:rsidRPr="0072220D" w:rsidRDefault="002031D0" w:rsidP="002031D0">
                    <w:pPr>
                      <w:jc w:val="center"/>
                      <w:rPr>
                        <w:sz w:val="20"/>
                        <w:szCs w:val="20"/>
                        <w:lang w:val="it-IT"/>
                      </w:rPr>
                    </w:pPr>
                    <w:r w:rsidRPr="0072220D">
                      <w:rPr>
                        <w:sz w:val="20"/>
                        <w:szCs w:val="20"/>
                        <w:lang w:val="it-IT"/>
                      </w:rPr>
                      <w:t>77,5%</w:t>
                    </w:r>
                  </w:p>
                </w:tc>
                <w:tc>
                  <w:tcPr>
                    <w:tcW w:w="671" w:type="pct"/>
                    <w:vMerge/>
                  </w:tcPr>
                  <w:p w14:paraId="4B97F675" w14:textId="77777777" w:rsidR="002031D0" w:rsidRPr="0072220D" w:rsidRDefault="002031D0" w:rsidP="00227721">
                    <w:pPr>
                      <w:shd w:val="clear" w:color="auto" w:fill="FFFF00"/>
                      <w:adjustRightInd w:val="0"/>
                      <w:jc w:val="center"/>
                      <w:rPr>
                        <w:color w:val="000000"/>
                        <w:sz w:val="20"/>
                        <w:szCs w:val="20"/>
                        <w:lang w:val="it-IT"/>
                      </w:rPr>
                    </w:pPr>
                  </w:p>
                </w:tc>
              </w:tr>
              <w:tr w:rsidR="002031D0" w:rsidRPr="0072220D" w14:paraId="3BE716FF" w14:textId="77777777" w:rsidTr="00807D90">
                <w:trPr>
                  <w:trHeight w:val="285"/>
                </w:trPr>
                <w:tc>
                  <w:tcPr>
                    <w:tcW w:w="2199" w:type="pct"/>
                    <w:shd w:val="clear" w:color="auto" w:fill="auto"/>
                  </w:tcPr>
                  <w:p w14:paraId="0EABC9FA" w14:textId="77777777" w:rsidR="002031D0" w:rsidRPr="0072220D" w:rsidRDefault="002031D0" w:rsidP="00227721">
                    <w:pPr>
                      <w:adjustRightInd w:val="0"/>
                      <w:jc w:val="center"/>
                      <w:rPr>
                        <w:sz w:val="20"/>
                        <w:szCs w:val="20"/>
                        <w:lang w:val="it-IT"/>
                      </w:rPr>
                    </w:pPr>
                    <w:r w:rsidRPr="0072220D">
                      <w:rPr>
                        <w:sz w:val="20"/>
                        <w:szCs w:val="20"/>
                        <w:lang w:val="it-IT"/>
                      </w:rPr>
                      <w:t>A.S.2022/23</w:t>
                    </w:r>
                  </w:p>
                </w:tc>
                <w:tc>
                  <w:tcPr>
                    <w:tcW w:w="842" w:type="pct"/>
                    <w:shd w:val="clear" w:color="auto" w:fill="auto"/>
                  </w:tcPr>
                  <w:p w14:paraId="6F703BF5" w14:textId="77777777" w:rsidR="002031D0" w:rsidRPr="0072220D" w:rsidRDefault="002031D0" w:rsidP="006A7DE6">
                    <w:pPr>
                      <w:jc w:val="center"/>
                      <w:rPr>
                        <w:b/>
                        <w:color w:val="FF0000"/>
                        <w:sz w:val="20"/>
                        <w:szCs w:val="20"/>
                        <w:lang w:val="it-IT"/>
                      </w:rPr>
                    </w:pPr>
                    <w:r w:rsidRPr="0072220D">
                      <w:rPr>
                        <w:b/>
                        <w:color w:val="FF0000"/>
                        <w:sz w:val="20"/>
                        <w:szCs w:val="20"/>
                        <w:lang w:val="it-IT"/>
                      </w:rPr>
                      <w:t>3,1%</w:t>
                    </w:r>
                  </w:p>
                </w:tc>
                <w:tc>
                  <w:tcPr>
                    <w:tcW w:w="616" w:type="pct"/>
                    <w:shd w:val="clear" w:color="auto" w:fill="auto"/>
                  </w:tcPr>
                  <w:p w14:paraId="3FB9126D" w14:textId="77777777" w:rsidR="002031D0" w:rsidRPr="0072220D" w:rsidRDefault="002031D0" w:rsidP="002031D0">
                    <w:pPr>
                      <w:jc w:val="center"/>
                      <w:rPr>
                        <w:sz w:val="20"/>
                        <w:szCs w:val="20"/>
                        <w:lang w:val="it-IT"/>
                      </w:rPr>
                    </w:pPr>
                    <w:r w:rsidRPr="0072220D">
                      <w:rPr>
                        <w:sz w:val="20"/>
                        <w:szCs w:val="20"/>
                        <w:lang w:val="it-IT"/>
                      </w:rPr>
                      <w:t>23,3%</w:t>
                    </w:r>
                  </w:p>
                </w:tc>
                <w:tc>
                  <w:tcPr>
                    <w:tcW w:w="672" w:type="pct"/>
                    <w:shd w:val="clear" w:color="auto" w:fill="auto"/>
                  </w:tcPr>
                  <w:p w14:paraId="3A04B325" w14:textId="77777777" w:rsidR="002031D0" w:rsidRPr="0072220D" w:rsidRDefault="002031D0" w:rsidP="002031D0">
                    <w:pPr>
                      <w:jc w:val="center"/>
                      <w:rPr>
                        <w:sz w:val="20"/>
                        <w:szCs w:val="20"/>
                        <w:lang w:val="it-IT"/>
                      </w:rPr>
                    </w:pPr>
                    <w:r w:rsidRPr="0072220D">
                      <w:rPr>
                        <w:sz w:val="20"/>
                        <w:szCs w:val="20"/>
                        <w:lang w:val="it-IT"/>
                      </w:rPr>
                      <w:t>73,6%</w:t>
                    </w:r>
                  </w:p>
                </w:tc>
                <w:tc>
                  <w:tcPr>
                    <w:tcW w:w="671" w:type="pct"/>
                    <w:vMerge/>
                  </w:tcPr>
                  <w:p w14:paraId="61595A39" w14:textId="77777777" w:rsidR="002031D0" w:rsidRPr="0072220D" w:rsidRDefault="002031D0" w:rsidP="00227721">
                    <w:pPr>
                      <w:shd w:val="clear" w:color="auto" w:fill="FFFF00"/>
                      <w:adjustRightInd w:val="0"/>
                      <w:jc w:val="center"/>
                      <w:rPr>
                        <w:color w:val="000000"/>
                        <w:sz w:val="20"/>
                        <w:szCs w:val="20"/>
                        <w:lang w:val="it-IT"/>
                      </w:rPr>
                    </w:pPr>
                  </w:p>
                </w:tc>
              </w:tr>
              <w:tr w:rsidR="002031D0" w:rsidRPr="0072220D" w14:paraId="1AE8D2DE" w14:textId="77777777" w:rsidTr="002031D0">
                <w:trPr>
                  <w:trHeight w:val="285"/>
                </w:trPr>
                <w:tc>
                  <w:tcPr>
                    <w:tcW w:w="2199" w:type="pct"/>
                    <w:shd w:val="clear" w:color="auto" w:fill="auto"/>
                  </w:tcPr>
                  <w:p w14:paraId="7EFE32B9" w14:textId="227D36C3" w:rsidR="002031D0" w:rsidRPr="0072220D" w:rsidRDefault="002031D0" w:rsidP="006A7DE6">
                    <w:pPr>
                      <w:adjustRightInd w:val="0"/>
                      <w:jc w:val="center"/>
                      <w:rPr>
                        <w:sz w:val="20"/>
                        <w:szCs w:val="20"/>
                        <w:lang w:val="it-IT"/>
                      </w:rPr>
                    </w:pPr>
                    <w:r w:rsidRPr="0072220D">
                      <w:rPr>
                        <w:sz w:val="20"/>
                        <w:szCs w:val="20"/>
                        <w:lang w:val="it-IT"/>
                      </w:rPr>
                      <w:t>A.S.2023/24</w:t>
                    </w:r>
                  </w:p>
                </w:tc>
                <w:tc>
                  <w:tcPr>
                    <w:tcW w:w="842" w:type="pct"/>
                    <w:shd w:val="clear" w:color="auto" w:fill="auto"/>
                  </w:tcPr>
                  <w:p w14:paraId="78ECCC54" w14:textId="38AAAE48" w:rsidR="002031D0" w:rsidRPr="0072220D" w:rsidRDefault="002031D0" w:rsidP="006A7DE6">
                    <w:pPr>
                      <w:jc w:val="center"/>
                      <w:rPr>
                        <w:b/>
                        <w:color w:val="FF0000"/>
                        <w:sz w:val="20"/>
                        <w:szCs w:val="20"/>
                        <w:lang w:val="it-IT"/>
                      </w:rPr>
                    </w:pPr>
                    <w:r w:rsidRPr="0072220D">
                      <w:rPr>
                        <w:b/>
                        <w:color w:val="FF0000"/>
                        <w:sz w:val="20"/>
                        <w:szCs w:val="20"/>
                        <w:lang w:val="it-IT"/>
                      </w:rPr>
                      <w:t>4,7%</w:t>
                    </w:r>
                  </w:p>
                </w:tc>
                <w:tc>
                  <w:tcPr>
                    <w:tcW w:w="616" w:type="pct"/>
                    <w:shd w:val="clear" w:color="auto" w:fill="auto"/>
                  </w:tcPr>
                  <w:p w14:paraId="2F67ACBA" w14:textId="06ECD906" w:rsidR="002031D0" w:rsidRPr="0072220D" w:rsidRDefault="002031D0" w:rsidP="002031D0">
                    <w:pPr>
                      <w:jc w:val="center"/>
                      <w:rPr>
                        <w:sz w:val="20"/>
                        <w:szCs w:val="20"/>
                        <w:lang w:val="it-IT"/>
                      </w:rPr>
                    </w:pPr>
                    <w:r w:rsidRPr="0072220D">
                      <w:rPr>
                        <w:sz w:val="20"/>
                        <w:szCs w:val="20"/>
                        <w:lang w:val="it-IT"/>
                      </w:rPr>
                      <w:t>21,9%</w:t>
                    </w:r>
                  </w:p>
                </w:tc>
                <w:tc>
                  <w:tcPr>
                    <w:tcW w:w="672" w:type="pct"/>
                    <w:shd w:val="clear" w:color="auto" w:fill="auto"/>
                  </w:tcPr>
                  <w:p w14:paraId="375A18F0" w14:textId="474E7EFD" w:rsidR="002031D0" w:rsidRPr="0072220D" w:rsidRDefault="002031D0" w:rsidP="002031D0">
                    <w:pPr>
                      <w:jc w:val="center"/>
                      <w:rPr>
                        <w:sz w:val="20"/>
                        <w:szCs w:val="20"/>
                        <w:lang w:val="it-IT"/>
                      </w:rPr>
                    </w:pPr>
                    <w:r w:rsidRPr="0072220D">
                      <w:rPr>
                        <w:sz w:val="20"/>
                        <w:szCs w:val="20"/>
                        <w:lang w:val="it-IT"/>
                      </w:rPr>
                      <w:t>73,4%</w:t>
                    </w:r>
                  </w:p>
                </w:tc>
                <w:tc>
                  <w:tcPr>
                    <w:tcW w:w="671" w:type="pct"/>
                    <w:vMerge/>
                  </w:tcPr>
                  <w:p w14:paraId="167B7FF7" w14:textId="77777777" w:rsidR="002031D0" w:rsidRPr="0072220D" w:rsidRDefault="002031D0" w:rsidP="006A7DE6">
                    <w:pPr>
                      <w:shd w:val="clear" w:color="auto" w:fill="FFFF00"/>
                      <w:adjustRightInd w:val="0"/>
                      <w:jc w:val="center"/>
                      <w:rPr>
                        <w:color w:val="000000"/>
                        <w:sz w:val="20"/>
                        <w:szCs w:val="20"/>
                        <w:lang w:val="it-IT"/>
                      </w:rPr>
                    </w:pPr>
                  </w:p>
                </w:tc>
              </w:tr>
              <w:tr w:rsidR="002031D0" w:rsidRPr="0072220D" w14:paraId="7BAC74F4" w14:textId="77777777" w:rsidTr="00227721">
                <w:trPr>
                  <w:trHeight w:val="285"/>
                </w:trPr>
                <w:tc>
                  <w:tcPr>
                    <w:tcW w:w="2199" w:type="pct"/>
                    <w:shd w:val="clear" w:color="auto" w:fill="FFFF00"/>
                  </w:tcPr>
                  <w:p w14:paraId="77A757B8" w14:textId="138430AB" w:rsidR="002031D0" w:rsidRPr="0072220D" w:rsidRDefault="002031D0" w:rsidP="006A7DE6">
                    <w:pPr>
                      <w:adjustRightInd w:val="0"/>
                      <w:jc w:val="center"/>
                      <w:rPr>
                        <w:sz w:val="20"/>
                        <w:szCs w:val="20"/>
                        <w:lang w:val="it-IT"/>
                      </w:rPr>
                    </w:pPr>
                    <w:r w:rsidRPr="0072220D">
                      <w:rPr>
                        <w:sz w:val="20"/>
                        <w:szCs w:val="20"/>
                        <w:lang w:val="it-IT"/>
                      </w:rPr>
                      <w:t>A.S.2024/25</w:t>
                    </w:r>
                  </w:p>
                </w:tc>
                <w:tc>
                  <w:tcPr>
                    <w:tcW w:w="842" w:type="pct"/>
                    <w:shd w:val="clear" w:color="auto" w:fill="FFFF00"/>
                  </w:tcPr>
                  <w:p w14:paraId="69DD383C" w14:textId="190B9033" w:rsidR="002031D0" w:rsidRPr="0072220D" w:rsidRDefault="002031D0" w:rsidP="006A7DE6">
                    <w:pPr>
                      <w:jc w:val="center"/>
                      <w:rPr>
                        <w:b/>
                        <w:color w:val="FF0000"/>
                        <w:sz w:val="20"/>
                        <w:szCs w:val="20"/>
                        <w:lang w:val="it-IT"/>
                      </w:rPr>
                    </w:pPr>
                    <w:r w:rsidRPr="0072220D">
                      <w:rPr>
                        <w:b/>
                        <w:color w:val="FF0000"/>
                        <w:sz w:val="20"/>
                        <w:szCs w:val="20"/>
                        <w:lang w:val="it-IT"/>
                      </w:rPr>
                      <w:t>1,9%</w:t>
                    </w:r>
                  </w:p>
                </w:tc>
                <w:tc>
                  <w:tcPr>
                    <w:tcW w:w="616" w:type="pct"/>
                    <w:shd w:val="clear" w:color="auto" w:fill="FFFF00"/>
                  </w:tcPr>
                  <w:p w14:paraId="66C34284" w14:textId="03E5F5A5" w:rsidR="002031D0" w:rsidRPr="0072220D" w:rsidRDefault="002031D0" w:rsidP="006A7DE6">
                    <w:pPr>
                      <w:shd w:val="clear" w:color="auto" w:fill="FFFF00"/>
                      <w:adjustRightInd w:val="0"/>
                      <w:jc w:val="center"/>
                      <w:rPr>
                        <w:sz w:val="20"/>
                        <w:szCs w:val="20"/>
                        <w:lang w:val="it-IT"/>
                      </w:rPr>
                    </w:pPr>
                    <w:r w:rsidRPr="0072220D">
                      <w:rPr>
                        <w:sz w:val="20"/>
                        <w:szCs w:val="20"/>
                        <w:lang w:val="it-IT"/>
                      </w:rPr>
                      <w:t>9,9%</w:t>
                    </w:r>
                  </w:p>
                </w:tc>
                <w:tc>
                  <w:tcPr>
                    <w:tcW w:w="672" w:type="pct"/>
                    <w:shd w:val="clear" w:color="auto" w:fill="FFFF00"/>
                  </w:tcPr>
                  <w:p w14:paraId="6BDBB14B" w14:textId="03DDD381" w:rsidR="002031D0" w:rsidRPr="0072220D" w:rsidRDefault="002031D0" w:rsidP="006A7DE6">
                    <w:pPr>
                      <w:shd w:val="clear" w:color="auto" w:fill="FFFF00"/>
                      <w:adjustRightInd w:val="0"/>
                      <w:jc w:val="center"/>
                      <w:rPr>
                        <w:sz w:val="20"/>
                        <w:szCs w:val="20"/>
                        <w:lang w:val="it-IT"/>
                      </w:rPr>
                    </w:pPr>
                    <w:r w:rsidRPr="0072220D">
                      <w:rPr>
                        <w:sz w:val="20"/>
                        <w:szCs w:val="20"/>
                        <w:lang w:val="it-IT"/>
                      </w:rPr>
                      <w:t>88,2%</w:t>
                    </w:r>
                  </w:p>
                </w:tc>
                <w:tc>
                  <w:tcPr>
                    <w:tcW w:w="671" w:type="pct"/>
                    <w:vMerge/>
                  </w:tcPr>
                  <w:p w14:paraId="662D874D" w14:textId="77777777" w:rsidR="002031D0" w:rsidRPr="0072220D" w:rsidRDefault="002031D0" w:rsidP="006A7DE6">
                    <w:pPr>
                      <w:shd w:val="clear" w:color="auto" w:fill="FFFF00"/>
                      <w:adjustRightInd w:val="0"/>
                      <w:jc w:val="center"/>
                      <w:rPr>
                        <w:color w:val="000000"/>
                        <w:sz w:val="20"/>
                        <w:szCs w:val="20"/>
                        <w:lang w:val="it-IT"/>
                      </w:rPr>
                    </w:pPr>
                  </w:p>
                </w:tc>
              </w:tr>
            </w:tbl>
            <w:p w14:paraId="2B6A09C2" w14:textId="77777777" w:rsidR="00E84BBD" w:rsidRPr="0072220D" w:rsidRDefault="00E84BBD" w:rsidP="00E84BBD">
              <w:pPr>
                <w:jc w:val="both"/>
                <w:rPr>
                  <w:sz w:val="20"/>
                  <w:szCs w:val="20"/>
                  <w:lang w:val="it-IT"/>
                </w:rPr>
              </w:pPr>
            </w:p>
            <w:p w14:paraId="1E051824" w14:textId="77777777" w:rsidR="00E84BBD" w:rsidRPr="0072220D" w:rsidRDefault="00E84BBD" w:rsidP="00E84BBD">
              <w:pPr>
                <w:jc w:val="both"/>
                <w:rPr>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79"/>
                <w:gridCol w:w="2404"/>
                <w:gridCol w:w="1759"/>
                <w:gridCol w:w="1919"/>
                <w:gridCol w:w="1916"/>
              </w:tblGrid>
              <w:tr w:rsidR="00E84BBD" w:rsidRPr="0072220D" w14:paraId="1868360E" w14:textId="77777777" w:rsidTr="00227721">
                <w:trPr>
                  <w:trHeight w:val="285"/>
                </w:trPr>
                <w:tc>
                  <w:tcPr>
                    <w:tcW w:w="4329" w:type="pct"/>
                    <w:gridSpan w:val="4"/>
                  </w:tcPr>
                  <w:p w14:paraId="447BED8D" w14:textId="77777777" w:rsidR="00E84BBD" w:rsidRPr="0072220D" w:rsidRDefault="00E84BBD" w:rsidP="00227721">
                    <w:pPr>
                      <w:adjustRightInd w:val="0"/>
                      <w:jc w:val="center"/>
                      <w:rPr>
                        <w:color w:val="000000"/>
                        <w:sz w:val="20"/>
                        <w:szCs w:val="20"/>
                        <w:lang w:val="it-IT"/>
                      </w:rPr>
                    </w:pPr>
                    <w:r w:rsidRPr="0072220D">
                      <w:rPr>
                        <w:b/>
                        <w:bCs/>
                        <w:color w:val="000000"/>
                        <w:sz w:val="20"/>
                        <w:szCs w:val="20"/>
                        <w:lang w:val="it-IT"/>
                      </w:rPr>
                      <w:t>Distribuzione degli studenti nei livelli di apprendimento Inglese Listening</w:t>
                    </w:r>
                  </w:p>
                </w:tc>
                <w:tc>
                  <w:tcPr>
                    <w:tcW w:w="671" w:type="pct"/>
                  </w:tcPr>
                  <w:p w14:paraId="61551735" w14:textId="77777777" w:rsidR="00E84BBD" w:rsidRPr="0072220D" w:rsidRDefault="00E84BBD" w:rsidP="00227721">
                    <w:pPr>
                      <w:adjustRightInd w:val="0"/>
                      <w:jc w:val="center"/>
                      <w:rPr>
                        <w:b/>
                        <w:bCs/>
                        <w:color w:val="000000"/>
                        <w:sz w:val="20"/>
                        <w:szCs w:val="20"/>
                        <w:lang w:val="it-IT"/>
                      </w:rPr>
                    </w:pPr>
                    <w:r w:rsidRPr="0072220D">
                      <w:rPr>
                        <w:b/>
                        <w:bCs/>
                        <w:color w:val="000000"/>
                        <w:sz w:val="20"/>
                        <w:szCs w:val="20"/>
                        <w:lang w:val="it-IT"/>
                      </w:rPr>
                      <w:t>OSSERVAZIONI</w:t>
                    </w:r>
                  </w:p>
                </w:tc>
              </w:tr>
              <w:tr w:rsidR="00E84BBD" w:rsidRPr="0072220D" w14:paraId="55EB7EB4" w14:textId="77777777" w:rsidTr="00227721">
                <w:trPr>
                  <w:trHeight w:val="570"/>
                </w:trPr>
                <w:tc>
                  <w:tcPr>
                    <w:tcW w:w="2199" w:type="pct"/>
                    <w:shd w:val="solid" w:color="D3DEE2" w:fill="000000"/>
                  </w:tcPr>
                  <w:p w14:paraId="70EE7CD7" w14:textId="136E357A" w:rsidR="00E84BBD" w:rsidRPr="0072220D" w:rsidRDefault="00E84BBD" w:rsidP="00227721">
                    <w:pPr>
                      <w:adjustRightInd w:val="0"/>
                      <w:jc w:val="center"/>
                      <w:rPr>
                        <w:color w:val="000000"/>
                        <w:sz w:val="20"/>
                        <w:szCs w:val="20"/>
                        <w:lang w:val="it-IT"/>
                      </w:rPr>
                    </w:pPr>
                  </w:p>
                </w:tc>
                <w:tc>
                  <w:tcPr>
                    <w:tcW w:w="842" w:type="pct"/>
                    <w:shd w:val="solid" w:color="D3DEE2" w:fill="000000"/>
                  </w:tcPr>
                  <w:p w14:paraId="0838486F"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723F7568"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Pre-A1</w:t>
                    </w:r>
                  </w:p>
                </w:tc>
                <w:tc>
                  <w:tcPr>
                    <w:tcW w:w="616" w:type="pct"/>
                    <w:shd w:val="solid" w:color="D3DEE2" w:fill="000000"/>
                  </w:tcPr>
                  <w:p w14:paraId="078801A2"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07B3583B"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A1</w:t>
                    </w:r>
                  </w:p>
                </w:tc>
                <w:tc>
                  <w:tcPr>
                    <w:tcW w:w="672" w:type="pct"/>
                    <w:shd w:val="solid" w:color="D3DEE2" w:fill="000000"/>
                  </w:tcPr>
                  <w:p w14:paraId="064C81A4"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Studenti</w:t>
                    </w:r>
                  </w:p>
                  <w:p w14:paraId="40161884" w14:textId="77777777" w:rsidR="00E84BBD" w:rsidRPr="0072220D" w:rsidRDefault="00E84BBD" w:rsidP="00227721">
                    <w:pPr>
                      <w:adjustRightInd w:val="0"/>
                      <w:jc w:val="center"/>
                      <w:rPr>
                        <w:color w:val="000000"/>
                        <w:sz w:val="20"/>
                        <w:szCs w:val="20"/>
                        <w:lang w:val="it-IT"/>
                      </w:rPr>
                    </w:pPr>
                    <w:r w:rsidRPr="0072220D">
                      <w:rPr>
                        <w:color w:val="000000"/>
                        <w:sz w:val="20"/>
                        <w:szCs w:val="20"/>
                        <w:lang w:val="it-IT"/>
                      </w:rPr>
                      <w:t>livello A2</w:t>
                    </w:r>
                  </w:p>
                </w:tc>
                <w:tc>
                  <w:tcPr>
                    <w:tcW w:w="671" w:type="pct"/>
                    <w:shd w:val="solid" w:color="D3DEE2" w:fill="000000"/>
                  </w:tcPr>
                  <w:p w14:paraId="2AB752AD" w14:textId="77777777" w:rsidR="00E84BBD" w:rsidRPr="0072220D" w:rsidRDefault="00E84BBD" w:rsidP="00227721">
                    <w:pPr>
                      <w:adjustRightInd w:val="0"/>
                      <w:jc w:val="center"/>
                      <w:rPr>
                        <w:color w:val="000000"/>
                        <w:sz w:val="20"/>
                        <w:szCs w:val="20"/>
                        <w:lang w:val="it-IT"/>
                      </w:rPr>
                    </w:pPr>
                  </w:p>
                </w:tc>
              </w:tr>
              <w:tr w:rsidR="00FC1E37" w:rsidRPr="0072220D" w14:paraId="2F7DA831" w14:textId="77777777" w:rsidTr="00227721">
                <w:trPr>
                  <w:trHeight w:val="285"/>
                </w:trPr>
                <w:tc>
                  <w:tcPr>
                    <w:tcW w:w="2199" w:type="pct"/>
                  </w:tcPr>
                  <w:p w14:paraId="4668A0A6" w14:textId="77777777" w:rsidR="00FC1E37" w:rsidRPr="0072220D" w:rsidRDefault="00FC1E37" w:rsidP="00227721">
                    <w:pPr>
                      <w:adjustRightInd w:val="0"/>
                      <w:jc w:val="center"/>
                      <w:rPr>
                        <w:color w:val="000000"/>
                        <w:sz w:val="20"/>
                        <w:szCs w:val="20"/>
                        <w:lang w:val="it-IT"/>
                      </w:rPr>
                    </w:pPr>
                    <w:r w:rsidRPr="0072220D">
                      <w:rPr>
                        <w:sz w:val="20"/>
                        <w:szCs w:val="20"/>
                        <w:lang w:val="it-IT"/>
                      </w:rPr>
                      <w:t>A.S</w:t>
                    </w:r>
                    <w:r w:rsidRPr="0072220D">
                      <w:rPr>
                        <w:color w:val="000000"/>
                        <w:sz w:val="20"/>
                        <w:szCs w:val="20"/>
                        <w:lang w:val="it-IT"/>
                      </w:rPr>
                      <w:t xml:space="preserve"> .2017/18</w:t>
                    </w:r>
                  </w:p>
                </w:tc>
                <w:tc>
                  <w:tcPr>
                    <w:tcW w:w="842" w:type="pct"/>
                    <w:vAlign w:val="center"/>
                  </w:tcPr>
                  <w:p w14:paraId="36E7D14E" w14:textId="77777777" w:rsidR="00FC1E37" w:rsidRPr="0072220D" w:rsidRDefault="00FC1E37" w:rsidP="00227721">
                    <w:pPr>
                      <w:jc w:val="center"/>
                      <w:rPr>
                        <w:b/>
                        <w:color w:val="FF0000"/>
                        <w:sz w:val="20"/>
                        <w:szCs w:val="20"/>
                        <w:lang w:val="it-IT"/>
                      </w:rPr>
                    </w:pPr>
                    <w:r w:rsidRPr="0072220D">
                      <w:rPr>
                        <w:b/>
                        <w:color w:val="FF0000"/>
                        <w:sz w:val="20"/>
                        <w:szCs w:val="20"/>
                        <w:lang w:val="it-IT"/>
                      </w:rPr>
                      <w:t>5,4%</w:t>
                    </w:r>
                  </w:p>
                </w:tc>
                <w:tc>
                  <w:tcPr>
                    <w:tcW w:w="616" w:type="pct"/>
                    <w:vAlign w:val="center"/>
                  </w:tcPr>
                  <w:p w14:paraId="76555E5F" w14:textId="77777777" w:rsidR="00FC1E37" w:rsidRPr="0072220D" w:rsidRDefault="00FC1E37" w:rsidP="00227721">
                    <w:pPr>
                      <w:jc w:val="center"/>
                      <w:rPr>
                        <w:sz w:val="20"/>
                        <w:szCs w:val="20"/>
                        <w:lang w:val="it-IT"/>
                      </w:rPr>
                    </w:pPr>
                    <w:r w:rsidRPr="0072220D">
                      <w:rPr>
                        <w:sz w:val="20"/>
                        <w:szCs w:val="20"/>
                        <w:lang w:val="it-IT"/>
                      </w:rPr>
                      <w:t>51,8%</w:t>
                    </w:r>
                  </w:p>
                </w:tc>
                <w:tc>
                  <w:tcPr>
                    <w:tcW w:w="672" w:type="pct"/>
                    <w:vAlign w:val="center"/>
                  </w:tcPr>
                  <w:p w14:paraId="441255D4" w14:textId="77777777" w:rsidR="00FC1E37" w:rsidRPr="0072220D" w:rsidRDefault="00FC1E37" w:rsidP="00227721">
                    <w:pPr>
                      <w:jc w:val="center"/>
                      <w:rPr>
                        <w:sz w:val="20"/>
                        <w:szCs w:val="20"/>
                        <w:lang w:val="it-IT"/>
                      </w:rPr>
                    </w:pPr>
                    <w:r w:rsidRPr="0072220D">
                      <w:rPr>
                        <w:sz w:val="20"/>
                        <w:szCs w:val="20"/>
                        <w:lang w:val="it-IT"/>
                      </w:rPr>
                      <w:t>42,9%</w:t>
                    </w:r>
                  </w:p>
                </w:tc>
                <w:tc>
                  <w:tcPr>
                    <w:tcW w:w="671" w:type="pct"/>
                    <w:vMerge w:val="restart"/>
                  </w:tcPr>
                  <w:p w14:paraId="7D61E43B" w14:textId="4F25E00A" w:rsidR="00FC1E37" w:rsidRPr="0072220D" w:rsidRDefault="00FC1E37" w:rsidP="00FC1E37">
                    <w:pPr>
                      <w:pStyle w:val="NormaleWeb"/>
                      <w:jc w:val="both"/>
                      <w:rPr>
                        <w:sz w:val="20"/>
                        <w:szCs w:val="20"/>
                      </w:rPr>
                    </w:pPr>
                    <w:r w:rsidRPr="0072220D">
                      <w:rPr>
                        <w:sz w:val="20"/>
                        <w:szCs w:val="20"/>
                      </w:rPr>
                      <w:t xml:space="preserve">I livelli più bassi diminuiscono costantemente, mentre il livello A2 cresce in modo continuo. Nel complesso, si osserva un </w:t>
                    </w:r>
                    <w:r w:rsidRPr="0072220D">
                      <w:rPr>
                        <w:rStyle w:val="Enfasigrassetto"/>
                        <w:b w:val="0"/>
                        <w:sz w:val="20"/>
                        <w:szCs w:val="20"/>
                      </w:rPr>
                      <w:t>miglioramento progressivo e significativo</w:t>
                    </w:r>
                    <w:r w:rsidRPr="0072220D">
                      <w:rPr>
                        <w:sz w:val="20"/>
                        <w:szCs w:val="20"/>
                      </w:rPr>
                      <w:t xml:space="preserve"> nelle competenze di listening.</w:t>
                    </w:r>
                  </w:p>
                </w:tc>
              </w:tr>
              <w:tr w:rsidR="00FC1E37" w:rsidRPr="0072220D" w14:paraId="6358F366" w14:textId="77777777" w:rsidTr="00227721">
                <w:trPr>
                  <w:trHeight w:val="285"/>
                </w:trPr>
                <w:tc>
                  <w:tcPr>
                    <w:tcW w:w="2199" w:type="pct"/>
                    <w:shd w:val="clear" w:color="auto" w:fill="FFFFFF" w:themeFill="background1"/>
                  </w:tcPr>
                  <w:p w14:paraId="02AA23EA" w14:textId="77777777" w:rsidR="00FC1E37" w:rsidRPr="0072220D" w:rsidRDefault="00FC1E37" w:rsidP="00227721">
                    <w:pPr>
                      <w:adjustRightInd w:val="0"/>
                      <w:jc w:val="center"/>
                      <w:rPr>
                        <w:color w:val="000000"/>
                        <w:sz w:val="20"/>
                        <w:szCs w:val="20"/>
                        <w:lang w:val="it-IT"/>
                      </w:rPr>
                    </w:pPr>
                    <w:r w:rsidRPr="0072220D">
                      <w:rPr>
                        <w:sz w:val="20"/>
                        <w:szCs w:val="20"/>
                        <w:lang w:val="it-IT"/>
                      </w:rPr>
                      <w:t>A.S</w:t>
                    </w:r>
                    <w:r w:rsidRPr="0072220D">
                      <w:rPr>
                        <w:color w:val="000000"/>
                        <w:sz w:val="20"/>
                        <w:szCs w:val="20"/>
                        <w:lang w:val="it-IT"/>
                      </w:rPr>
                      <w:t xml:space="preserve"> .2018/19</w:t>
                    </w:r>
                  </w:p>
                </w:tc>
                <w:tc>
                  <w:tcPr>
                    <w:tcW w:w="842" w:type="pct"/>
                    <w:shd w:val="clear" w:color="auto" w:fill="FFFFFF" w:themeFill="background1"/>
                    <w:vAlign w:val="center"/>
                  </w:tcPr>
                  <w:p w14:paraId="54307FC1" w14:textId="77777777" w:rsidR="00FC1E37" w:rsidRPr="0072220D" w:rsidRDefault="00FC1E37" w:rsidP="00227721">
                    <w:pPr>
                      <w:jc w:val="center"/>
                      <w:rPr>
                        <w:b/>
                        <w:color w:val="FF0000"/>
                        <w:sz w:val="20"/>
                        <w:szCs w:val="20"/>
                        <w:lang w:val="it-IT"/>
                      </w:rPr>
                    </w:pPr>
                    <w:r w:rsidRPr="0072220D">
                      <w:rPr>
                        <w:b/>
                        <w:color w:val="FF0000"/>
                        <w:sz w:val="20"/>
                        <w:szCs w:val="20"/>
                        <w:lang w:val="it-IT"/>
                      </w:rPr>
                      <w:t>1,8%</w:t>
                    </w:r>
                  </w:p>
                </w:tc>
                <w:tc>
                  <w:tcPr>
                    <w:tcW w:w="616" w:type="pct"/>
                    <w:shd w:val="clear" w:color="auto" w:fill="FFFFFF" w:themeFill="background1"/>
                    <w:vAlign w:val="center"/>
                  </w:tcPr>
                  <w:p w14:paraId="63A1EE59" w14:textId="77777777" w:rsidR="00FC1E37" w:rsidRPr="0072220D" w:rsidRDefault="00FC1E37" w:rsidP="00227721">
                    <w:pPr>
                      <w:jc w:val="center"/>
                      <w:rPr>
                        <w:sz w:val="20"/>
                        <w:szCs w:val="20"/>
                        <w:lang w:val="it-IT"/>
                      </w:rPr>
                    </w:pPr>
                    <w:r w:rsidRPr="0072220D">
                      <w:rPr>
                        <w:sz w:val="20"/>
                        <w:szCs w:val="20"/>
                        <w:lang w:val="it-IT"/>
                      </w:rPr>
                      <w:t>49,7%</w:t>
                    </w:r>
                  </w:p>
                </w:tc>
                <w:tc>
                  <w:tcPr>
                    <w:tcW w:w="672" w:type="pct"/>
                    <w:shd w:val="clear" w:color="auto" w:fill="FFFFFF" w:themeFill="background1"/>
                    <w:vAlign w:val="center"/>
                  </w:tcPr>
                  <w:p w14:paraId="5641B801" w14:textId="77777777" w:rsidR="00FC1E37" w:rsidRPr="0072220D" w:rsidRDefault="00FC1E37" w:rsidP="00227721">
                    <w:pPr>
                      <w:jc w:val="center"/>
                      <w:rPr>
                        <w:sz w:val="20"/>
                        <w:szCs w:val="20"/>
                        <w:lang w:val="it-IT"/>
                      </w:rPr>
                    </w:pPr>
                    <w:r w:rsidRPr="0072220D">
                      <w:rPr>
                        <w:sz w:val="20"/>
                        <w:szCs w:val="20"/>
                        <w:lang w:val="it-IT"/>
                      </w:rPr>
                      <w:t>48,5%</w:t>
                    </w:r>
                  </w:p>
                </w:tc>
                <w:tc>
                  <w:tcPr>
                    <w:tcW w:w="671" w:type="pct"/>
                    <w:vMerge/>
                    <w:shd w:val="clear" w:color="auto" w:fill="FFFF00"/>
                  </w:tcPr>
                  <w:p w14:paraId="323CD8E1" w14:textId="77777777" w:rsidR="00FC1E37" w:rsidRPr="0072220D" w:rsidRDefault="00FC1E37" w:rsidP="00227721">
                    <w:pPr>
                      <w:jc w:val="center"/>
                      <w:rPr>
                        <w:sz w:val="20"/>
                        <w:szCs w:val="20"/>
                        <w:lang w:val="it-IT"/>
                      </w:rPr>
                    </w:pPr>
                  </w:p>
                </w:tc>
              </w:tr>
              <w:tr w:rsidR="00FC1E37" w:rsidRPr="0072220D" w14:paraId="513309FB" w14:textId="77777777" w:rsidTr="00227721">
                <w:trPr>
                  <w:trHeight w:val="285"/>
                </w:trPr>
                <w:tc>
                  <w:tcPr>
                    <w:tcW w:w="2199" w:type="pct"/>
                    <w:shd w:val="clear" w:color="auto" w:fill="FFFFFF" w:themeFill="background1"/>
                  </w:tcPr>
                  <w:p w14:paraId="667E6AB7" w14:textId="77777777" w:rsidR="00FC1E37" w:rsidRPr="0072220D" w:rsidRDefault="00FC1E37" w:rsidP="00227721">
                    <w:pPr>
                      <w:adjustRightInd w:val="0"/>
                      <w:jc w:val="center"/>
                      <w:rPr>
                        <w:sz w:val="20"/>
                        <w:szCs w:val="20"/>
                        <w:lang w:val="it-IT"/>
                      </w:rPr>
                    </w:pPr>
                    <w:r w:rsidRPr="0072220D">
                      <w:rPr>
                        <w:sz w:val="20"/>
                        <w:szCs w:val="20"/>
                        <w:lang w:val="it-IT"/>
                      </w:rPr>
                      <w:t>A.S. 2020/21</w:t>
                    </w:r>
                  </w:p>
                </w:tc>
                <w:tc>
                  <w:tcPr>
                    <w:tcW w:w="842" w:type="pct"/>
                    <w:shd w:val="clear" w:color="auto" w:fill="FFFFFF" w:themeFill="background1"/>
                    <w:vAlign w:val="center"/>
                  </w:tcPr>
                  <w:p w14:paraId="1AD0E671" w14:textId="77777777" w:rsidR="00FC1E37" w:rsidRPr="0072220D" w:rsidRDefault="00FC1E37" w:rsidP="00227721">
                    <w:pPr>
                      <w:adjustRightInd w:val="0"/>
                      <w:jc w:val="center"/>
                      <w:rPr>
                        <w:b/>
                        <w:color w:val="FF0000"/>
                        <w:sz w:val="20"/>
                        <w:szCs w:val="20"/>
                        <w:lang w:val="it-IT"/>
                      </w:rPr>
                    </w:pPr>
                    <w:r w:rsidRPr="0072220D">
                      <w:rPr>
                        <w:b/>
                        <w:color w:val="FF0000"/>
                        <w:sz w:val="20"/>
                        <w:szCs w:val="20"/>
                        <w:lang w:val="it-IT"/>
                      </w:rPr>
                      <w:t>4,9%</w:t>
                    </w:r>
                  </w:p>
                </w:tc>
                <w:tc>
                  <w:tcPr>
                    <w:tcW w:w="616" w:type="pct"/>
                    <w:shd w:val="clear" w:color="auto" w:fill="FFFFFF" w:themeFill="background1"/>
                    <w:vAlign w:val="center"/>
                  </w:tcPr>
                  <w:p w14:paraId="5B254F78" w14:textId="77777777" w:rsidR="00FC1E37" w:rsidRPr="0072220D" w:rsidRDefault="00FC1E37" w:rsidP="00227721">
                    <w:pPr>
                      <w:jc w:val="center"/>
                      <w:rPr>
                        <w:sz w:val="20"/>
                        <w:szCs w:val="20"/>
                        <w:lang w:val="it-IT"/>
                      </w:rPr>
                    </w:pPr>
                    <w:r w:rsidRPr="0072220D">
                      <w:rPr>
                        <w:sz w:val="20"/>
                        <w:szCs w:val="20"/>
                        <w:lang w:val="it-IT"/>
                      </w:rPr>
                      <w:t>48,3%</w:t>
                    </w:r>
                  </w:p>
                </w:tc>
                <w:tc>
                  <w:tcPr>
                    <w:tcW w:w="672" w:type="pct"/>
                    <w:shd w:val="clear" w:color="auto" w:fill="FFFFFF" w:themeFill="background1"/>
                    <w:vAlign w:val="center"/>
                  </w:tcPr>
                  <w:p w14:paraId="4166A74E" w14:textId="77777777" w:rsidR="00FC1E37" w:rsidRPr="0072220D" w:rsidRDefault="00FC1E37" w:rsidP="00227721">
                    <w:pPr>
                      <w:jc w:val="center"/>
                      <w:rPr>
                        <w:sz w:val="20"/>
                        <w:szCs w:val="20"/>
                        <w:lang w:val="it-IT"/>
                      </w:rPr>
                    </w:pPr>
                    <w:r w:rsidRPr="0072220D">
                      <w:rPr>
                        <w:sz w:val="20"/>
                        <w:szCs w:val="20"/>
                        <w:lang w:val="it-IT"/>
                      </w:rPr>
                      <w:t>46,9%</w:t>
                    </w:r>
                  </w:p>
                </w:tc>
                <w:tc>
                  <w:tcPr>
                    <w:tcW w:w="671" w:type="pct"/>
                    <w:vMerge/>
                    <w:shd w:val="clear" w:color="auto" w:fill="FFFF00"/>
                  </w:tcPr>
                  <w:p w14:paraId="1A2D26B7" w14:textId="77777777" w:rsidR="00FC1E37" w:rsidRPr="0072220D" w:rsidRDefault="00FC1E37" w:rsidP="00227721">
                    <w:pPr>
                      <w:jc w:val="center"/>
                      <w:rPr>
                        <w:sz w:val="20"/>
                        <w:szCs w:val="20"/>
                        <w:lang w:val="it-IT"/>
                      </w:rPr>
                    </w:pPr>
                  </w:p>
                </w:tc>
              </w:tr>
              <w:tr w:rsidR="00FC1E37" w:rsidRPr="0072220D" w14:paraId="27BD0EF1" w14:textId="77777777" w:rsidTr="00227721">
                <w:trPr>
                  <w:trHeight w:val="285"/>
                </w:trPr>
                <w:tc>
                  <w:tcPr>
                    <w:tcW w:w="2199" w:type="pct"/>
                    <w:shd w:val="clear" w:color="auto" w:fill="FFFFFF" w:themeFill="background1"/>
                  </w:tcPr>
                  <w:p w14:paraId="2E12B14F" w14:textId="77777777" w:rsidR="00FC1E37" w:rsidRPr="0072220D" w:rsidRDefault="00FC1E37" w:rsidP="008E5E34">
                    <w:pPr>
                      <w:jc w:val="center"/>
                      <w:rPr>
                        <w:sz w:val="20"/>
                        <w:szCs w:val="20"/>
                        <w:lang w:val="it-IT"/>
                      </w:rPr>
                    </w:pPr>
                    <w:r w:rsidRPr="0072220D">
                      <w:rPr>
                        <w:sz w:val="20"/>
                        <w:szCs w:val="20"/>
                        <w:lang w:val="it-IT"/>
                      </w:rPr>
                      <w:t>A.S.2021/22</w:t>
                    </w:r>
                  </w:p>
                </w:tc>
                <w:tc>
                  <w:tcPr>
                    <w:tcW w:w="842" w:type="pct"/>
                    <w:shd w:val="clear" w:color="auto" w:fill="FFFFFF" w:themeFill="background1"/>
                    <w:vAlign w:val="center"/>
                  </w:tcPr>
                  <w:p w14:paraId="1E28F659" w14:textId="77777777" w:rsidR="00FC1E37" w:rsidRPr="0072220D" w:rsidRDefault="00FC1E37" w:rsidP="00BB7FF9">
                    <w:pPr>
                      <w:jc w:val="center"/>
                      <w:rPr>
                        <w:b/>
                        <w:color w:val="FF0000"/>
                        <w:sz w:val="20"/>
                        <w:szCs w:val="20"/>
                        <w:lang w:val="it-IT"/>
                      </w:rPr>
                    </w:pPr>
                    <w:r w:rsidRPr="0072220D">
                      <w:rPr>
                        <w:b/>
                        <w:color w:val="FF0000"/>
                        <w:sz w:val="20"/>
                        <w:szCs w:val="20"/>
                        <w:lang w:val="it-IT"/>
                      </w:rPr>
                      <w:t>3,1%</w:t>
                    </w:r>
                  </w:p>
                </w:tc>
                <w:tc>
                  <w:tcPr>
                    <w:tcW w:w="616" w:type="pct"/>
                    <w:shd w:val="clear" w:color="auto" w:fill="FFFFFF" w:themeFill="background1"/>
                    <w:vAlign w:val="center"/>
                  </w:tcPr>
                  <w:p w14:paraId="247F7539" w14:textId="77777777" w:rsidR="00FC1E37" w:rsidRPr="0072220D" w:rsidRDefault="00FC1E37" w:rsidP="00227721">
                    <w:pPr>
                      <w:jc w:val="center"/>
                      <w:rPr>
                        <w:sz w:val="20"/>
                        <w:szCs w:val="20"/>
                        <w:lang w:val="it-IT"/>
                      </w:rPr>
                    </w:pPr>
                    <w:r w:rsidRPr="0072220D">
                      <w:rPr>
                        <w:sz w:val="20"/>
                        <w:szCs w:val="20"/>
                        <w:lang w:val="it-IT"/>
                      </w:rPr>
                      <w:t>38,1%</w:t>
                    </w:r>
                  </w:p>
                </w:tc>
                <w:tc>
                  <w:tcPr>
                    <w:tcW w:w="672" w:type="pct"/>
                    <w:shd w:val="clear" w:color="auto" w:fill="FFFFFF" w:themeFill="background1"/>
                    <w:vAlign w:val="center"/>
                  </w:tcPr>
                  <w:p w14:paraId="48C0CAB9" w14:textId="77777777" w:rsidR="00FC1E37" w:rsidRPr="0072220D" w:rsidRDefault="00FC1E37" w:rsidP="00227721">
                    <w:pPr>
                      <w:jc w:val="center"/>
                      <w:rPr>
                        <w:sz w:val="20"/>
                        <w:szCs w:val="20"/>
                        <w:lang w:val="it-IT"/>
                      </w:rPr>
                    </w:pPr>
                    <w:r w:rsidRPr="0072220D">
                      <w:rPr>
                        <w:sz w:val="20"/>
                        <w:szCs w:val="20"/>
                        <w:lang w:val="it-IT"/>
                      </w:rPr>
                      <w:t>58,8%</w:t>
                    </w:r>
                  </w:p>
                </w:tc>
                <w:tc>
                  <w:tcPr>
                    <w:tcW w:w="671" w:type="pct"/>
                    <w:vMerge/>
                    <w:shd w:val="clear" w:color="auto" w:fill="FFFF00"/>
                  </w:tcPr>
                  <w:p w14:paraId="272DEBD5" w14:textId="77777777" w:rsidR="00FC1E37" w:rsidRPr="0072220D" w:rsidRDefault="00FC1E37" w:rsidP="00227721">
                    <w:pPr>
                      <w:jc w:val="center"/>
                      <w:rPr>
                        <w:sz w:val="20"/>
                        <w:szCs w:val="20"/>
                        <w:lang w:val="it-IT"/>
                      </w:rPr>
                    </w:pPr>
                  </w:p>
                </w:tc>
              </w:tr>
              <w:tr w:rsidR="00FC1E37" w:rsidRPr="0072220D" w14:paraId="20CBE5DA" w14:textId="77777777" w:rsidTr="00227721">
                <w:trPr>
                  <w:trHeight w:val="285"/>
                </w:trPr>
                <w:tc>
                  <w:tcPr>
                    <w:tcW w:w="2199" w:type="pct"/>
                    <w:shd w:val="clear" w:color="auto" w:fill="FFFFFF" w:themeFill="background1"/>
                  </w:tcPr>
                  <w:p w14:paraId="1AF2EEBF" w14:textId="77777777" w:rsidR="00FC1E37" w:rsidRPr="0072220D" w:rsidRDefault="00FC1E37" w:rsidP="008E5E34">
                    <w:pPr>
                      <w:jc w:val="center"/>
                      <w:rPr>
                        <w:sz w:val="20"/>
                        <w:szCs w:val="20"/>
                        <w:lang w:val="it-IT"/>
                      </w:rPr>
                    </w:pPr>
                    <w:r w:rsidRPr="0072220D">
                      <w:rPr>
                        <w:sz w:val="20"/>
                        <w:szCs w:val="20"/>
                        <w:lang w:val="it-IT"/>
                      </w:rPr>
                      <w:t>A.S.2022/23</w:t>
                    </w:r>
                  </w:p>
                </w:tc>
                <w:tc>
                  <w:tcPr>
                    <w:tcW w:w="842" w:type="pct"/>
                    <w:shd w:val="clear" w:color="auto" w:fill="FFFFFF" w:themeFill="background1"/>
                    <w:vAlign w:val="center"/>
                  </w:tcPr>
                  <w:p w14:paraId="74BDDBE4" w14:textId="77777777" w:rsidR="00FC1E37" w:rsidRPr="0072220D" w:rsidRDefault="00FC1E37" w:rsidP="00BB7FF9">
                    <w:pPr>
                      <w:jc w:val="center"/>
                      <w:rPr>
                        <w:b/>
                        <w:color w:val="FF0000"/>
                        <w:sz w:val="20"/>
                        <w:szCs w:val="20"/>
                        <w:lang w:val="it-IT"/>
                      </w:rPr>
                    </w:pPr>
                    <w:r w:rsidRPr="0072220D">
                      <w:rPr>
                        <w:b/>
                        <w:color w:val="FF0000"/>
                        <w:sz w:val="20"/>
                        <w:szCs w:val="20"/>
                        <w:lang w:val="it-IT"/>
                      </w:rPr>
                      <w:t>3,7%</w:t>
                    </w:r>
                  </w:p>
                </w:tc>
                <w:tc>
                  <w:tcPr>
                    <w:tcW w:w="616" w:type="pct"/>
                    <w:shd w:val="clear" w:color="auto" w:fill="FFFFFF" w:themeFill="background1"/>
                    <w:vAlign w:val="center"/>
                  </w:tcPr>
                  <w:p w14:paraId="32A9B71C" w14:textId="77777777" w:rsidR="00FC1E37" w:rsidRPr="0072220D" w:rsidRDefault="00FC1E37" w:rsidP="00227721">
                    <w:pPr>
                      <w:jc w:val="center"/>
                      <w:rPr>
                        <w:sz w:val="20"/>
                        <w:szCs w:val="20"/>
                        <w:lang w:val="it-IT"/>
                      </w:rPr>
                    </w:pPr>
                    <w:r w:rsidRPr="0072220D">
                      <w:rPr>
                        <w:sz w:val="20"/>
                        <w:szCs w:val="20"/>
                        <w:lang w:val="it-IT"/>
                      </w:rPr>
                      <w:t>43,3%</w:t>
                    </w:r>
                  </w:p>
                </w:tc>
                <w:tc>
                  <w:tcPr>
                    <w:tcW w:w="672" w:type="pct"/>
                    <w:shd w:val="clear" w:color="auto" w:fill="FFFFFF" w:themeFill="background1"/>
                    <w:vAlign w:val="center"/>
                  </w:tcPr>
                  <w:p w14:paraId="33E27B9F" w14:textId="77777777" w:rsidR="00FC1E37" w:rsidRPr="0072220D" w:rsidRDefault="00FC1E37" w:rsidP="00227721">
                    <w:pPr>
                      <w:jc w:val="center"/>
                      <w:rPr>
                        <w:sz w:val="20"/>
                        <w:szCs w:val="20"/>
                        <w:lang w:val="it-IT"/>
                      </w:rPr>
                    </w:pPr>
                    <w:r w:rsidRPr="0072220D">
                      <w:rPr>
                        <w:sz w:val="20"/>
                        <w:szCs w:val="20"/>
                        <w:lang w:val="it-IT"/>
                      </w:rPr>
                      <w:t>53,1%</w:t>
                    </w:r>
                  </w:p>
                </w:tc>
                <w:tc>
                  <w:tcPr>
                    <w:tcW w:w="671" w:type="pct"/>
                    <w:vMerge/>
                    <w:shd w:val="clear" w:color="auto" w:fill="FFFF00"/>
                  </w:tcPr>
                  <w:p w14:paraId="12AD636C" w14:textId="77777777" w:rsidR="00FC1E37" w:rsidRPr="0072220D" w:rsidRDefault="00FC1E37" w:rsidP="00227721">
                    <w:pPr>
                      <w:jc w:val="center"/>
                      <w:rPr>
                        <w:sz w:val="20"/>
                        <w:szCs w:val="20"/>
                        <w:lang w:val="it-IT"/>
                      </w:rPr>
                    </w:pPr>
                  </w:p>
                </w:tc>
              </w:tr>
              <w:tr w:rsidR="00FC1E37" w:rsidRPr="0072220D" w14:paraId="48E74CF7" w14:textId="77777777" w:rsidTr="00BC10CF">
                <w:trPr>
                  <w:trHeight w:val="215"/>
                </w:trPr>
                <w:tc>
                  <w:tcPr>
                    <w:tcW w:w="2199" w:type="pct"/>
                    <w:shd w:val="clear" w:color="auto" w:fill="FFFFFF" w:themeFill="background1"/>
                  </w:tcPr>
                  <w:p w14:paraId="74F3A042" w14:textId="485C279C" w:rsidR="00FC1E37" w:rsidRPr="0072220D" w:rsidRDefault="00FC1E37" w:rsidP="008E5E34">
                    <w:pPr>
                      <w:jc w:val="center"/>
                      <w:rPr>
                        <w:sz w:val="20"/>
                        <w:szCs w:val="20"/>
                        <w:lang w:val="it-IT"/>
                      </w:rPr>
                    </w:pPr>
                    <w:r w:rsidRPr="0072220D">
                      <w:rPr>
                        <w:sz w:val="20"/>
                        <w:szCs w:val="20"/>
                        <w:lang w:val="it-IT"/>
                      </w:rPr>
                      <w:t>A.S.2023/24</w:t>
                    </w:r>
                  </w:p>
                </w:tc>
                <w:tc>
                  <w:tcPr>
                    <w:tcW w:w="842" w:type="pct"/>
                    <w:shd w:val="clear" w:color="auto" w:fill="FFFFFF" w:themeFill="background1"/>
                  </w:tcPr>
                  <w:p w14:paraId="4157F87E" w14:textId="714A009B" w:rsidR="00FC1E37" w:rsidRPr="0072220D" w:rsidRDefault="00FC1E37" w:rsidP="006A7DE6">
                    <w:pPr>
                      <w:jc w:val="center"/>
                      <w:rPr>
                        <w:b/>
                        <w:color w:val="FF0000"/>
                        <w:sz w:val="20"/>
                        <w:szCs w:val="20"/>
                        <w:lang w:val="it-IT"/>
                      </w:rPr>
                    </w:pPr>
                    <w:r w:rsidRPr="0072220D">
                      <w:rPr>
                        <w:b/>
                        <w:color w:val="FF0000"/>
                        <w:sz w:val="20"/>
                        <w:szCs w:val="20"/>
                        <w:lang w:val="it-IT"/>
                      </w:rPr>
                      <w:t>1,8%</w:t>
                    </w:r>
                  </w:p>
                </w:tc>
                <w:tc>
                  <w:tcPr>
                    <w:tcW w:w="616" w:type="pct"/>
                    <w:shd w:val="clear" w:color="auto" w:fill="FFFFFF" w:themeFill="background1"/>
                  </w:tcPr>
                  <w:p w14:paraId="66E4BEA1" w14:textId="6D27C386" w:rsidR="00FC1E37" w:rsidRPr="0072220D" w:rsidRDefault="00FC1E37" w:rsidP="006A7DE6">
                    <w:pPr>
                      <w:jc w:val="center"/>
                      <w:rPr>
                        <w:sz w:val="20"/>
                        <w:szCs w:val="20"/>
                        <w:lang w:val="it-IT"/>
                      </w:rPr>
                    </w:pPr>
                    <w:r w:rsidRPr="0072220D">
                      <w:rPr>
                        <w:sz w:val="20"/>
                        <w:szCs w:val="20"/>
                        <w:lang w:val="it-IT"/>
                      </w:rPr>
                      <w:t>34,9%</w:t>
                    </w:r>
                  </w:p>
                </w:tc>
                <w:tc>
                  <w:tcPr>
                    <w:tcW w:w="672" w:type="pct"/>
                    <w:shd w:val="clear" w:color="auto" w:fill="FFFFFF" w:themeFill="background1"/>
                  </w:tcPr>
                  <w:p w14:paraId="707223EA" w14:textId="696E84E3" w:rsidR="00FC1E37" w:rsidRPr="0072220D" w:rsidRDefault="00FC1E37" w:rsidP="006A7DE6">
                    <w:pPr>
                      <w:jc w:val="center"/>
                      <w:rPr>
                        <w:sz w:val="20"/>
                        <w:szCs w:val="20"/>
                        <w:lang w:val="it-IT"/>
                      </w:rPr>
                    </w:pPr>
                    <w:r w:rsidRPr="0072220D">
                      <w:rPr>
                        <w:sz w:val="20"/>
                        <w:szCs w:val="20"/>
                        <w:lang w:val="it-IT"/>
                      </w:rPr>
                      <w:t>63,3%</w:t>
                    </w:r>
                  </w:p>
                </w:tc>
                <w:tc>
                  <w:tcPr>
                    <w:tcW w:w="671" w:type="pct"/>
                    <w:vMerge/>
                    <w:shd w:val="clear" w:color="auto" w:fill="FFFF00"/>
                  </w:tcPr>
                  <w:p w14:paraId="65D8CAC1" w14:textId="77777777" w:rsidR="00FC1E37" w:rsidRPr="0072220D" w:rsidRDefault="00FC1E37" w:rsidP="006A7DE6">
                    <w:pPr>
                      <w:jc w:val="center"/>
                      <w:rPr>
                        <w:sz w:val="20"/>
                        <w:szCs w:val="20"/>
                        <w:lang w:val="it-IT"/>
                      </w:rPr>
                    </w:pPr>
                  </w:p>
                </w:tc>
              </w:tr>
              <w:tr w:rsidR="00FC1E37" w:rsidRPr="0072220D" w14:paraId="373E0B6E" w14:textId="77777777" w:rsidTr="00FC1E37">
                <w:trPr>
                  <w:trHeight w:val="215"/>
                </w:trPr>
                <w:tc>
                  <w:tcPr>
                    <w:tcW w:w="2199" w:type="pct"/>
                    <w:shd w:val="clear" w:color="auto" w:fill="FFFF00"/>
                  </w:tcPr>
                  <w:p w14:paraId="27C1A08B" w14:textId="0D5D46FF" w:rsidR="00FC1E37" w:rsidRPr="0072220D" w:rsidRDefault="00FC1E37" w:rsidP="00FC1E37">
                    <w:pPr>
                      <w:adjustRightInd w:val="0"/>
                      <w:jc w:val="center"/>
                      <w:rPr>
                        <w:sz w:val="20"/>
                        <w:szCs w:val="20"/>
                        <w:lang w:val="it-IT"/>
                      </w:rPr>
                    </w:pPr>
                    <w:r w:rsidRPr="0072220D">
                      <w:rPr>
                        <w:sz w:val="20"/>
                        <w:szCs w:val="20"/>
                        <w:lang w:val="it-IT"/>
                      </w:rPr>
                      <w:t>A.S.2024/25</w:t>
                    </w:r>
                  </w:p>
                </w:tc>
                <w:tc>
                  <w:tcPr>
                    <w:tcW w:w="842" w:type="pct"/>
                    <w:shd w:val="clear" w:color="auto" w:fill="FFFF00"/>
                  </w:tcPr>
                  <w:p w14:paraId="4A38C318" w14:textId="6E21C63A" w:rsidR="00FC1E37" w:rsidRPr="0072220D" w:rsidRDefault="00FC1E37" w:rsidP="006A7DE6">
                    <w:pPr>
                      <w:jc w:val="center"/>
                      <w:rPr>
                        <w:b/>
                        <w:color w:val="FF0000"/>
                        <w:sz w:val="20"/>
                        <w:szCs w:val="20"/>
                        <w:lang w:val="it-IT"/>
                      </w:rPr>
                    </w:pPr>
                    <w:r w:rsidRPr="0072220D">
                      <w:rPr>
                        <w:b/>
                        <w:color w:val="FF0000"/>
                        <w:sz w:val="20"/>
                        <w:szCs w:val="20"/>
                        <w:lang w:val="it-IT"/>
                      </w:rPr>
                      <w:t>1,2%</w:t>
                    </w:r>
                  </w:p>
                </w:tc>
                <w:tc>
                  <w:tcPr>
                    <w:tcW w:w="616" w:type="pct"/>
                    <w:shd w:val="clear" w:color="auto" w:fill="FFFF00"/>
                  </w:tcPr>
                  <w:p w14:paraId="7EA15E4F" w14:textId="4F8BA210" w:rsidR="00FC1E37" w:rsidRPr="0072220D" w:rsidRDefault="00FC1E37" w:rsidP="006A7DE6">
                    <w:pPr>
                      <w:jc w:val="center"/>
                      <w:rPr>
                        <w:sz w:val="20"/>
                        <w:szCs w:val="20"/>
                        <w:lang w:val="it-IT"/>
                      </w:rPr>
                    </w:pPr>
                    <w:r w:rsidRPr="0072220D">
                      <w:rPr>
                        <w:sz w:val="20"/>
                        <w:szCs w:val="20"/>
                        <w:lang w:val="it-IT"/>
                      </w:rPr>
                      <w:t>26,1%</w:t>
                    </w:r>
                  </w:p>
                </w:tc>
                <w:tc>
                  <w:tcPr>
                    <w:tcW w:w="672" w:type="pct"/>
                    <w:shd w:val="clear" w:color="auto" w:fill="FFFF00"/>
                  </w:tcPr>
                  <w:p w14:paraId="0FAC00CD" w14:textId="01715520" w:rsidR="00FC1E37" w:rsidRPr="0072220D" w:rsidRDefault="00FC1E37" w:rsidP="006A7DE6">
                    <w:pPr>
                      <w:jc w:val="center"/>
                      <w:rPr>
                        <w:sz w:val="20"/>
                        <w:szCs w:val="20"/>
                        <w:lang w:val="it-IT"/>
                      </w:rPr>
                    </w:pPr>
                    <w:r w:rsidRPr="0072220D">
                      <w:rPr>
                        <w:sz w:val="20"/>
                        <w:szCs w:val="20"/>
                        <w:lang w:val="it-IT"/>
                      </w:rPr>
                      <w:t>72,7%</w:t>
                    </w:r>
                  </w:p>
                </w:tc>
                <w:tc>
                  <w:tcPr>
                    <w:tcW w:w="671" w:type="pct"/>
                    <w:vMerge/>
                    <w:shd w:val="clear" w:color="auto" w:fill="FFFF00"/>
                  </w:tcPr>
                  <w:p w14:paraId="54A774F0" w14:textId="77777777" w:rsidR="00FC1E37" w:rsidRPr="0072220D" w:rsidRDefault="00FC1E37" w:rsidP="006A7DE6">
                    <w:pPr>
                      <w:jc w:val="center"/>
                      <w:rPr>
                        <w:sz w:val="20"/>
                        <w:szCs w:val="20"/>
                        <w:lang w:val="it-IT"/>
                      </w:rPr>
                    </w:pPr>
                  </w:p>
                </w:tc>
              </w:tr>
            </w:tbl>
            <w:p w14:paraId="493D97D7" w14:textId="77777777" w:rsidR="00E84BBD" w:rsidRPr="0072220D" w:rsidRDefault="00E84BBD" w:rsidP="008E5E34">
              <w:pPr>
                <w:jc w:val="center"/>
                <w:rPr>
                  <w:sz w:val="20"/>
                  <w:szCs w:val="20"/>
                  <w:lang w:val="it-IT"/>
                </w:rPr>
              </w:pPr>
            </w:p>
            <w:tbl>
              <w:tblPr>
                <w:tblStyle w:val="Grigliatabella"/>
                <w:tblW w:w="0" w:type="auto"/>
                <w:tblLook w:val="04A0" w:firstRow="1" w:lastRow="0" w:firstColumn="1" w:lastColumn="0" w:noHBand="0" w:noVBand="1"/>
              </w:tblPr>
              <w:tblGrid>
                <w:gridCol w:w="14277"/>
              </w:tblGrid>
              <w:tr w:rsidR="00E84BBD" w:rsidRPr="0072220D" w14:paraId="4B8B6D01" w14:textId="77777777" w:rsidTr="00227721">
                <w:tc>
                  <w:tcPr>
                    <w:tcW w:w="14427" w:type="dxa"/>
                  </w:tcPr>
                  <w:p w14:paraId="5AF6DD0F" w14:textId="77777777" w:rsidR="00E84BBD" w:rsidRPr="0072220D" w:rsidRDefault="00E84BBD" w:rsidP="00227721">
                    <w:pPr>
                      <w:spacing w:after="200" w:line="276" w:lineRule="auto"/>
                      <w:jc w:val="center"/>
                      <w:rPr>
                        <w:sz w:val="20"/>
                        <w:szCs w:val="20"/>
                        <w:lang w:val="it-IT"/>
                      </w:rPr>
                    </w:pPr>
                    <w:r w:rsidRPr="0072220D">
                      <w:rPr>
                        <w:b/>
                        <w:bCs/>
                        <w:sz w:val="20"/>
                        <w:szCs w:val="20"/>
                        <w:lang w:val="it-IT"/>
                      </w:rPr>
                      <w:t>RISULTATI A DISTANZA NELLA SCUOLA SECONDARIA DI I GRADO</w:t>
                    </w:r>
                  </w:p>
                </w:tc>
              </w:tr>
            </w:tbl>
            <w:p w14:paraId="6E608156" w14:textId="289396CB" w:rsidR="00E84BBD" w:rsidRPr="0072220D" w:rsidRDefault="00E84BBD" w:rsidP="00E84BBD">
              <w:pPr>
                <w:spacing w:after="200" w:line="276" w:lineRule="auto"/>
                <w:rPr>
                  <w:sz w:val="20"/>
                  <w:szCs w:val="20"/>
                  <w:lang w:val="it-IT"/>
                </w:rPr>
              </w:pPr>
            </w:p>
            <w:tbl>
              <w:tblPr>
                <w:tblStyle w:val="Grigliatabella"/>
                <w:tblW w:w="5000" w:type="pct"/>
                <w:tblLook w:val="04A0" w:firstRow="1" w:lastRow="0" w:firstColumn="1" w:lastColumn="0" w:noHBand="0" w:noVBand="1"/>
              </w:tblPr>
              <w:tblGrid>
                <w:gridCol w:w="1749"/>
                <w:gridCol w:w="1567"/>
                <w:gridCol w:w="1568"/>
                <w:gridCol w:w="1568"/>
                <w:gridCol w:w="1568"/>
                <w:gridCol w:w="1568"/>
                <w:gridCol w:w="1565"/>
                <w:gridCol w:w="1565"/>
                <w:gridCol w:w="1559"/>
              </w:tblGrid>
              <w:tr w:rsidR="00356E23" w:rsidRPr="0072220D" w14:paraId="5712DFD4" w14:textId="1CB5720B" w:rsidTr="00356E23">
                <w:tc>
                  <w:tcPr>
                    <w:tcW w:w="613" w:type="pct"/>
                    <w:shd w:val="clear" w:color="auto" w:fill="C6D9F1" w:themeFill="text2" w:themeFillTint="33"/>
                  </w:tcPr>
                  <w:p w14:paraId="074EC40B"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INDICATORI</w:t>
                    </w:r>
                  </w:p>
                </w:tc>
                <w:tc>
                  <w:tcPr>
                    <w:tcW w:w="549" w:type="pct"/>
                    <w:shd w:val="clear" w:color="auto" w:fill="C6D9F1" w:themeFill="text2" w:themeFillTint="33"/>
                  </w:tcPr>
                  <w:p w14:paraId="73C3A0F3" w14:textId="77777777" w:rsidR="00356E23" w:rsidRPr="0072220D" w:rsidRDefault="00356E23" w:rsidP="00227721">
                    <w:pPr>
                      <w:spacing w:after="200" w:line="276" w:lineRule="auto"/>
                      <w:jc w:val="center"/>
                      <w:rPr>
                        <w:sz w:val="20"/>
                        <w:szCs w:val="20"/>
                        <w:lang w:val="it-IT"/>
                      </w:rPr>
                    </w:pPr>
                    <w:r w:rsidRPr="0072220D">
                      <w:rPr>
                        <w:b/>
                        <w:sz w:val="20"/>
                        <w:szCs w:val="20"/>
                        <w:lang w:val="it-IT"/>
                      </w:rPr>
                      <w:t>2018/19</w:t>
                    </w:r>
                  </w:p>
                </w:tc>
                <w:tc>
                  <w:tcPr>
                    <w:tcW w:w="549" w:type="pct"/>
                    <w:shd w:val="clear" w:color="auto" w:fill="C6D9F1" w:themeFill="text2" w:themeFillTint="33"/>
                  </w:tcPr>
                  <w:p w14:paraId="33028B01"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INDICATORI</w:t>
                    </w:r>
                  </w:p>
                </w:tc>
                <w:tc>
                  <w:tcPr>
                    <w:tcW w:w="549" w:type="pct"/>
                    <w:shd w:val="clear" w:color="auto" w:fill="C6D9F1" w:themeFill="text2" w:themeFillTint="33"/>
                  </w:tcPr>
                  <w:p w14:paraId="039B819B"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2020/21</w:t>
                    </w:r>
                  </w:p>
                </w:tc>
                <w:tc>
                  <w:tcPr>
                    <w:tcW w:w="549" w:type="pct"/>
                    <w:shd w:val="clear" w:color="auto" w:fill="C6D9F1" w:themeFill="text2" w:themeFillTint="33"/>
                  </w:tcPr>
                  <w:p w14:paraId="7FC7BB6C"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INDICATORI</w:t>
                    </w:r>
                  </w:p>
                </w:tc>
                <w:tc>
                  <w:tcPr>
                    <w:tcW w:w="549" w:type="pct"/>
                    <w:shd w:val="clear" w:color="auto" w:fill="C6D9F1" w:themeFill="text2" w:themeFillTint="33"/>
                  </w:tcPr>
                  <w:p w14:paraId="2C6E0D34"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2021/22</w:t>
                    </w:r>
                  </w:p>
                </w:tc>
                <w:tc>
                  <w:tcPr>
                    <w:tcW w:w="548" w:type="pct"/>
                    <w:shd w:val="clear" w:color="auto" w:fill="C6D9F1" w:themeFill="text2" w:themeFillTint="33"/>
                  </w:tcPr>
                  <w:p w14:paraId="14FD5E2F" w14:textId="77777777" w:rsidR="00356E23" w:rsidRPr="0072220D" w:rsidRDefault="00356E23" w:rsidP="00227721">
                    <w:pPr>
                      <w:spacing w:after="200" w:line="276" w:lineRule="auto"/>
                      <w:jc w:val="center"/>
                      <w:rPr>
                        <w:b/>
                        <w:sz w:val="20"/>
                        <w:szCs w:val="20"/>
                        <w:lang w:val="it-IT"/>
                      </w:rPr>
                    </w:pPr>
                    <w:r w:rsidRPr="0072220D">
                      <w:rPr>
                        <w:b/>
                        <w:sz w:val="20"/>
                        <w:szCs w:val="20"/>
                        <w:lang w:val="it-IT"/>
                      </w:rPr>
                      <w:t>2022/23</w:t>
                    </w:r>
                  </w:p>
                </w:tc>
                <w:tc>
                  <w:tcPr>
                    <w:tcW w:w="548" w:type="pct"/>
                    <w:shd w:val="clear" w:color="auto" w:fill="C6D9F1" w:themeFill="text2" w:themeFillTint="33"/>
                  </w:tcPr>
                  <w:p w14:paraId="759841E8" w14:textId="550CFAE9" w:rsidR="00356E23" w:rsidRPr="0072220D" w:rsidRDefault="00356E23" w:rsidP="00227721">
                    <w:pPr>
                      <w:spacing w:after="200" w:line="276" w:lineRule="auto"/>
                      <w:jc w:val="center"/>
                      <w:rPr>
                        <w:b/>
                        <w:sz w:val="20"/>
                        <w:szCs w:val="20"/>
                        <w:lang w:val="it-IT"/>
                      </w:rPr>
                    </w:pPr>
                    <w:r w:rsidRPr="0072220D">
                      <w:rPr>
                        <w:b/>
                        <w:sz w:val="20"/>
                        <w:szCs w:val="20"/>
                        <w:lang w:val="it-IT"/>
                      </w:rPr>
                      <w:t>2023/24</w:t>
                    </w:r>
                  </w:p>
                </w:tc>
                <w:tc>
                  <w:tcPr>
                    <w:tcW w:w="546" w:type="pct"/>
                    <w:shd w:val="clear" w:color="auto" w:fill="C6D9F1" w:themeFill="text2" w:themeFillTint="33"/>
                  </w:tcPr>
                  <w:p w14:paraId="77E4D54D" w14:textId="30E9E900" w:rsidR="00356E23" w:rsidRPr="0072220D" w:rsidRDefault="00356E23" w:rsidP="00227721">
                    <w:pPr>
                      <w:spacing w:after="200" w:line="276" w:lineRule="auto"/>
                      <w:jc w:val="center"/>
                      <w:rPr>
                        <w:b/>
                        <w:sz w:val="20"/>
                        <w:szCs w:val="20"/>
                        <w:lang w:val="it-IT"/>
                      </w:rPr>
                    </w:pPr>
                    <w:r w:rsidRPr="0072220D">
                      <w:rPr>
                        <w:b/>
                        <w:sz w:val="20"/>
                        <w:szCs w:val="20"/>
                        <w:lang w:val="it-IT"/>
                      </w:rPr>
                      <w:t>2024/25</w:t>
                    </w:r>
                  </w:p>
                </w:tc>
              </w:tr>
              <w:tr w:rsidR="00356E23" w:rsidRPr="0072220D" w14:paraId="2AEBEBD7" w14:textId="20D7EBDA" w:rsidTr="00356E23">
                <w:tc>
                  <w:tcPr>
                    <w:tcW w:w="613" w:type="pct"/>
                  </w:tcPr>
                  <w:p w14:paraId="0A21AF0C" w14:textId="77777777" w:rsidR="00356E23" w:rsidRPr="0072220D" w:rsidRDefault="00356E23" w:rsidP="00227721">
                    <w:pPr>
                      <w:jc w:val="both"/>
                      <w:rPr>
                        <w:sz w:val="20"/>
                        <w:szCs w:val="20"/>
                        <w:lang w:val="it-IT"/>
                      </w:rPr>
                    </w:pPr>
                    <w:r w:rsidRPr="0072220D">
                      <w:rPr>
                        <w:sz w:val="20"/>
                        <w:szCs w:val="20"/>
                        <w:lang w:val="it-IT"/>
                      </w:rPr>
                      <w:t xml:space="preserve">Punteggio </w:t>
                    </w:r>
                    <w:r w:rsidRPr="0072220D">
                      <w:rPr>
                        <w:sz w:val="20"/>
                        <w:szCs w:val="20"/>
                        <w:lang w:val="it-IT"/>
                      </w:rPr>
                      <w:lastRenderedPageBreak/>
                      <w:t>conseguito nella prova di Italiano del II anno del II grado del 2019 dalle classi III del I grado così come erano formate nel 2016 – Fonte INVALSI</w:t>
                    </w:r>
                  </w:p>
                </w:tc>
                <w:tc>
                  <w:tcPr>
                    <w:tcW w:w="549" w:type="pct"/>
                  </w:tcPr>
                  <w:p w14:paraId="49450978" w14:textId="5FC49C92" w:rsidR="00356E23" w:rsidRPr="0072220D" w:rsidRDefault="00356E23" w:rsidP="00227721">
                    <w:pPr>
                      <w:spacing w:after="200" w:line="276" w:lineRule="auto"/>
                      <w:jc w:val="both"/>
                      <w:rPr>
                        <w:sz w:val="20"/>
                        <w:szCs w:val="20"/>
                        <w:lang w:val="it-IT"/>
                      </w:rPr>
                    </w:pPr>
                    <w:r w:rsidRPr="0072220D">
                      <w:rPr>
                        <w:sz w:val="20"/>
                        <w:szCs w:val="20"/>
                        <w:lang w:val="it-IT"/>
                      </w:rPr>
                      <w:lastRenderedPageBreak/>
                      <w:t xml:space="preserve">Le classi </w:t>
                    </w:r>
                    <w:r w:rsidRPr="0072220D">
                      <w:rPr>
                        <w:sz w:val="20"/>
                        <w:szCs w:val="20"/>
                        <w:lang w:val="it-IT"/>
                      </w:rPr>
                      <w:lastRenderedPageBreak/>
                      <w:t>conseguono risultati inferiori in italiano e migliorano in matematica.</w:t>
                    </w:r>
                  </w:p>
                </w:tc>
                <w:tc>
                  <w:tcPr>
                    <w:tcW w:w="549" w:type="pct"/>
                  </w:tcPr>
                  <w:p w14:paraId="78891D94" w14:textId="77777777" w:rsidR="00356E23" w:rsidRPr="0072220D" w:rsidRDefault="00356E23" w:rsidP="00227721">
                    <w:pPr>
                      <w:jc w:val="both"/>
                      <w:rPr>
                        <w:sz w:val="20"/>
                        <w:szCs w:val="20"/>
                        <w:lang w:val="it-IT"/>
                      </w:rPr>
                    </w:pPr>
                    <w:r w:rsidRPr="0072220D">
                      <w:rPr>
                        <w:sz w:val="20"/>
                        <w:szCs w:val="20"/>
                        <w:lang w:val="it-IT"/>
                      </w:rPr>
                      <w:lastRenderedPageBreak/>
                      <w:t xml:space="preserve">Punteggio </w:t>
                    </w:r>
                    <w:r w:rsidRPr="0072220D">
                      <w:rPr>
                        <w:sz w:val="20"/>
                        <w:szCs w:val="20"/>
                        <w:lang w:val="it-IT"/>
                      </w:rPr>
                      <w:lastRenderedPageBreak/>
                      <w:t>conseguito nelle prove di III secondaria di primo grado del 2021 dalle classi V primaria così come erano formate nel 2018– Fonte INVALSI</w:t>
                    </w:r>
                  </w:p>
                </w:tc>
                <w:tc>
                  <w:tcPr>
                    <w:tcW w:w="549" w:type="pct"/>
                  </w:tcPr>
                  <w:p w14:paraId="3F40A091" w14:textId="77777777" w:rsidR="00356E23" w:rsidRPr="0072220D" w:rsidRDefault="00356E23" w:rsidP="00227721">
                    <w:pPr>
                      <w:jc w:val="both"/>
                      <w:rPr>
                        <w:sz w:val="20"/>
                        <w:szCs w:val="20"/>
                        <w:lang w:val="it-IT"/>
                      </w:rPr>
                    </w:pPr>
                    <w:r w:rsidRPr="0072220D">
                      <w:rPr>
                        <w:sz w:val="20"/>
                        <w:szCs w:val="20"/>
                        <w:lang w:val="it-IT"/>
                      </w:rPr>
                      <w:lastRenderedPageBreak/>
                      <w:t xml:space="preserve">Le classi </w:t>
                    </w:r>
                    <w:r w:rsidRPr="0072220D">
                      <w:rPr>
                        <w:sz w:val="20"/>
                        <w:szCs w:val="20"/>
                        <w:lang w:val="it-IT"/>
                      </w:rPr>
                      <w:lastRenderedPageBreak/>
                      <w:t>mostrano un miglioramento per italiano; in matematica è pressoché uguale; migliora il risultato in reading non in listening</w:t>
                    </w:r>
                  </w:p>
                </w:tc>
                <w:tc>
                  <w:tcPr>
                    <w:tcW w:w="549" w:type="pct"/>
                  </w:tcPr>
                  <w:p w14:paraId="2D5CA06F" w14:textId="77777777" w:rsidR="00356E23" w:rsidRPr="0072220D" w:rsidRDefault="00356E23" w:rsidP="00227721">
                    <w:pPr>
                      <w:jc w:val="both"/>
                      <w:rPr>
                        <w:sz w:val="20"/>
                        <w:szCs w:val="20"/>
                        <w:lang w:val="it-IT"/>
                      </w:rPr>
                    </w:pPr>
                    <w:r w:rsidRPr="0072220D">
                      <w:rPr>
                        <w:sz w:val="20"/>
                        <w:szCs w:val="20"/>
                        <w:lang w:val="it-IT"/>
                      </w:rPr>
                      <w:lastRenderedPageBreak/>
                      <w:t xml:space="preserve">Punteggio </w:t>
                    </w:r>
                    <w:r w:rsidRPr="0072220D">
                      <w:rPr>
                        <w:sz w:val="20"/>
                        <w:szCs w:val="20"/>
                        <w:lang w:val="it-IT"/>
                      </w:rPr>
                      <w:lastRenderedPageBreak/>
                      <w:t>conseguito nelle prove di III secondaria di primo grado del 2022 dalle classi V primaria così come erano formate nel 2019– Fonte INVALSI</w:t>
                    </w:r>
                  </w:p>
                </w:tc>
                <w:tc>
                  <w:tcPr>
                    <w:tcW w:w="549" w:type="pct"/>
                  </w:tcPr>
                  <w:p w14:paraId="5583A049" w14:textId="77777777" w:rsidR="00356E23" w:rsidRPr="0072220D" w:rsidRDefault="00356E23" w:rsidP="00227721">
                    <w:pPr>
                      <w:jc w:val="both"/>
                      <w:rPr>
                        <w:sz w:val="20"/>
                        <w:szCs w:val="20"/>
                        <w:lang w:val="it-IT"/>
                      </w:rPr>
                    </w:pPr>
                    <w:r w:rsidRPr="0072220D">
                      <w:rPr>
                        <w:sz w:val="20"/>
                        <w:szCs w:val="20"/>
                        <w:lang w:val="it-IT"/>
                      </w:rPr>
                      <w:lastRenderedPageBreak/>
                      <w:t xml:space="preserve">Le classi </w:t>
                    </w:r>
                    <w:r w:rsidRPr="0072220D">
                      <w:rPr>
                        <w:sz w:val="20"/>
                        <w:szCs w:val="20"/>
                        <w:lang w:val="it-IT"/>
                      </w:rPr>
                      <w:lastRenderedPageBreak/>
                      <w:t>conseguono lo stesso risultato in italiano, migliorano in matematica; migliorano in reading, peggiorano in listenig</w:t>
                    </w:r>
                  </w:p>
                </w:tc>
                <w:tc>
                  <w:tcPr>
                    <w:tcW w:w="548" w:type="pct"/>
                  </w:tcPr>
                  <w:p w14:paraId="35A8E1D1" w14:textId="77777777" w:rsidR="00356E23" w:rsidRPr="0072220D" w:rsidRDefault="00356E23" w:rsidP="00227721">
                    <w:pPr>
                      <w:jc w:val="both"/>
                      <w:rPr>
                        <w:sz w:val="20"/>
                        <w:szCs w:val="20"/>
                        <w:lang w:val="it-IT"/>
                      </w:rPr>
                    </w:pPr>
                    <w:r w:rsidRPr="0072220D">
                      <w:rPr>
                        <w:sz w:val="20"/>
                        <w:szCs w:val="20"/>
                        <w:lang w:val="it-IT"/>
                      </w:rPr>
                      <w:lastRenderedPageBreak/>
                      <w:t xml:space="preserve">Questo dato è </w:t>
                    </w:r>
                    <w:r w:rsidRPr="0072220D">
                      <w:rPr>
                        <w:sz w:val="20"/>
                        <w:szCs w:val="20"/>
                        <w:lang w:val="it-IT"/>
                      </w:rPr>
                      <w:lastRenderedPageBreak/>
                      <w:t>disponibile ad ottobre</w:t>
                    </w:r>
                  </w:p>
                </w:tc>
                <w:tc>
                  <w:tcPr>
                    <w:tcW w:w="548" w:type="pct"/>
                  </w:tcPr>
                  <w:p w14:paraId="49FD9EAA" w14:textId="7AB6FA26" w:rsidR="00356E23" w:rsidRPr="0072220D" w:rsidRDefault="00356E23" w:rsidP="00227721">
                    <w:pPr>
                      <w:jc w:val="both"/>
                      <w:rPr>
                        <w:sz w:val="20"/>
                        <w:szCs w:val="20"/>
                        <w:lang w:val="it-IT"/>
                      </w:rPr>
                    </w:pPr>
                    <w:r w:rsidRPr="0072220D">
                      <w:rPr>
                        <w:sz w:val="20"/>
                        <w:szCs w:val="20"/>
                        <w:lang w:val="it-IT"/>
                      </w:rPr>
                      <w:lastRenderedPageBreak/>
                      <w:t xml:space="preserve">Il 67% in </w:t>
                    </w:r>
                    <w:r w:rsidRPr="0072220D">
                      <w:rPr>
                        <w:sz w:val="20"/>
                        <w:szCs w:val="20"/>
                        <w:lang w:val="it-IT"/>
                      </w:rPr>
                      <w:lastRenderedPageBreak/>
                      <w:t>italiano, il 63% in matematica conseguono risultati positivi</w:t>
                    </w:r>
                  </w:p>
                </w:tc>
                <w:tc>
                  <w:tcPr>
                    <w:tcW w:w="546" w:type="pct"/>
                  </w:tcPr>
                  <w:p w14:paraId="167FCDDC" w14:textId="369D698C" w:rsidR="00356E23" w:rsidRPr="0072220D" w:rsidRDefault="00356E23" w:rsidP="00227721">
                    <w:pPr>
                      <w:jc w:val="both"/>
                      <w:rPr>
                        <w:sz w:val="20"/>
                        <w:szCs w:val="20"/>
                        <w:lang w:val="it-IT"/>
                      </w:rPr>
                    </w:pPr>
                    <w:r w:rsidRPr="0072220D">
                      <w:rPr>
                        <w:sz w:val="20"/>
                        <w:szCs w:val="20"/>
                        <w:lang w:val="it-IT"/>
                      </w:rPr>
                      <w:lastRenderedPageBreak/>
                      <w:t xml:space="preserve">Il 61% ed il 57% </w:t>
                    </w:r>
                    <w:r w:rsidRPr="0072220D">
                      <w:rPr>
                        <w:sz w:val="20"/>
                        <w:szCs w:val="20"/>
                        <w:lang w:val="it-IT"/>
                      </w:rPr>
                      <w:lastRenderedPageBreak/>
                      <w:t xml:space="preserve">degli alunni che frequentavano nell’as2022/23 la classe terza conseguono risultati positivi </w:t>
                    </w:r>
                  </w:p>
                </w:tc>
              </w:tr>
              <w:tr w:rsidR="00356E23" w:rsidRPr="0072220D" w14:paraId="7618BF4A" w14:textId="40092539" w:rsidTr="00356E23">
                <w:tc>
                  <w:tcPr>
                    <w:tcW w:w="613" w:type="pct"/>
                  </w:tcPr>
                  <w:p w14:paraId="37C35393" w14:textId="77777777" w:rsidR="00356E23" w:rsidRPr="0072220D" w:rsidRDefault="00356E23" w:rsidP="00227721">
                    <w:pPr>
                      <w:jc w:val="both"/>
                      <w:rPr>
                        <w:sz w:val="20"/>
                        <w:szCs w:val="20"/>
                        <w:lang w:val="it-IT"/>
                      </w:rPr>
                    </w:pPr>
                    <w:r w:rsidRPr="0072220D">
                      <w:rPr>
                        <w:sz w:val="20"/>
                        <w:szCs w:val="20"/>
                        <w:lang w:val="it-IT"/>
                      </w:rPr>
                      <w:lastRenderedPageBreak/>
                      <w:t>Punteggio conseguito nelle prove di II secondaria di secondo grado del 2019 dalle classi III secondarie di I grado così come erano formate nel 2017 Fonte INVALSI</w:t>
                    </w:r>
                  </w:p>
                </w:tc>
                <w:tc>
                  <w:tcPr>
                    <w:tcW w:w="549" w:type="pct"/>
                  </w:tcPr>
                  <w:p w14:paraId="5B69F848" w14:textId="77777777" w:rsidR="00356E23" w:rsidRPr="0072220D" w:rsidRDefault="00356E23" w:rsidP="00227721">
                    <w:pPr>
                      <w:spacing w:after="200" w:line="276" w:lineRule="auto"/>
                      <w:jc w:val="both"/>
                      <w:rPr>
                        <w:sz w:val="20"/>
                        <w:szCs w:val="20"/>
                        <w:lang w:val="it-IT"/>
                      </w:rPr>
                    </w:pPr>
                    <w:r w:rsidRPr="0072220D">
                      <w:rPr>
                        <w:sz w:val="20"/>
                        <w:szCs w:val="20"/>
                        <w:lang w:val="it-IT"/>
                      </w:rPr>
                      <w:t>Le classi conseguono risultati positivi anche alle superiori</w:t>
                    </w:r>
                  </w:p>
                </w:tc>
                <w:tc>
                  <w:tcPr>
                    <w:tcW w:w="549" w:type="pct"/>
                  </w:tcPr>
                  <w:p w14:paraId="0B66BFBF" w14:textId="77777777" w:rsidR="00356E23" w:rsidRPr="0072220D" w:rsidRDefault="00356E23" w:rsidP="00227721">
                    <w:pPr>
                      <w:jc w:val="both"/>
                      <w:rPr>
                        <w:sz w:val="20"/>
                        <w:szCs w:val="20"/>
                        <w:lang w:val="it-IT"/>
                      </w:rPr>
                    </w:pPr>
                  </w:p>
                </w:tc>
                <w:tc>
                  <w:tcPr>
                    <w:tcW w:w="549" w:type="pct"/>
                  </w:tcPr>
                  <w:p w14:paraId="7FD6B0D7" w14:textId="77777777" w:rsidR="00356E23" w:rsidRPr="0072220D" w:rsidRDefault="00356E23" w:rsidP="00227721">
                    <w:pPr>
                      <w:jc w:val="both"/>
                      <w:rPr>
                        <w:sz w:val="20"/>
                        <w:szCs w:val="20"/>
                        <w:highlight w:val="yellow"/>
                        <w:lang w:val="it-IT"/>
                      </w:rPr>
                    </w:pPr>
                  </w:p>
                </w:tc>
                <w:tc>
                  <w:tcPr>
                    <w:tcW w:w="549" w:type="pct"/>
                  </w:tcPr>
                  <w:p w14:paraId="6A4B199F" w14:textId="77777777" w:rsidR="00356E23" w:rsidRPr="0072220D" w:rsidRDefault="00356E23" w:rsidP="00227721">
                    <w:pPr>
                      <w:jc w:val="both"/>
                      <w:rPr>
                        <w:sz w:val="20"/>
                        <w:szCs w:val="20"/>
                        <w:lang w:val="it-IT"/>
                      </w:rPr>
                    </w:pPr>
                  </w:p>
                </w:tc>
                <w:tc>
                  <w:tcPr>
                    <w:tcW w:w="549" w:type="pct"/>
                  </w:tcPr>
                  <w:p w14:paraId="5E22C9CB" w14:textId="77777777" w:rsidR="00356E23" w:rsidRPr="0072220D" w:rsidRDefault="00356E23" w:rsidP="00227721">
                    <w:pPr>
                      <w:jc w:val="both"/>
                      <w:rPr>
                        <w:sz w:val="20"/>
                        <w:szCs w:val="20"/>
                        <w:highlight w:val="yellow"/>
                        <w:lang w:val="it-IT"/>
                      </w:rPr>
                    </w:pPr>
                  </w:p>
                </w:tc>
                <w:tc>
                  <w:tcPr>
                    <w:tcW w:w="548" w:type="pct"/>
                  </w:tcPr>
                  <w:p w14:paraId="77A45333" w14:textId="4718D933" w:rsidR="00356E23" w:rsidRPr="0072220D" w:rsidRDefault="00356E23" w:rsidP="00227721">
                    <w:pPr>
                      <w:jc w:val="both"/>
                      <w:rPr>
                        <w:sz w:val="20"/>
                        <w:szCs w:val="20"/>
                        <w:lang w:val="it-IT"/>
                      </w:rPr>
                    </w:pPr>
                  </w:p>
                </w:tc>
                <w:tc>
                  <w:tcPr>
                    <w:tcW w:w="548" w:type="pct"/>
                  </w:tcPr>
                  <w:p w14:paraId="62CF55BB" w14:textId="4001FBC2" w:rsidR="00356E23" w:rsidRPr="0072220D" w:rsidRDefault="00356E23" w:rsidP="00227721">
                    <w:pPr>
                      <w:jc w:val="both"/>
                      <w:rPr>
                        <w:sz w:val="20"/>
                        <w:szCs w:val="20"/>
                        <w:lang w:val="it-IT"/>
                      </w:rPr>
                    </w:pPr>
                  </w:p>
                </w:tc>
                <w:tc>
                  <w:tcPr>
                    <w:tcW w:w="546" w:type="pct"/>
                  </w:tcPr>
                  <w:p w14:paraId="39E5CD4E" w14:textId="272413D3" w:rsidR="00356E23" w:rsidRPr="0072220D" w:rsidRDefault="00737E3F" w:rsidP="00227721">
                    <w:pPr>
                      <w:jc w:val="both"/>
                      <w:rPr>
                        <w:sz w:val="20"/>
                        <w:szCs w:val="20"/>
                        <w:lang w:val="it-IT"/>
                      </w:rPr>
                    </w:pPr>
                  </w:p>
                </w:tc>
              </w:tr>
            </w:tbl>
          </w:sdtContent>
        </w:sdt>
        <w:p w14:paraId="17E79108" w14:textId="63082A79" w:rsidR="00674B7A" w:rsidRPr="0072220D" w:rsidRDefault="00737E3F" w:rsidP="00674B7A">
          <w:pPr>
            <w:spacing w:after="200" w:line="276" w:lineRule="auto"/>
            <w:rPr>
              <w:sz w:val="20"/>
              <w:szCs w:val="20"/>
              <w:lang w:val="it-IT"/>
            </w:rPr>
          </w:pPr>
        </w:p>
      </w:sdtContent>
    </w:sdt>
    <w:p w14:paraId="038E4591" w14:textId="77777777" w:rsidR="00EA4B79" w:rsidRPr="0072220D" w:rsidRDefault="00EA4B79" w:rsidP="00761AA3">
      <w:pPr>
        <w:contextualSpacing/>
        <w:jc w:val="both"/>
        <w:rPr>
          <w:sz w:val="20"/>
          <w:szCs w:val="20"/>
          <w:lang w:val="it-IT"/>
        </w:rPr>
      </w:pPr>
    </w:p>
    <w:p w14:paraId="346F25D0" w14:textId="5353907A" w:rsidR="00D714A6" w:rsidRPr="0072220D" w:rsidRDefault="00D714A6" w:rsidP="00761AA3">
      <w:pPr>
        <w:contextualSpacing/>
        <w:jc w:val="both"/>
        <w:rPr>
          <w:sz w:val="20"/>
          <w:szCs w:val="20"/>
          <w:lang w:val="it-IT"/>
        </w:rPr>
      </w:pPr>
    </w:p>
    <w:p w14:paraId="47DA7C46" w14:textId="76482261" w:rsidR="00BC10CF" w:rsidRPr="0072220D" w:rsidRDefault="00BC10CF" w:rsidP="00761AA3">
      <w:pPr>
        <w:contextualSpacing/>
        <w:jc w:val="both"/>
        <w:rPr>
          <w:sz w:val="20"/>
          <w:szCs w:val="20"/>
          <w:lang w:val="it-IT"/>
        </w:rPr>
      </w:pPr>
    </w:p>
    <w:p w14:paraId="485BD833" w14:textId="77777777" w:rsidR="00BC10CF" w:rsidRPr="0072220D" w:rsidRDefault="00BC10CF" w:rsidP="00761AA3">
      <w:pPr>
        <w:contextualSpacing/>
        <w:jc w:val="both"/>
        <w:rPr>
          <w:sz w:val="20"/>
          <w:szCs w:val="20"/>
          <w:lang w:val="it-IT"/>
        </w:rPr>
        <w:sectPr w:rsidR="00BC10CF" w:rsidRPr="0072220D" w:rsidSect="000F3D27">
          <w:headerReference w:type="even" r:id="rId21"/>
          <w:headerReference w:type="default" r:id="rId22"/>
          <w:footerReference w:type="even" r:id="rId23"/>
          <w:footerReference w:type="default" r:id="rId24"/>
          <w:headerReference w:type="first" r:id="rId25"/>
          <w:footerReference w:type="first" r:id="rId26"/>
          <w:pgSz w:w="16838" w:h="11906" w:orient="landscape"/>
          <w:pgMar w:top="1134" w:right="1134" w:bottom="1134" w:left="1417" w:header="708" w:footer="708" w:gutter="0"/>
          <w:cols w:space="708"/>
          <w:titlePg/>
          <w:docGrid w:linePitch="360"/>
        </w:sectPr>
      </w:pPr>
    </w:p>
    <w:p w14:paraId="00BB7321" w14:textId="1EAA5DBC" w:rsidR="00EA4B79" w:rsidRPr="0072220D" w:rsidRDefault="00EA4B79" w:rsidP="00761AA3">
      <w:pPr>
        <w:contextualSpacing/>
        <w:jc w:val="both"/>
        <w:rPr>
          <w:sz w:val="20"/>
          <w:szCs w:val="20"/>
          <w:lang w:val="it-IT"/>
        </w:rPr>
      </w:pPr>
    </w:p>
    <w:p w14:paraId="043A8BCD" w14:textId="281E519E" w:rsidR="00655679" w:rsidRPr="0072220D" w:rsidRDefault="00440E75"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center"/>
        <w:rPr>
          <w:b/>
          <w:sz w:val="20"/>
          <w:szCs w:val="20"/>
          <w:lang w:val="it-IT"/>
        </w:rPr>
      </w:pPr>
      <w:r w:rsidRPr="0072220D">
        <w:rPr>
          <w:b/>
          <w:sz w:val="20"/>
          <w:szCs w:val="20"/>
          <w:lang w:val="it-IT"/>
        </w:rPr>
        <w:t xml:space="preserve">RIESAME DELLA DIREZIONE </w:t>
      </w:r>
    </w:p>
    <w:p w14:paraId="2D356984" w14:textId="09916657" w:rsidR="00655679" w:rsidRPr="0072220D" w:rsidRDefault="008C7929"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E</w:t>
      </w:r>
      <w:r w:rsidR="00655679" w:rsidRPr="0072220D">
        <w:rPr>
          <w:sz w:val="20"/>
          <w:szCs w:val="20"/>
          <w:lang w:val="it-IT"/>
        </w:rPr>
        <w:t>ffettuato il</w:t>
      </w:r>
      <w:r w:rsidR="008D16B8" w:rsidRPr="0072220D">
        <w:rPr>
          <w:sz w:val="20"/>
          <w:szCs w:val="20"/>
          <w:lang w:val="it-IT"/>
        </w:rPr>
        <w:t xml:space="preserve"> 06/06/2025</w:t>
      </w:r>
    </w:p>
    <w:p w14:paraId="751DC763" w14:textId="64AC0635" w:rsidR="00655679" w:rsidRPr="0072220D" w:rsidRDefault="004C49B8"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P</w:t>
      </w:r>
      <w:r w:rsidR="00655679" w:rsidRPr="0072220D">
        <w:rPr>
          <w:sz w:val="20"/>
          <w:szCs w:val="20"/>
          <w:lang w:val="it-IT"/>
        </w:rPr>
        <w:t>ersone presenti</w:t>
      </w:r>
      <w:r w:rsidR="00EF476D" w:rsidRPr="0072220D">
        <w:rPr>
          <w:sz w:val="20"/>
          <w:szCs w:val="20"/>
          <w:lang w:val="it-IT"/>
        </w:rPr>
        <w:t>:</w:t>
      </w:r>
      <w:r w:rsidR="00AD6778" w:rsidRPr="0072220D">
        <w:rPr>
          <w:sz w:val="20"/>
          <w:szCs w:val="20"/>
          <w:lang w:val="it-IT"/>
        </w:rPr>
        <w:t xml:space="preserve"> STAFF</w:t>
      </w:r>
    </w:p>
    <w:p w14:paraId="2185CDD7" w14:textId="5DA202F6" w:rsidR="00AD6778" w:rsidRPr="0072220D" w:rsidRDefault="004C49B8"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ASPETTI CONSIDERATI</w:t>
      </w:r>
    </w:p>
    <w:p w14:paraId="4056DE42" w14:textId="174B138D" w:rsidR="00655679" w:rsidRPr="0072220D" w:rsidRDefault="00655679"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risultati</w:t>
      </w:r>
      <w:r w:rsidR="005104A7" w:rsidRPr="0072220D">
        <w:rPr>
          <w:sz w:val="20"/>
          <w:szCs w:val="20"/>
          <w:lang w:val="it-IT"/>
        </w:rPr>
        <w:t xml:space="preserve"> </w:t>
      </w:r>
      <w:r w:rsidR="002A643A" w:rsidRPr="0072220D">
        <w:rPr>
          <w:sz w:val="20"/>
          <w:szCs w:val="20"/>
          <w:lang w:val="it-IT"/>
        </w:rPr>
        <w:t xml:space="preserve"> </w:t>
      </w:r>
      <w:r w:rsidR="005104A7" w:rsidRPr="0072220D">
        <w:rPr>
          <w:sz w:val="20"/>
          <w:szCs w:val="20"/>
          <w:lang w:val="it-IT"/>
        </w:rPr>
        <w:t xml:space="preserve"> </w:t>
      </w:r>
      <w:r w:rsidR="005104A7" w:rsidRPr="0072220D">
        <w:rPr>
          <w:b/>
          <w:sz w:val="20"/>
          <w:szCs w:val="20"/>
          <w:lang w:val="it-IT"/>
        </w:rPr>
        <w:t>prove standardizzate</w:t>
      </w:r>
      <w:r w:rsidR="003D5C37" w:rsidRPr="0072220D">
        <w:rPr>
          <w:b/>
          <w:sz w:val="20"/>
          <w:szCs w:val="20"/>
          <w:lang w:val="it-IT"/>
        </w:rPr>
        <w:t xml:space="preserve"> effettuate nell’a.s.</w:t>
      </w:r>
      <w:r w:rsidR="00941132" w:rsidRPr="0072220D">
        <w:rPr>
          <w:b/>
          <w:sz w:val="20"/>
          <w:szCs w:val="20"/>
          <w:lang w:val="it-IT"/>
        </w:rPr>
        <w:t>2024/25</w:t>
      </w:r>
    </w:p>
    <w:p w14:paraId="5F995787" w14:textId="77777777" w:rsidR="00655679" w:rsidRPr="0072220D" w:rsidRDefault="00655679"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processi</w:t>
      </w:r>
    </w:p>
    <w:p w14:paraId="0CC862E8" w14:textId="45FEE992" w:rsidR="00655679" w:rsidRPr="0072220D" w:rsidRDefault="009C64B7"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organizzazione</w:t>
      </w:r>
    </w:p>
    <w:p w14:paraId="4B0286A3" w14:textId="6DF624F3" w:rsidR="009C64B7" w:rsidRPr="0072220D" w:rsidRDefault="00F92501" w:rsidP="009C64B7">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INDICATORI E OBIETTIVI ESAMINATI</w:t>
      </w:r>
    </w:p>
    <w:p w14:paraId="3499F71E" w14:textId="4721A265" w:rsidR="002A643A" w:rsidRPr="0072220D" w:rsidRDefault="00817A9F" w:rsidP="009C64B7">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P</w:t>
      </w:r>
      <w:r w:rsidR="00F92501" w:rsidRPr="0072220D">
        <w:rPr>
          <w:sz w:val="20"/>
          <w:szCs w:val="20"/>
          <w:lang w:val="it-IT"/>
        </w:rPr>
        <w:t>unteggi generali, scarto tra le classi, distribuzione dei livelli d</w:t>
      </w:r>
      <w:r w:rsidR="00440E75" w:rsidRPr="0072220D">
        <w:rPr>
          <w:sz w:val="20"/>
          <w:szCs w:val="20"/>
          <w:lang w:val="it-IT"/>
        </w:rPr>
        <w:t>i apprendimento, effet</w:t>
      </w:r>
      <w:r w:rsidR="004E0A6D" w:rsidRPr="0072220D">
        <w:rPr>
          <w:sz w:val="20"/>
          <w:szCs w:val="20"/>
          <w:lang w:val="it-IT"/>
        </w:rPr>
        <w:t xml:space="preserve">to </w:t>
      </w:r>
      <w:r w:rsidR="00A30A00" w:rsidRPr="0072220D">
        <w:rPr>
          <w:sz w:val="20"/>
          <w:szCs w:val="20"/>
          <w:lang w:val="it-IT"/>
        </w:rPr>
        <w:t>scuola e</w:t>
      </w:r>
      <w:r w:rsidR="00F92501" w:rsidRPr="0072220D">
        <w:rPr>
          <w:sz w:val="20"/>
          <w:szCs w:val="20"/>
          <w:lang w:val="it-IT"/>
        </w:rPr>
        <w:t xml:space="preserve"> risultati a distanza</w:t>
      </w:r>
      <w:r w:rsidR="00440E75" w:rsidRPr="0072220D">
        <w:rPr>
          <w:sz w:val="20"/>
          <w:szCs w:val="20"/>
          <w:lang w:val="it-IT"/>
        </w:rPr>
        <w:t xml:space="preserve"> </w:t>
      </w:r>
    </w:p>
    <w:p w14:paraId="7D151A0F" w14:textId="0FBF1673" w:rsidR="006C5EAA" w:rsidRPr="0072220D" w:rsidRDefault="00F77B35" w:rsidP="000D4B2C">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RISULTATI RAGGIUNTI IN RAPPORTO AGLI OBIETTIVI DEL PDM</w:t>
      </w:r>
    </w:p>
    <w:p w14:paraId="7B4D53B7" w14:textId="03D793F6" w:rsidR="00607FD8" w:rsidRPr="0072220D" w:rsidRDefault="005C1724" w:rsidP="000D1D94">
      <w:pPr>
        <w:pBdr>
          <w:top w:val="single" w:sz="4" w:space="1" w:color="auto"/>
          <w:left w:val="single" w:sz="4" w:space="1" w:color="auto"/>
          <w:bottom w:val="single" w:sz="4" w:space="1" w:color="auto"/>
          <w:right w:val="single" w:sz="4" w:space="1" w:color="auto"/>
        </w:pBdr>
        <w:jc w:val="both"/>
        <w:rPr>
          <w:b/>
          <w:sz w:val="20"/>
          <w:szCs w:val="20"/>
          <w:lang w:val="it-IT"/>
        </w:rPr>
      </w:pPr>
      <w:r w:rsidRPr="0072220D">
        <w:rPr>
          <w:b/>
          <w:sz w:val="20"/>
          <w:szCs w:val="20"/>
          <w:lang w:val="it-IT"/>
        </w:rPr>
        <w:t>Per l</w:t>
      </w:r>
      <w:r w:rsidR="00607FD8" w:rsidRPr="0072220D">
        <w:rPr>
          <w:b/>
          <w:sz w:val="20"/>
          <w:szCs w:val="20"/>
          <w:lang w:val="it-IT"/>
        </w:rPr>
        <w:t xml:space="preserve">e classi seconde della primaria </w:t>
      </w:r>
      <w:r w:rsidRPr="0072220D">
        <w:rPr>
          <w:b/>
          <w:sz w:val="20"/>
          <w:szCs w:val="20"/>
          <w:lang w:val="it-IT"/>
        </w:rPr>
        <w:t>si osserva:</w:t>
      </w:r>
    </w:p>
    <w:p w14:paraId="68257777" w14:textId="01A00010" w:rsidR="00CF0B9F" w:rsidRPr="0072220D" w:rsidRDefault="00823B2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rPr>
      </w:pPr>
      <w:r w:rsidRPr="0072220D">
        <w:rPr>
          <w:sz w:val="20"/>
          <w:szCs w:val="20"/>
          <w:lang w:val="it-IT"/>
        </w:rPr>
        <w:t xml:space="preserve">i </w:t>
      </w:r>
      <w:r w:rsidR="00CF0B9F" w:rsidRPr="0072220D">
        <w:rPr>
          <w:sz w:val="20"/>
          <w:szCs w:val="20"/>
          <w:lang w:val="it-IT"/>
        </w:rPr>
        <w:t>punteggi INVALSI più recenti mostrano che gli studenti hanno ottenuto il 70% di risposte corrette in Italiano, con un punteggio medio di 214,5, e il 64% in Matematica, con un punteggio medio di 205,8. Entrambi i risultati risultano superiori rispetto alla media della regione, della macro-area e dell’Italia nel suo complesso.</w:t>
      </w:r>
    </w:p>
    <w:p w14:paraId="00650054" w14:textId="77777777" w:rsidR="00CF0B9F" w:rsidRPr="0072220D" w:rsidRDefault="00CF0B9F"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rPr>
      </w:pPr>
      <w:r w:rsidRPr="0072220D">
        <w:rPr>
          <w:sz w:val="20"/>
          <w:szCs w:val="20"/>
          <w:lang w:val="it-IT"/>
        </w:rPr>
        <w:t>L’andamento dei punteggi negli anni, dal 2018 al 2025, evidenzia fluttuazioni graduali sia in Italiano che in Matematica, indicando trend di miglioramento costante o stabilità a seconda della disciplina.</w:t>
      </w:r>
    </w:p>
    <w:p w14:paraId="5AB31BDC" w14:textId="77777777" w:rsidR="00CF0B9F" w:rsidRPr="0072220D" w:rsidRDefault="00CF0B9F"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rPr>
      </w:pPr>
      <w:r w:rsidRPr="0072220D">
        <w:rPr>
          <w:sz w:val="20"/>
          <w:szCs w:val="20"/>
          <w:lang w:val="it-IT"/>
        </w:rPr>
        <w:t>Per quanto riguarda la variabilità tra le classi, i risultati mostrano una differenza del 10,5% in Italiano e tra l’8,3% e il 12,1% in Matematica, valori comparabili con quelli osservati a livello nazionale.</w:t>
      </w:r>
    </w:p>
    <w:p w14:paraId="6380B4C7" w14:textId="77777777" w:rsidR="000D4B2C" w:rsidRPr="0072220D" w:rsidRDefault="00607FD8"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rPr>
      </w:pPr>
      <w:r w:rsidRPr="0072220D">
        <w:rPr>
          <w:b/>
          <w:sz w:val="20"/>
          <w:szCs w:val="20"/>
          <w:lang w:val="it-IT"/>
        </w:rPr>
        <w:t>Per le classi quinte della primaria si osserva:</w:t>
      </w:r>
    </w:p>
    <w:p w14:paraId="7152EE58" w14:textId="6A7BA9AB" w:rsidR="000D4B2C" w:rsidRPr="0072220D" w:rsidRDefault="00823B2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rPr>
      </w:pPr>
      <w:r w:rsidRPr="0072220D">
        <w:rPr>
          <w:sz w:val="20"/>
          <w:szCs w:val="20"/>
          <w:lang w:val="it-IT" w:eastAsia="it-IT"/>
        </w:rPr>
        <w:t>g</w:t>
      </w:r>
      <w:r w:rsidR="000D4B2C" w:rsidRPr="0072220D">
        <w:rPr>
          <w:sz w:val="20"/>
          <w:szCs w:val="20"/>
          <w:lang w:val="it-IT" w:eastAsia="it-IT"/>
        </w:rPr>
        <w:t xml:space="preserve">li studenti hanno ottenuto risultati complessivamente positivi nelle prove INVALSI. In </w:t>
      </w:r>
      <w:r w:rsidR="000D4B2C" w:rsidRPr="0072220D">
        <w:rPr>
          <w:bCs/>
          <w:sz w:val="20"/>
          <w:szCs w:val="20"/>
          <w:lang w:val="it-IT" w:eastAsia="it-IT"/>
        </w:rPr>
        <w:t>Italiano</w:t>
      </w:r>
      <w:r w:rsidR="000D4B2C" w:rsidRPr="0072220D">
        <w:rPr>
          <w:sz w:val="20"/>
          <w:szCs w:val="20"/>
          <w:lang w:val="it-IT" w:eastAsia="it-IT"/>
        </w:rPr>
        <w:t xml:space="preserve">, il 73% delle risposte è corretto, con un punteggio medio di 213,1, superiore di 9 punti rispetto a gruppi simili e sopra la media regionale, nazionale e della macro-area di riferimento. In </w:t>
      </w:r>
      <w:r w:rsidR="000D4B2C" w:rsidRPr="0072220D">
        <w:rPr>
          <w:bCs/>
          <w:sz w:val="20"/>
          <w:szCs w:val="20"/>
          <w:lang w:val="it-IT" w:eastAsia="it-IT"/>
        </w:rPr>
        <w:t>Matematica</w:t>
      </w:r>
      <w:r w:rsidR="000D4B2C" w:rsidRPr="0072220D">
        <w:rPr>
          <w:sz w:val="20"/>
          <w:szCs w:val="20"/>
          <w:lang w:val="it-IT" w:eastAsia="it-IT"/>
        </w:rPr>
        <w:t>, il 63% delle risposte è corretto, con un punteggio medio di 202,8, leggermente superiore a gruppi simili e in linea con le medie regionali e nazionali.</w:t>
      </w:r>
    </w:p>
    <w:p w14:paraId="158EAC78" w14:textId="77777777" w:rsidR="000D4B2C" w:rsidRPr="0072220D" w:rsidRDefault="000D4B2C"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Per quanto riguarda l’</w:t>
      </w:r>
      <w:r w:rsidRPr="0072220D">
        <w:rPr>
          <w:bCs/>
          <w:sz w:val="20"/>
          <w:szCs w:val="20"/>
          <w:lang w:val="it-IT" w:eastAsia="it-IT"/>
        </w:rPr>
        <w:t>Inglese</w:t>
      </w:r>
      <w:r w:rsidRPr="0072220D">
        <w:rPr>
          <w:sz w:val="20"/>
          <w:szCs w:val="20"/>
          <w:lang w:val="it-IT" w:eastAsia="it-IT"/>
        </w:rPr>
        <w:t>, nella prova di Reading gli studenti hanno ottenuto il 73% di risposte corrette con un punteggio di 214,7, mentre nella prova di Listening i risultati sono più alti, con l’88% di risposte corrette e un punteggio di 237,7. La distribuzione dei livelli di apprendimento mostra che quasi tutti gli studenti raggiungono il livello A1, obiettivo della prova: nel Reading il 97% e nel Listening il 100%.</w:t>
      </w:r>
    </w:p>
    <w:p w14:paraId="1D7B2CDF" w14:textId="77777777" w:rsidR="000D4B2C" w:rsidRPr="0072220D" w:rsidRDefault="000D4B2C"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Negli ultimi anni, i punteggi degli studenti hanno mostrato una tendenza generalmente positiva, con una certa variabilità tra le classi, che va dal 7% al 17% a seconda della materia.</w:t>
      </w:r>
    </w:p>
    <w:p w14:paraId="1975201C" w14:textId="77777777" w:rsidR="000D4B2C" w:rsidRPr="0072220D" w:rsidRDefault="000D4B2C"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 xml:space="preserve">L’effetto della scuola è evidente: in </w:t>
      </w:r>
      <w:r w:rsidRPr="0072220D">
        <w:rPr>
          <w:bCs/>
          <w:sz w:val="20"/>
          <w:szCs w:val="20"/>
          <w:lang w:val="it-IT" w:eastAsia="it-IT"/>
        </w:rPr>
        <w:t>Italiano</w:t>
      </w:r>
      <w:r w:rsidRPr="0072220D">
        <w:rPr>
          <w:sz w:val="20"/>
          <w:szCs w:val="20"/>
          <w:lang w:val="it-IT" w:eastAsia="it-IT"/>
        </w:rPr>
        <w:t xml:space="preserve">, il valore aggiunto è leggermente positivo, confermando l’apporto significativo della scuola ai risultati degli studenti. In </w:t>
      </w:r>
      <w:r w:rsidRPr="0072220D">
        <w:rPr>
          <w:bCs/>
          <w:sz w:val="20"/>
          <w:szCs w:val="20"/>
          <w:lang w:val="it-IT" w:eastAsia="it-IT"/>
        </w:rPr>
        <w:t>Matematica</w:t>
      </w:r>
      <w:r w:rsidRPr="0072220D">
        <w:rPr>
          <w:sz w:val="20"/>
          <w:szCs w:val="20"/>
          <w:lang w:val="it-IT" w:eastAsia="it-IT"/>
        </w:rPr>
        <w:t>, il valore aggiunto è nella media, ma anche in questo caso i risultati finali rimangono buoni, confermando l’efficacia dell’azione educativa.</w:t>
      </w:r>
    </w:p>
    <w:p w14:paraId="75EAAFBF" w14:textId="72FFA00B" w:rsidR="00607FD8" w:rsidRPr="0072220D" w:rsidRDefault="005C1724" w:rsidP="000D1D94">
      <w:pPr>
        <w:pBdr>
          <w:top w:val="single" w:sz="4" w:space="1" w:color="auto"/>
          <w:left w:val="single" w:sz="4" w:space="1" w:color="auto"/>
          <w:bottom w:val="single" w:sz="4" w:space="1" w:color="auto"/>
          <w:right w:val="single" w:sz="4" w:space="1" w:color="auto"/>
        </w:pBdr>
        <w:jc w:val="both"/>
        <w:rPr>
          <w:b/>
          <w:sz w:val="20"/>
          <w:szCs w:val="20"/>
          <w:lang w:val="it-IT"/>
        </w:rPr>
      </w:pPr>
      <w:r w:rsidRPr="0072220D">
        <w:rPr>
          <w:b/>
          <w:sz w:val="20"/>
          <w:szCs w:val="20"/>
          <w:lang w:val="it-IT"/>
        </w:rPr>
        <w:t>Per l</w:t>
      </w:r>
      <w:r w:rsidR="00607FD8" w:rsidRPr="0072220D">
        <w:rPr>
          <w:b/>
          <w:sz w:val="20"/>
          <w:szCs w:val="20"/>
          <w:lang w:val="it-IT"/>
        </w:rPr>
        <w:t>a scuola secondaria di I grado nel complesso si osserva:</w:t>
      </w:r>
    </w:p>
    <w:p w14:paraId="68FCC82A" w14:textId="3AF5EF54" w:rsidR="002F165D" w:rsidRPr="0072220D" w:rsidRDefault="009431AB"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4"/>
          <w:szCs w:val="24"/>
          <w:lang w:val="it-IT" w:eastAsia="it-IT"/>
        </w:rPr>
        <w:t>i</w:t>
      </w:r>
      <w:r w:rsidR="002F165D" w:rsidRPr="0072220D">
        <w:rPr>
          <w:sz w:val="24"/>
          <w:szCs w:val="24"/>
          <w:lang w:val="it-IT" w:eastAsia="it-IT"/>
        </w:rPr>
        <w:t xml:space="preserve"> </w:t>
      </w:r>
      <w:r w:rsidR="002F165D" w:rsidRPr="0072220D">
        <w:rPr>
          <w:sz w:val="20"/>
          <w:szCs w:val="20"/>
          <w:lang w:val="it-IT" w:eastAsia="it-IT"/>
        </w:rPr>
        <w:t>risultati della scuola mostrano performance generalmente sopra la media rispetto a gruppi simili, alla regione, alla macro-area e all’Italia. In Italiano, gli studenti hanno ottenuto un punteggio medio di 200,3 con il 65% che ha raggiunto i traguardi, mentre in Matematica il punteggio medio è stato 202,2 con il 68% di studenti che ha raggiunto i traguardi. In Inglese, la prova di Reading ha registrato risultati particolarmente elevati, con l’88% degli studenti che ha raggiunto il livello previsto e un punteggio medio di 226,8, mentre nella prova di Listening il 73% ha raggiunto i traguardi con un punteggio medio di 218,4.</w:t>
      </w:r>
    </w:p>
    <w:p w14:paraId="4497E107" w14:textId="77777777" w:rsidR="002F165D" w:rsidRPr="0072220D" w:rsidRDefault="002F165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La distribuzione dei livelli di apprendimento mostra che la maggior parte degli studenti in Italiano e Matematica si colloca nei livelli intermedi (3 e 4), con una percentuale più bassa di studenti nei livelli estremi (1 e 5). In Inglese, la maggior parte degli studenti raggiunge il livello obiettivo A2 sia in Reading sia in Listening, mentre una minima parte si colloca nei livelli pre-A1 o A1.</w:t>
      </w:r>
    </w:p>
    <w:p w14:paraId="11A0A75B" w14:textId="77777777" w:rsidR="002F165D" w:rsidRPr="0072220D" w:rsidRDefault="002F165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I dati sugli studenti che raggiungono i traguardi evidenziano che le discipline con maggior successo sono Inglese Reading e Matematica, seguite da Italiano e Inglese Listening. Parallelamente, i risultati eccellenti e il rischio di dispersione implicita mostrano valori bilanciati, con alcune variazioni tra gli anni, ma senza segnali di criticità significative.</w:t>
      </w:r>
    </w:p>
    <w:p w14:paraId="5B41116B" w14:textId="77777777" w:rsidR="002F165D" w:rsidRPr="0072220D" w:rsidRDefault="002F165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L’andamento negli anni conferma una tendenza stabile e leggermente crescente dei punteggi in tutte le discipline. La variabilità tra le classi è più contenuta in Italiano e Matematica e più marcata in Inglese Reading e Listening, indicando differenze tra classi in particolare nelle abilità linguistiche.</w:t>
      </w:r>
    </w:p>
    <w:p w14:paraId="6A461B06" w14:textId="77777777" w:rsidR="002F165D" w:rsidRPr="0072220D" w:rsidRDefault="002F165D"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Infine, l’analisi dell’effetto scuola indica che per Italiano, Matematica e Inglese Reading la scuola ha un contributo evidente ai risultati, con un effetto leggermente positivo rispetto alla media. In Inglese Listening, invece, l’effetto scuola è nella media, confermando comunque risultati buoni.</w:t>
      </w:r>
    </w:p>
    <w:p w14:paraId="6FF85336" w14:textId="2001AD11" w:rsidR="00EF476D" w:rsidRPr="0072220D" w:rsidRDefault="00EB5CA4" w:rsidP="000D1D94">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DECISIONE PRESE</w:t>
      </w:r>
    </w:p>
    <w:p w14:paraId="4BFF068E" w14:textId="77777777" w:rsidR="000D1D94" w:rsidRPr="0072220D" w:rsidRDefault="000D1D94"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Sulla base dei risultati INVALSI, la scuola dovrebbe concentrarsi su alcune azioni chiave per consolidare i punti di forza e migliorare le aree critiche. Innanzitutto, è importante continuare le strategie didattiche già efficaci in Italiano, Matematica e Inglese Reading, valorizzando gli studenti collocati nei livelli intermedi e aiutandoli a raggiungere livelli più alti.</w:t>
      </w:r>
    </w:p>
    <w:p w14:paraId="11AB4038" w14:textId="77777777" w:rsidR="000D1D94" w:rsidRPr="0072220D" w:rsidRDefault="000D1D94"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lastRenderedPageBreak/>
        <w:t>Per quanto riguarda le aree con risultati medi o variabili, come l’Inglese Listening, la scuola dovrebbe potenziare le attività di ascolto e comunicazione, favorendo esercizi pratici, ascolti guidati e momenti di interazione orale. È inoltre utile ridurre le differenze tra le classi condividendo strategie didattiche efficaci tra i docenti.</w:t>
      </w:r>
    </w:p>
    <w:p w14:paraId="71CB5485" w14:textId="77777777" w:rsidR="000D1D94" w:rsidRPr="0072220D" w:rsidRDefault="000D1D94"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Il monitoraggio dei dati a livello individuale o di gruppo è fondamentale per individuare studenti a rischio o con risultati sotto obiettivo, in modo da proporre interventi personalizzati e percorsi di approfondimento per gli studenti più avanzati. Parallelamente, la formazione continua dei docenti su didattica innovativa, strumenti digitali e strategie inclusive può migliorare ulteriormente i risultati complessivi.</w:t>
      </w:r>
    </w:p>
    <w:p w14:paraId="20766AA7" w14:textId="77777777" w:rsidR="000D1D94" w:rsidRPr="0072220D" w:rsidRDefault="000D1D94" w:rsidP="000D1D94">
      <w:pPr>
        <w:widowControl/>
        <w:pBdr>
          <w:top w:val="single" w:sz="4" w:space="1" w:color="auto"/>
          <w:left w:val="single" w:sz="4" w:space="1" w:color="auto"/>
          <w:bottom w:val="single" w:sz="4" w:space="1" w:color="auto"/>
          <w:right w:val="single" w:sz="4" w:space="1" w:color="auto"/>
        </w:pBdr>
        <w:autoSpaceDE/>
        <w:autoSpaceDN/>
        <w:jc w:val="both"/>
        <w:rPr>
          <w:sz w:val="20"/>
          <w:szCs w:val="20"/>
          <w:lang w:val="it-IT" w:eastAsia="it-IT"/>
        </w:rPr>
      </w:pPr>
      <w:r w:rsidRPr="0072220D">
        <w:rPr>
          <w:sz w:val="20"/>
          <w:szCs w:val="20"/>
          <w:lang w:val="it-IT" w:eastAsia="it-IT"/>
        </w:rPr>
        <w:t>Infine, la scuola dovrebbe promuovere un ambiente motivante e inclusivo, coinvolgendo attivamente studenti e famiglie nei percorsi di apprendimento, così da consolidare i progressi e sostenere il successo di tutti.</w:t>
      </w:r>
    </w:p>
    <w:p w14:paraId="4A45BF82" w14:textId="7FDA24DC" w:rsidR="00655679" w:rsidRPr="0072220D" w:rsidRDefault="00394546"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DOCUMENTAZIONE</w:t>
      </w:r>
    </w:p>
    <w:p w14:paraId="6EC4FCC3" w14:textId="63FE79D4" w:rsidR="00394546" w:rsidRPr="0072220D" w:rsidRDefault="00394546"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Relazione annuale sui risultati</w:t>
      </w:r>
      <w:r w:rsidR="00171A79" w:rsidRPr="0072220D">
        <w:rPr>
          <w:sz w:val="20"/>
          <w:szCs w:val="20"/>
          <w:lang w:val="it-IT"/>
        </w:rPr>
        <w:t xml:space="preserve"> INVALSI</w:t>
      </w:r>
      <w:r w:rsidR="00952F99" w:rsidRPr="0072220D">
        <w:rPr>
          <w:sz w:val="20"/>
          <w:szCs w:val="20"/>
          <w:lang w:val="it-IT"/>
        </w:rPr>
        <w:t xml:space="preserve"> della professoressa Petrone allegata al presente documento</w:t>
      </w:r>
    </w:p>
    <w:p w14:paraId="7640E389" w14:textId="172984E0" w:rsidR="00394546" w:rsidRPr="0072220D" w:rsidRDefault="00FF1F80"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Report sinte</w:t>
      </w:r>
      <w:r w:rsidR="00394546" w:rsidRPr="0072220D">
        <w:rPr>
          <w:sz w:val="20"/>
          <w:szCs w:val="20"/>
          <w:lang w:val="it-IT"/>
        </w:rPr>
        <w:t>tico</w:t>
      </w:r>
    </w:p>
    <w:p w14:paraId="60CF3224" w14:textId="296983CE" w:rsidR="008C7929" w:rsidRPr="0072220D" w:rsidRDefault="00394546" w:rsidP="008C7929">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 xml:space="preserve">MODALITÀ DI COMUNICAZIONE </w:t>
      </w:r>
    </w:p>
    <w:p w14:paraId="4FF23D18" w14:textId="537F2E09" w:rsidR="00394546" w:rsidRPr="0072220D" w:rsidRDefault="00394546" w:rsidP="008C7929">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sz w:val="20"/>
          <w:szCs w:val="20"/>
          <w:lang w:val="it-IT"/>
        </w:rPr>
      </w:pPr>
      <w:r w:rsidRPr="0072220D">
        <w:rPr>
          <w:sz w:val="20"/>
          <w:szCs w:val="20"/>
          <w:lang w:val="it-IT"/>
        </w:rPr>
        <w:t>Comunicazione al Collegio dei docenti da parte del referente INVALSI</w:t>
      </w:r>
    </w:p>
    <w:p w14:paraId="6C79109D" w14:textId="468F26A2" w:rsidR="00655679" w:rsidRPr="0072220D" w:rsidRDefault="00394546"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EVENTUALE COINVOLGIMENTO OOCC E PARTI INTERESSATE</w:t>
      </w:r>
    </w:p>
    <w:p w14:paraId="7CC9F641" w14:textId="5627EF62" w:rsidR="000847D0" w:rsidRPr="0072220D" w:rsidRDefault="000847D0" w:rsidP="00AD6778">
      <w:pPr>
        <w:pBdr>
          <w:top w:val="single" w:sz="4" w:space="1" w:color="auto"/>
          <w:left w:val="single" w:sz="4" w:space="1" w:color="auto"/>
          <w:bottom w:val="single" w:sz="4" w:space="1" w:color="auto"/>
          <w:right w:val="single" w:sz="4" w:space="1" w:color="auto"/>
          <w:between w:val="single" w:sz="4" w:space="1" w:color="auto"/>
          <w:bar w:val="single" w:sz="4" w:color="auto"/>
        </w:pBdr>
        <w:contextualSpacing/>
        <w:jc w:val="both"/>
        <w:rPr>
          <w:b/>
          <w:sz w:val="20"/>
          <w:szCs w:val="20"/>
          <w:lang w:val="it-IT"/>
        </w:rPr>
      </w:pPr>
      <w:r w:rsidRPr="0072220D">
        <w:rPr>
          <w:b/>
          <w:sz w:val="20"/>
          <w:szCs w:val="20"/>
          <w:lang w:val="it-IT"/>
        </w:rPr>
        <w:t>Tutti ne sono interessati</w:t>
      </w:r>
    </w:p>
    <w:p w14:paraId="3C4DE437" w14:textId="492877A0" w:rsidR="001D60C3" w:rsidRPr="0072220D" w:rsidRDefault="001D60C3" w:rsidP="00655679">
      <w:pPr>
        <w:contextualSpacing/>
        <w:jc w:val="both"/>
        <w:rPr>
          <w:sz w:val="20"/>
          <w:szCs w:val="20"/>
          <w:lang w:val="it-IT"/>
        </w:rPr>
      </w:pPr>
    </w:p>
    <w:p w14:paraId="4E8249C1" w14:textId="77777777" w:rsidR="001D60C3" w:rsidRPr="0072220D" w:rsidRDefault="001D60C3" w:rsidP="00655679">
      <w:pPr>
        <w:contextualSpacing/>
        <w:jc w:val="both"/>
        <w:rPr>
          <w:sz w:val="20"/>
          <w:szCs w:val="20"/>
          <w:lang w:val="it-IT"/>
        </w:rPr>
      </w:pPr>
    </w:p>
    <w:p w14:paraId="6207A617" w14:textId="70572717" w:rsidR="00E12837" w:rsidRPr="0072220D" w:rsidRDefault="005F0A14" w:rsidP="00655679">
      <w:pPr>
        <w:contextualSpacing/>
        <w:jc w:val="both"/>
        <w:rPr>
          <w:sz w:val="20"/>
          <w:szCs w:val="20"/>
          <w:lang w:val="it-IT"/>
        </w:rPr>
      </w:pPr>
      <w:r w:rsidRPr="0072220D">
        <w:rPr>
          <w:sz w:val="20"/>
          <w:szCs w:val="20"/>
          <w:lang w:val="it-IT"/>
        </w:rPr>
        <w:t xml:space="preserve">Baronissi, </w:t>
      </w:r>
      <w:r w:rsidR="003D334E" w:rsidRPr="0072220D">
        <w:rPr>
          <w:sz w:val="20"/>
          <w:szCs w:val="20"/>
          <w:lang w:val="it-IT"/>
        </w:rPr>
        <w:t>29/11</w:t>
      </w:r>
      <w:r w:rsidR="00387CD8" w:rsidRPr="0072220D">
        <w:rPr>
          <w:sz w:val="20"/>
          <w:szCs w:val="20"/>
          <w:lang w:val="it-IT"/>
        </w:rPr>
        <w:t>/2025</w:t>
      </w:r>
    </w:p>
    <w:p w14:paraId="5A7BA462" w14:textId="77777777" w:rsidR="001330B8" w:rsidRPr="0072220D" w:rsidRDefault="00183A3C" w:rsidP="00761AA3">
      <w:pPr>
        <w:contextualSpacing/>
        <w:jc w:val="right"/>
        <w:rPr>
          <w:sz w:val="20"/>
          <w:szCs w:val="20"/>
          <w:lang w:val="it-IT"/>
        </w:rPr>
      </w:pPr>
      <w:r w:rsidRPr="0072220D">
        <w:rPr>
          <w:sz w:val="20"/>
          <w:szCs w:val="20"/>
          <w:lang w:val="it-IT"/>
        </w:rPr>
        <w:t>In fede</w:t>
      </w:r>
      <w:r w:rsidR="00886BC1" w:rsidRPr="0072220D">
        <w:rPr>
          <w:sz w:val="20"/>
          <w:szCs w:val="20"/>
          <w:lang w:val="it-IT"/>
        </w:rPr>
        <w:t xml:space="preserve">    </w:t>
      </w:r>
    </w:p>
    <w:p w14:paraId="545E303F" w14:textId="77777777" w:rsidR="00183A3C" w:rsidRPr="0072220D" w:rsidRDefault="00183A3C" w:rsidP="00761AA3">
      <w:pPr>
        <w:contextualSpacing/>
        <w:jc w:val="right"/>
        <w:rPr>
          <w:sz w:val="20"/>
          <w:szCs w:val="20"/>
          <w:lang w:val="it-IT"/>
        </w:rPr>
      </w:pPr>
      <w:r w:rsidRPr="0072220D">
        <w:rPr>
          <w:sz w:val="20"/>
          <w:szCs w:val="20"/>
          <w:lang w:val="it-IT"/>
        </w:rPr>
        <w:t>Clara Petrone</w:t>
      </w:r>
    </w:p>
    <w:sectPr w:rsidR="00183A3C" w:rsidRPr="0072220D" w:rsidSect="00D714A6">
      <w:pgSz w:w="11906" w:h="16838"/>
      <w:pgMar w:top="1134"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00443" w14:textId="77777777" w:rsidR="00737E3F" w:rsidRDefault="00737E3F" w:rsidP="0011522D">
      <w:r>
        <w:separator/>
      </w:r>
    </w:p>
  </w:endnote>
  <w:endnote w:type="continuationSeparator" w:id="0">
    <w:p w14:paraId="2BF1915C" w14:textId="77777777" w:rsidR="00737E3F" w:rsidRDefault="00737E3F" w:rsidP="0011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1F18" w14:textId="77777777" w:rsidR="005B63F3" w:rsidRDefault="005B63F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114574"/>
      <w:docPartObj>
        <w:docPartGallery w:val="Page Numbers (Bottom of Page)"/>
        <w:docPartUnique/>
      </w:docPartObj>
    </w:sdtPr>
    <w:sdtEndPr/>
    <w:sdtContent>
      <w:p w14:paraId="4AD52F83" w14:textId="3CADD576" w:rsidR="005B63F3" w:rsidRDefault="005B63F3">
        <w:pPr>
          <w:pStyle w:val="Pidipagina"/>
          <w:jc w:val="center"/>
        </w:pPr>
        <w:r>
          <w:fldChar w:fldCharType="begin"/>
        </w:r>
        <w:r>
          <w:instrText>PAGE   \* MERGEFORMAT</w:instrText>
        </w:r>
        <w:r>
          <w:fldChar w:fldCharType="separate"/>
        </w:r>
        <w:r w:rsidR="0018479C">
          <w:rPr>
            <w:noProof/>
          </w:rPr>
          <w:t>4</w:t>
        </w:r>
        <w:r>
          <w:fldChar w:fldCharType="end"/>
        </w:r>
      </w:p>
    </w:sdtContent>
  </w:sdt>
  <w:p w14:paraId="6F8C8429" w14:textId="77777777" w:rsidR="005B63F3" w:rsidRDefault="005B63F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D770" w14:textId="157E1489" w:rsidR="005B63F3" w:rsidRPr="006A7593" w:rsidRDefault="005B63F3">
    <w:pPr>
      <w:pStyle w:val="Pidipagina"/>
      <w:rPr>
        <w:sz w:val="20"/>
        <w:szCs w:val="20"/>
      </w:rPr>
    </w:pPr>
    <w:r>
      <w:rPr>
        <w:sz w:val="20"/>
        <w:szCs w:val="20"/>
      </w:rPr>
      <w:t>A.S.2024/25</w:t>
    </w:r>
  </w:p>
  <w:p w14:paraId="4776F3AC" w14:textId="6AB1D6DA" w:rsidR="005B63F3" w:rsidRDefault="005B63F3" w:rsidP="00657F67">
    <w:pPr>
      <w:pStyle w:val="Pidipagina"/>
      <w:tabs>
        <w:tab w:val="clear" w:pos="9638"/>
        <w:tab w:val="left" w:pos="4819"/>
      </w:tabs>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E49E" w14:textId="77777777" w:rsidR="005B63F3" w:rsidRDefault="005B63F3">
    <w:pPr>
      <w:pStyle w:val="Pidipa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54697"/>
      <w:docPartObj>
        <w:docPartGallery w:val="Page Numbers (Bottom of Page)"/>
        <w:docPartUnique/>
      </w:docPartObj>
    </w:sdtPr>
    <w:sdtEndPr/>
    <w:sdtContent>
      <w:p w14:paraId="478D7DF0" w14:textId="23D4696E" w:rsidR="005B63F3" w:rsidRDefault="005B63F3">
        <w:pPr>
          <w:pStyle w:val="Pidipagina"/>
          <w:jc w:val="center"/>
        </w:pPr>
        <w:r>
          <w:fldChar w:fldCharType="begin"/>
        </w:r>
        <w:r>
          <w:instrText>PAGE   \* MERGEFORMAT</w:instrText>
        </w:r>
        <w:r>
          <w:fldChar w:fldCharType="separate"/>
        </w:r>
        <w:r w:rsidR="0018479C">
          <w:rPr>
            <w:noProof/>
          </w:rPr>
          <w:t>16</w:t>
        </w:r>
        <w:r>
          <w:fldChar w:fldCharType="end"/>
        </w:r>
      </w:p>
    </w:sdtContent>
  </w:sdt>
  <w:p w14:paraId="1A253A1B" w14:textId="77777777" w:rsidR="005B63F3" w:rsidRDefault="005B63F3">
    <w:pPr>
      <w:pStyle w:val="Pidipa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56C8" w14:textId="77777777" w:rsidR="005B63F3" w:rsidRPr="006A7593" w:rsidRDefault="005B63F3">
    <w:pPr>
      <w:pStyle w:val="Pidipagina"/>
      <w:rPr>
        <w:sz w:val="20"/>
        <w:szCs w:val="20"/>
      </w:rPr>
    </w:pPr>
    <w:r w:rsidRPr="006A7593">
      <w:rPr>
        <w:sz w:val="20"/>
        <w:szCs w:val="20"/>
      </w:rPr>
      <w:t>A.S.2023/24</w:t>
    </w:r>
  </w:p>
  <w:p w14:paraId="68981464" w14:textId="77777777" w:rsidR="005B63F3" w:rsidRDefault="005B63F3" w:rsidP="00657F67">
    <w:pPr>
      <w:pStyle w:val="Pidipagina"/>
      <w:tabs>
        <w:tab w:val="clear" w:pos="9638"/>
        <w:tab w:val="left" w:pos="481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EDC0" w14:textId="77777777" w:rsidR="00737E3F" w:rsidRDefault="00737E3F" w:rsidP="0011522D">
      <w:r>
        <w:separator/>
      </w:r>
    </w:p>
  </w:footnote>
  <w:footnote w:type="continuationSeparator" w:id="0">
    <w:p w14:paraId="42B1B42C" w14:textId="77777777" w:rsidR="00737E3F" w:rsidRDefault="00737E3F" w:rsidP="001152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4638" w14:textId="77777777" w:rsidR="005B63F3" w:rsidRDefault="005B63F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F39A8" w14:textId="77777777" w:rsidR="005B63F3" w:rsidRDefault="005B63F3">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0C2C" w14:textId="77777777" w:rsidR="005B63F3" w:rsidRDefault="005B63F3">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965A" w14:textId="77777777" w:rsidR="005B63F3" w:rsidRDefault="005B63F3">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AA4D" w14:textId="77777777" w:rsidR="005B63F3" w:rsidRDefault="005B63F3">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B143" w14:textId="77777777" w:rsidR="005B63F3" w:rsidRDefault="005B63F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76C"/>
    <w:multiLevelType w:val="hybridMultilevel"/>
    <w:tmpl w:val="E8547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3B5FB7"/>
    <w:multiLevelType w:val="multilevel"/>
    <w:tmpl w:val="7E5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B2144"/>
    <w:multiLevelType w:val="hybridMultilevel"/>
    <w:tmpl w:val="047456F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6532AA"/>
    <w:multiLevelType w:val="hybridMultilevel"/>
    <w:tmpl w:val="00702298"/>
    <w:lvl w:ilvl="0" w:tplc="DC10E30C">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CA3961"/>
    <w:multiLevelType w:val="multilevel"/>
    <w:tmpl w:val="0B04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11FBD"/>
    <w:multiLevelType w:val="hybridMultilevel"/>
    <w:tmpl w:val="AF18A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414191"/>
    <w:multiLevelType w:val="hybridMultilevel"/>
    <w:tmpl w:val="50CAB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925B45"/>
    <w:multiLevelType w:val="hybridMultilevel"/>
    <w:tmpl w:val="3EE8D1EC"/>
    <w:lvl w:ilvl="0" w:tplc="E6644F84">
      <w:start w:val="1"/>
      <w:numFmt w:val="bullet"/>
      <w:lvlText w:val="•"/>
      <w:lvlJc w:val="left"/>
      <w:pPr>
        <w:tabs>
          <w:tab w:val="num" w:pos="720"/>
        </w:tabs>
        <w:ind w:left="720" w:hanging="360"/>
      </w:pPr>
      <w:rPr>
        <w:rFonts w:ascii="Times New Roman" w:hAnsi="Times New Roman" w:hint="default"/>
      </w:rPr>
    </w:lvl>
    <w:lvl w:ilvl="1" w:tplc="DBB2E8A4" w:tentative="1">
      <w:start w:val="1"/>
      <w:numFmt w:val="bullet"/>
      <w:lvlText w:val="•"/>
      <w:lvlJc w:val="left"/>
      <w:pPr>
        <w:tabs>
          <w:tab w:val="num" w:pos="1440"/>
        </w:tabs>
        <w:ind w:left="1440" w:hanging="360"/>
      </w:pPr>
      <w:rPr>
        <w:rFonts w:ascii="Times New Roman" w:hAnsi="Times New Roman" w:hint="default"/>
      </w:rPr>
    </w:lvl>
    <w:lvl w:ilvl="2" w:tplc="81645AAA" w:tentative="1">
      <w:start w:val="1"/>
      <w:numFmt w:val="bullet"/>
      <w:lvlText w:val="•"/>
      <w:lvlJc w:val="left"/>
      <w:pPr>
        <w:tabs>
          <w:tab w:val="num" w:pos="2160"/>
        </w:tabs>
        <w:ind w:left="2160" w:hanging="360"/>
      </w:pPr>
      <w:rPr>
        <w:rFonts w:ascii="Times New Roman" w:hAnsi="Times New Roman" w:hint="default"/>
      </w:rPr>
    </w:lvl>
    <w:lvl w:ilvl="3" w:tplc="81980598" w:tentative="1">
      <w:start w:val="1"/>
      <w:numFmt w:val="bullet"/>
      <w:lvlText w:val="•"/>
      <w:lvlJc w:val="left"/>
      <w:pPr>
        <w:tabs>
          <w:tab w:val="num" w:pos="2880"/>
        </w:tabs>
        <w:ind w:left="2880" w:hanging="360"/>
      </w:pPr>
      <w:rPr>
        <w:rFonts w:ascii="Times New Roman" w:hAnsi="Times New Roman" w:hint="default"/>
      </w:rPr>
    </w:lvl>
    <w:lvl w:ilvl="4" w:tplc="E32240B2" w:tentative="1">
      <w:start w:val="1"/>
      <w:numFmt w:val="bullet"/>
      <w:lvlText w:val="•"/>
      <w:lvlJc w:val="left"/>
      <w:pPr>
        <w:tabs>
          <w:tab w:val="num" w:pos="3600"/>
        </w:tabs>
        <w:ind w:left="3600" w:hanging="360"/>
      </w:pPr>
      <w:rPr>
        <w:rFonts w:ascii="Times New Roman" w:hAnsi="Times New Roman" w:hint="default"/>
      </w:rPr>
    </w:lvl>
    <w:lvl w:ilvl="5" w:tplc="7C0E8A98" w:tentative="1">
      <w:start w:val="1"/>
      <w:numFmt w:val="bullet"/>
      <w:lvlText w:val="•"/>
      <w:lvlJc w:val="left"/>
      <w:pPr>
        <w:tabs>
          <w:tab w:val="num" w:pos="4320"/>
        </w:tabs>
        <w:ind w:left="4320" w:hanging="360"/>
      </w:pPr>
      <w:rPr>
        <w:rFonts w:ascii="Times New Roman" w:hAnsi="Times New Roman" w:hint="default"/>
      </w:rPr>
    </w:lvl>
    <w:lvl w:ilvl="6" w:tplc="640CAB02" w:tentative="1">
      <w:start w:val="1"/>
      <w:numFmt w:val="bullet"/>
      <w:lvlText w:val="•"/>
      <w:lvlJc w:val="left"/>
      <w:pPr>
        <w:tabs>
          <w:tab w:val="num" w:pos="5040"/>
        </w:tabs>
        <w:ind w:left="5040" w:hanging="360"/>
      </w:pPr>
      <w:rPr>
        <w:rFonts w:ascii="Times New Roman" w:hAnsi="Times New Roman" w:hint="default"/>
      </w:rPr>
    </w:lvl>
    <w:lvl w:ilvl="7" w:tplc="1EE209CE" w:tentative="1">
      <w:start w:val="1"/>
      <w:numFmt w:val="bullet"/>
      <w:lvlText w:val="•"/>
      <w:lvlJc w:val="left"/>
      <w:pPr>
        <w:tabs>
          <w:tab w:val="num" w:pos="5760"/>
        </w:tabs>
        <w:ind w:left="5760" w:hanging="360"/>
      </w:pPr>
      <w:rPr>
        <w:rFonts w:ascii="Times New Roman" w:hAnsi="Times New Roman" w:hint="default"/>
      </w:rPr>
    </w:lvl>
    <w:lvl w:ilvl="8" w:tplc="80AA6D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C7D64B5"/>
    <w:multiLevelType w:val="hybridMultilevel"/>
    <w:tmpl w:val="467C7042"/>
    <w:lvl w:ilvl="0" w:tplc="5616DE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570BDB"/>
    <w:multiLevelType w:val="hybridMultilevel"/>
    <w:tmpl w:val="059EF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B079E3"/>
    <w:multiLevelType w:val="multilevel"/>
    <w:tmpl w:val="9A1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23AE8"/>
    <w:multiLevelType w:val="hybridMultilevel"/>
    <w:tmpl w:val="427E4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5B14B5"/>
    <w:multiLevelType w:val="hybridMultilevel"/>
    <w:tmpl w:val="268E5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DC374A"/>
    <w:multiLevelType w:val="hybridMultilevel"/>
    <w:tmpl w:val="A852C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8660F6"/>
    <w:multiLevelType w:val="multilevel"/>
    <w:tmpl w:val="2028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E0674"/>
    <w:multiLevelType w:val="hybridMultilevel"/>
    <w:tmpl w:val="8C8EC9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F43D8C"/>
    <w:multiLevelType w:val="hybridMultilevel"/>
    <w:tmpl w:val="C6A09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D15C72"/>
    <w:multiLevelType w:val="hybridMultilevel"/>
    <w:tmpl w:val="CB82B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2D0251"/>
    <w:multiLevelType w:val="multilevel"/>
    <w:tmpl w:val="2704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32057"/>
    <w:multiLevelType w:val="hybridMultilevel"/>
    <w:tmpl w:val="A2E4A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B161EB"/>
    <w:multiLevelType w:val="multilevel"/>
    <w:tmpl w:val="7E0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A34DB"/>
    <w:multiLevelType w:val="hybridMultilevel"/>
    <w:tmpl w:val="EB5829B0"/>
    <w:lvl w:ilvl="0" w:tplc="9656D32E">
      <w:start w:val="1"/>
      <w:numFmt w:val="bullet"/>
      <w:lvlText w:val="•"/>
      <w:lvlJc w:val="left"/>
      <w:pPr>
        <w:tabs>
          <w:tab w:val="num" w:pos="720"/>
        </w:tabs>
        <w:ind w:left="720" w:hanging="360"/>
      </w:pPr>
      <w:rPr>
        <w:rFonts w:ascii="Arial" w:hAnsi="Arial" w:hint="default"/>
      </w:rPr>
    </w:lvl>
    <w:lvl w:ilvl="1" w:tplc="3F8EAE40" w:tentative="1">
      <w:start w:val="1"/>
      <w:numFmt w:val="bullet"/>
      <w:lvlText w:val="•"/>
      <w:lvlJc w:val="left"/>
      <w:pPr>
        <w:tabs>
          <w:tab w:val="num" w:pos="1440"/>
        </w:tabs>
        <w:ind w:left="1440" w:hanging="360"/>
      </w:pPr>
      <w:rPr>
        <w:rFonts w:ascii="Arial" w:hAnsi="Arial" w:hint="default"/>
      </w:rPr>
    </w:lvl>
    <w:lvl w:ilvl="2" w:tplc="3AD8F7BA" w:tentative="1">
      <w:start w:val="1"/>
      <w:numFmt w:val="bullet"/>
      <w:lvlText w:val="•"/>
      <w:lvlJc w:val="left"/>
      <w:pPr>
        <w:tabs>
          <w:tab w:val="num" w:pos="2160"/>
        </w:tabs>
        <w:ind w:left="2160" w:hanging="360"/>
      </w:pPr>
      <w:rPr>
        <w:rFonts w:ascii="Arial" w:hAnsi="Arial" w:hint="default"/>
      </w:rPr>
    </w:lvl>
    <w:lvl w:ilvl="3" w:tplc="4700229A" w:tentative="1">
      <w:start w:val="1"/>
      <w:numFmt w:val="bullet"/>
      <w:lvlText w:val="•"/>
      <w:lvlJc w:val="left"/>
      <w:pPr>
        <w:tabs>
          <w:tab w:val="num" w:pos="2880"/>
        </w:tabs>
        <w:ind w:left="2880" w:hanging="360"/>
      </w:pPr>
      <w:rPr>
        <w:rFonts w:ascii="Arial" w:hAnsi="Arial" w:hint="default"/>
      </w:rPr>
    </w:lvl>
    <w:lvl w:ilvl="4" w:tplc="B232A92E" w:tentative="1">
      <w:start w:val="1"/>
      <w:numFmt w:val="bullet"/>
      <w:lvlText w:val="•"/>
      <w:lvlJc w:val="left"/>
      <w:pPr>
        <w:tabs>
          <w:tab w:val="num" w:pos="3600"/>
        </w:tabs>
        <w:ind w:left="3600" w:hanging="360"/>
      </w:pPr>
      <w:rPr>
        <w:rFonts w:ascii="Arial" w:hAnsi="Arial" w:hint="default"/>
      </w:rPr>
    </w:lvl>
    <w:lvl w:ilvl="5" w:tplc="F4CCFEE4" w:tentative="1">
      <w:start w:val="1"/>
      <w:numFmt w:val="bullet"/>
      <w:lvlText w:val="•"/>
      <w:lvlJc w:val="left"/>
      <w:pPr>
        <w:tabs>
          <w:tab w:val="num" w:pos="4320"/>
        </w:tabs>
        <w:ind w:left="4320" w:hanging="360"/>
      </w:pPr>
      <w:rPr>
        <w:rFonts w:ascii="Arial" w:hAnsi="Arial" w:hint="default"/>
      </w:rPr>
    </w:lvl>
    <w:lvl w:ilvl="6" w:tplc="112074B2" w:tentative="1">
      <w:start w:val="1"/>
      <w:numFmt w:val="bullet"/>
      <w:lvlText w:val="•"/>
      <w:lvlJc w:val="left"/>
      <w:pPr>
        <w:tabs>
          <w:tab w:val="num" w:pos="5040"/>
        </w:tabs>
        <w:ind w:left="5040" w:hanging="360"/>
      </w:pPr>
      <w:rPr>
        <w:rFonts w:ascii="Arial" w:hAnsi="Arial" w:hint="default"/>
      </w:rPr>
    </w:lvl>
    <w:lvl w:ilvl="7" w:tplc="6D2A4430" w:tentative="1">
      <w:start w:val="1"/>
      <w:numFmt w:val="bullet"/>
      <w:lvlText w:val="•"/>
      <w:lvlJc w:val="left"/>
      <w:pPr>
        <w:tabs>
          <w:tab w:val="num" w:pos="5760"/>
        </w:tabs>
        <w:ind w:left="5760" w:hanging="360"/>
      </w:pPr>
      <w:rPr>
        <w:rFonts w:ascii="Arial" w:hAnsi="Arial" w:hint="default"/>
      </w:rPr>
    </w:lvl>
    <w:lvl w:ilvl="8" w:tplc="6298E6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3C5A35"/>
    <w:multiLevelType w:val="hybridMultilevel"/>
    <w:tmpl w:val="B74C8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673765"/>
    <w:multiLevelType w:val="hybridMultilevel"/>
    <w:tmpl w:val="A89A88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08161C"/>
    <w:multiLevelType w:val="multilevel"/>
    <w:tmpl w:val="D0E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5592D"/>
    <w:multiLevelType w:val="hybridMultilevel"/>
    <w:tmpl w:val="CAC6C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0D2843"/>
    <w:multiLevelType w:val="multilevel"/>
    <w:tmpl w:val="77D2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88442E"/>
    <w:multiLevelType w:val="hybridMultilevel"/>
    <w:tmpl w:val="9A52A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21"/>
  </w:num>
  <w:num w:numId="5">
    <w:abstractNumId w:val="23"/>
  </w:num>
  <w:num w:numId="6">
    <w:abstractNumId w:val="17"/>
  </w:num>
  <w:num w:numId="7">
    <w:abstractNumId w:val="4"/>
  </w:num>
  <w:num w:numId="8">
    <w:abstractNumId w:val="3"/>
  </w:num>
  <w:num w:numId="9">
    <w:abstractNumId w:val="16"/>
  </w:num>
  <w:num w:numId="10">
    <w:abstractNumId w:val="26"/>
  </w:num>
  <w:num w:numId="11">
    <w:abstractNumId w:val="0"/>
  </w:num>
  <w:num w:numId="12">
    <w:abstractNumId w:val="20"/>
  </w:num>
  <w:num w:numId="13">
    <w:abstractNumId w:val="10"/>
  </w:num>
  <w:num w:numId="14">
    <w:abstractNumId w:val="24"/>
  </w:num>
  <w:num w:numId="15">
    <w:abstractNumId w:val="1"/>
  </w:num>
  <w:num w:numId="16">
    <w:abstractNumId w:val="2"/>
  </w:num>
  <w:num w:numId="17">
    <w:abstractNumId w:val="6"/>
  </w:num>
  <w:num w:numId="18">
    <w:abstractNumId w:val="18"/>
  </w:num>
  <w:num w:numId="19">
    <w:abstractNumId w:val="14"/>
  </w:num>
  <w:num w:numId="20">
    <w:abstractNumId w:val="19"/>
  </w:num>
  <w:num w:numId="21">
    <w:abstractNumId w:val="13"/>
  </w:num>
  <w:num w:numId="22">
    <w:abstractNumId w:val="8"/>
  </w:num>
  <w:num w:numId="23">
    <w:abstractNumId w:val="11"/>
  </w:num>
  <w:num w:numId="24">
    <w:abstractNumId w:val="9"/>
  </w:num>
  <w:num w:numId="25">
    <w:abstractNumId w:val="27"/>
  </w:num>
  <w:num w:numId="26">
    <w:abstractNumId w:val="22"/>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E7"/>
    <w:rsid w:val="00000F0B"/>
    <w:rsid w:val="000010E3"/>
    <w:rsid w:val="000039DD"/>
    <w:rsid w:val="00006F6C"/>
    <w:rsid w:val="00007339"/>
    <w:rsid w:val="00007613"/>
    <w:rsid w:val="000121C4"/>
    <w:rsid w:val="00013B78"/>
    <w:rsid w:val="00014BA5"/>
    <w:rsid w:val="00015F34"/>
    <w:rsid w:val="0002087E"/>
    <w:rsid w:val="00023308"/>
    <w:rsid w:val="00023C8A"/>
    <w:rsid w:val="0002506C"/>
    <w:rsid w:val="00025F0D"/>
    <w:rsid w:val="00026036"/>
    <w:rsid w:val="000263A6"/>
    <w:rsid w:val="000276DC"/>
    <w:rsid w:val="00030D55"/>
    <w:rsid w:val="0003175C"/>
    <w:rsid w:val="000327B7"/>
    <w:rsid w:val="00032BC7"/>
    <w:rsid w:val="0003429D"/>
    <w:rsid w:val="0003523E"/>
    <w:rsid w:val="00040825"/>
    <w:rsid w:val="000417BE"/>
    <w:rsid w:val="000425C2"/>
    <w:rsid w:val="000437C4"/>
    <w:rsid w:val="00044895"/>
    <w:rsid w:val="00045082"/>
    <w:rsid w:val="000451C9"/>
    <w:rsid w:val="0004549C"/>
    <w:rsid w:val="000474E4"/>
    <w:rsid w:val="000475A9"/>
    <w:rsid w:val="000506DE"/>
    <w:rsid w:val="000511DD"/>
    <w:rsid w:val="00053AB5"/>
    <w:rsid w:val="00054A52"/>
    <w:rsid w:val="00054FA0"/>
    <w:rsid w:val="00055859"/>
    <w:rsid w:val="000564C3"/>
    <w:rsid w:val="0005711F"/>
    <w:rsid w:val="0005750E"/>
    <w:rsid w:val="00060E6A"/>
    <w:rsid w:val="00061B96"/>
    <w:rsid w:val="000627B0"/>
    <w:rsid w:val="00063FD2"/>
    <w:rsid w:val="00065224"/>
    <w:rsid w:val="00066113"/>
    <w:rsid w:val="00067468"/>
    <w:rsid w:val="00071DBC"/>
    <w:rsid w:val="00076133"/>
    <w:rsid w:val="0007675C"/>
    <w:rsid w:val="000770D1"/>
    <w:rsid w:val="000772EF"/>
    <w:rsid w:val="00077E42"/>
    <w:rsid w:val="0008023D"/>
    <w:rsid w:val="00080961"/>
    <w:rsid w:val="00081F33"/>
    <w:rsid w:val="0008240C"/>
    <w:rsid w:val="00082E9C"/>
    <w:rsid w:val="000837B1"/>
    <w:rsid w:val="000839AB"/>
    <w:rsid w:val="000839EF"/>
    <w:rsid w:val="000847D0"/>
    <w:rsid w:val="00084D69"/>
    <w:rsid w:val="000852A8"/>
    <w:rsid w:val="000904DE"/>
    <w:rsid w:val="0009328D"/>
    <w:rsid w:val="0009363A"/>
    <w:rsid w:val="00093ACC"/>
    <w:rsid w:val="000942DB"/>
    <w:rsid w:val="0009642F"/>
    <w:rsid w:val="00096973"/>
    <w:rsid w:val="0009731D"/>
    <w:rsid w:val="00097CAF"/>
    <w:rsid w:val="000A2054"/>
    <w:rsid w:val="000A3E05"/>
    <w:rsid w:val="000A3E87"/>
    <w:rsid w:val="000A5CA4"/>
    <w:rsid w:val="000A7244"/>
    <w:rsid w:val="000A72BE"/>
    <w:rsid w:val="000A7DC9"/>
    <w:rsid w:val="000B10C0"/>
    <w:rsid w:val="000B1A47"/>
    <w:rsid w:val="000B1E39"/>
    <w:rsid w:val="000B3612"/>
    <w:rsid w:val="000B36AB"/>
    <w:rsid w:val="000B50E9"/>
    <w:rsid w:val="000B6BE1"/>
    <w:rsid w:val="000B7579"/>
    <w:rsid w:val="000B779A"/>
    <w:rsid w:val="000B7BC6"/>
    <w:rsid w:val="000B7EC7"/>
    <w:rsid w:val="000C0A94"/>
    <w:rsid w:val="000C0E4D"/>
    <w:rsid w:val="000C39EF"/>
    <w:rsid w:val="000C4858"/>
    <w:rsid w:val="000C49B1"/>
    <w:rsid w:val="000C575C"/>
    <w:rsid w:val="000C6DA6"/>
    <w:rsid w:val="000D05A5"/>
    <w:rsid w:val="000D0E25"/>
    <w:rsid w:val="000D1D94"/>
    <w:rsid w:val="000D1E24"/>
    <w:rsid w:val="000D3AF9"/>
    <w:rsid w:val="000D44AA"/>
    <w:rsid w:val="000D4515"/>
    <w:rsid w:val="000D4B2C"/>
    <w:rsid w:val="000D4F1C"/>
    <w:rsid w:val="000D519F"/>
    <w:rsid w:val="000D5881"/>
    <w:rsid w:val="000D6FEA"/>
    <w:rsid w:val="000E1A4D"/>
    <w:rsid w:val="000E1C88"/>
    <w:rsid w:val="000E3BB2"/>
    <w:rsid w:val="000E3FAE"/>
    <w:rsid w:val="000E7A84"/>
    <w:rsid w:val="000F038D"/>
    <w:rsid w:val="000F071F"/>
    <w:rsid w:val="000F206F"/>
    <w:rsid w:val="000F3D27"/>
    <w:rsid w:val="000F44E3"/>
    <w:rsid w:val="000F5521"/>
    <w:rsid w:val="000F6440"/>
    <w:rsid w:val="000F66DA"/>
    <w:rsid w:val="00101393"/>
    <w:rsid w:val="00103123"/>
    <w:rsid w:val="001045AD"/>
    <w:rsid w:val="00104AC5"/>
    <w:rsid w:val="00104DCA"/>
    <w:rsid w:val="00104F4C"/>
    <w:rsid w:val="00105211"/>
    <w:rsid w:val="001055E0"/>
    <w:rsid w:val="001060B9"/>
    <w:rsid w:val="001076E3"/>
    <w:rsid w:val="00111D78"/>
    <w:rsid w:val="00114D31"/>
    <w:rsid w:val="0011522D"/>
    <w:rsid w:val="0011606F"/>
    <w:rsid w:val="00116B78"/>
    <w:rsid w:val="00117CE0"/>
    <w:rsid w:val="001208AF"/>
    <w:rsid w:val="001237D1"/>
    <w:rsid w:val="00125496"/>
    <w:rsid w:val="00126B96"/>
    <w:rsid w:val="00130295"/>
    <w:rsid w:val="00130576"/>
    <w:rsid w:val="00131434"/>
    <w:rsid w:val="001330B8"/>
    <w:rsid w:val="001354B7"/>
    <w:rsid w:val="00135A49"/>
    <w:rsid w:val="00136FED"/>
    <w:rsid w:val="00140241"/>
    <w:rsid w:val="0014073E"/>
    <w:rsid w:val="001417C5"/>
    <w:rsid w:val="00142671"/>
    <w:rsid w:val="00143AF8"/>
    <w:rsid w:val="001443BC"/>
    <w:rsid w:val="00146D95"/>
    <w:rsid w:val="00147B0A"/>
    <w:rsid w:val="0015070A"/>
    <w:rsid w:val="00152C91"/>
    <w:rsid w:val="00153C14"/>
    <w:rsid w:val="00155708"/>
    <w:rsid w:val="00155970"/>
    <w:rsid w:val="00160A46"/>
    <w:rsid w:val="0016238D"/>
    <w:rsid w:val="00162529"/>
    <w:rsid w:val="001628D7"/>
    <w:rsid w:val="00163EC5"/>
    <w:rsid w:val="001643EB"/>
    <w:rsid w:val="00165644"/>
    <w:rsid w:val="001677AF"/>
    <w:rsid w:val="001678A6"/>
    <w:rsid w:val="00167C67"/>
    <w:rsid w:val="001707E9"/>
    <w:rsid w:val="00171A79"/>
    <w:rsid w:val="00171FF8"/>
    <w:rsid w:val="00172884"/>
    <w:rsid w:val="00173342"/>
    <w:rsid w:val="00174D65"/>
    <w:rsid w:val="0017557B"/>
    <w:rsid w:val="001755C8"/>
    <w:rsid w:val="00175C76"/>
    <w:rsid w:val="00176467"/>
    <w:rsid w:val="00177314"/>
    <w:rsid w:val="00177CFC"/>
    <w:rsid w:val="001801B5"/>
    <w:rsid w:val="00180CAF"/>
    <w:rsid w:val="00180F55"/>
    <w:rsid w:val="00182DED"/>
    <w:rsid w:val="001830E8"/>
    <w:rsid w:val="0018393E"/>
    <w:rsid w:val="00183A30"/>
    <w:rsid w:val="00183A3C"/>
    <w:rsid w:val="001844C6"/>
    <w:rsid w:val="0018479C"/>
    <w:rsid w:val="00185E5A"/>
    <w:rsid w:val="00186130"/>
    <w:rsid w:val="00187A1D"/>
    <w:rsid w:val="00190801"/>
    <w:rsid w:val="00192796"/>
    <w:rsid w:val="0019683E"/>
    <w:rsid w:val="001A0612"/>
    <w:rsid w:val="001A08B2"/>
    <w:rsid w:val="001A1D96"/>
    <w:rsid w:val="001A3310"/>
    <w:rsid w:val="001A37B8"/>
    <w:rsid w:val="001A56F9"/>
    <w:rsid w:val="001A7B02"/>
    <w:rsid w:val="001A7CF0"/>
    <w:rsid w:val="001A7F56"/>
    <w:rsid w:val="001B10B5"/>
    <w:rsid w:val="001B1DAE"/>
    <w:rsid w:val="001B2913"/>
    <w:rsid w:val="001B362E"/>
    <w:rsid w:val="001B4595"/>
    <w:rsid w:val="001B5894"/>
    <w:rsid w:val="001B67A6"/>
    <w:rsid w:val="001B697A"/>
    <w:rsid w:val="001B7939"/>
    <w:rsid w:val="001C0061"/>
    <w:rsid w:val="001C0911"/>
    <w:rsid w:val="001C0E58"/>
    <w:rsid w:val="001C1401"/>
    <w:rsid w:val="001C3227"/>
    <w:rsid w:val="001C3A94"/>
    <w:rsid w:val="001C3BE7"/>
    <w:rsid w:val="001C46AC"/>
    <w:rsid w:val="001C4823"/>
    <w:rsid w:val="001C6248"/>
    <w:rsid w:val="001C6860"/>
    <w:rsid w:val="001C7B15"/>
    <w:rsid w:val="001C7CD1"/>
    <w:rsid w:val="001D189C"/>
    <w:rsid w:val="001D1C38"/>
    <w:rsid w:val="001D209E"/>
    <w:rsid w:val="001D360A"/>
    <w:rsid w:val="001D4A5B"/>
    <w:rsid w:val="001D5629"/>
    <w:rsid w:val="001D5C2F"/>
    <w:rsid w:val="001D60C3"/>
    <w:rsid w:val="001D6234"/>
    <w:rsid w:val="001D680A"/>
    <w:rsid w:val="001D7175"/>
    <w:rsid w:val="001D76E2"/>
    <w:rsid w:val="001D7DD4"/>
    <w:rsid w:val="001E0656"/>
    <w:rsid w:val="001E09C8"/>
    <w:rsid w:val="001E13E4"/>
    <w:rsid w:val="001E1A05"/>
    <w:rsid w:val="001E2925"/>
    <w:rsid w:val="001E3ECE"/>
    <w:rsid w:val="001E4496"/>
    <w:rsid w:val="001E5865"/>
    <w:rsid w:val="001E6557"/>
    <w:rsid w:val="001E7DC9"/>
    <w:rsid w:val="001E7E1B"/>
    <w:rsid w:val="001E7FEA"/>
    <w:rsid w:val="001F40A1"/>
    <w:rsid w:val="001F5435"/>
    <w:rsid w:val="001F5AC3"/>
    <w:rsid w:val="001F5FB1"/>
    <w:rsid w:val="001F6F52"/>
    <w:rsid w:val="001F7107"/>
    <w:rsid w:val="002009D6"/>
    <w:rsid w:val="002019FC"/>
    <w:rsid w:val="002031D0"/>
    <w:rsid w:val="00203489"/>
    <w:rsid w:val="002042AD"/>
    <w:rsid w:val="00204A66"/>
    <w:rsid w:val="00205423"/>
    <w:rsid w:val="0020588F"/>
    <w:rsid w:val="00206C14"/>
    <w:rsid w:val="002073BA"/>
    <w:rsid w:val="0021267A"/>
    <w:rsid w:val="002129C2"/>
    <w:rsid w:val="0021411C"/>
    <w:rsid w:val="0021465F"/>
    <w:rsid w:val="00214A5C"/>
    <w:rsid w:val="00216FF3"/>
    <w:rsid w:val="002211F7"/>
    <w:rsid w:val="002220ED"/>
    <w:rsid w:val="00222EE3"/>
    <w:rsid w:val="00223232"/>
    <w:rsid w:val="0022395B"/>
    <w:rsid w:val="002258A8"/>
    <w:rsid w:val="00225D78"/>
    <w:rsid w:val="0022687B"/>
    <w:rsid w:val="00226A4A"/>
    <w:rsid w:val="002270AE"/>
    <w:rsid w:val="00227721"/>
    <w:rsid w:val="00232F25"/>
    <w:rsid w:val="0023438A"/>
    <w:rsid w:val="002357F5"/>
    <w:rsid w:val="00237151"/>
    <w:rsid w:val="00240652"/>
    <w:rsid w:val="002409F4"/>
    <w:rsid w:val="00242C1A"/>
    <w:rsid w:val="00243F53"/>
    <w:rsid w:val="00244BD4"/>
    <w:rsid w:val="0024529A"/>
    <w:rsid w:val="00246123"/>
    <w:rsid w:val="002466FF"/>
    <w:rsid w:val="00247524"/>
    <w:rsid w:val="00247F1E"/>
    <w:rsid w:val="00250761"/>
    <w:rsid w:val="002507A3"/>
    <w:rsid w:val="00250C54"/>
    <w:rsid w:val="00252CE3"/>
    <w:rsid w:val="002532AA"/>
    <w:rsid w:val="002543A3"/>
    <w:rsid w:val="00254441"/>
    <w:rsid w:val="00255117"/>
    <w:rsid w:val="00256EDF"/>
    <w:rsid w:val="002579CC"/>
    <w:rsid w:val="00257A24"/>
    <w:rsid w:val="0026030D"/>
    <w:rsid w:val="00260A7D"/>
    <w:rsid w:val="00261176"/>
    <w:rsid w:val="00261204"/>
    <w:rsid w:val="00261346"/>
    <w:rsid w:val="002631A4"/>
    <w:rsid w:val="002638FA"/>
    <w:rsid w:val="00270F4A"/>
    <w:rsid w:val="002717E0"/>
    <w:rsid w:val="00271DF8"/>
    <w:rsid w:val="0027356F"/>
    <w:rsid w:val="00273FA4"/>
    <w:rsid w:val="002743C3"/>
    <w:rsid w:val="00276084"/>
    <w:rsid w:val="002765DC"/>
    <w:rsid w:val="002818DE"/>
    <w:rsid w:val="00282502"/>
    <w:rsid w:val="002828A2"/>
    <w:rsid w:val="0028412C"/>
    <w:rsid w:val="00284E43"/>
    <w:rsid w:val="002851CF"/>
    <w:rsid w:val="002859AA"/>
    <w:rsid w:val="00285A48"/>
    <w:rsid w:val="00286F16"/>
    <w:rsid w:val="00287F1A"/>
    <w:rsid w:val="002908F7"/>
    <w:rsid w:val="00290AD9"/>
    <w:rsid w:val="00291BC3"/>
    <w:rsid w:val="00293806"/>
    <w:rsid w:val="00293D1D"/>
    <w:rsid w:val="00294146"/>
    <w:rsid w:val="0029693D"/>
    <w:rsid w:val="002A071B"/>
    <w:rsid w:val="002A0EE4"/>
    <w:rsid w:val="002A28DC"/>
    <w:rsid w:val="002A2BC7"/>
    <w:rsid w:val="002A335E"/>
    <w:rsid w:val="002A38F6"/>
    <w:rsid w:val="002A643A"/>
    <w:rsid w:val="002A6667"/>
    <w:rsid w:val="002A6A25"/>
    <w:rsid w:val="002A6DDE"/>
    <w:rsid w:val="002A7068"/>
    <w:rsid w:val="002A784F"/>
    <w:rsid w:val="002B1DFA"/>
    <w:rsid w:val="002B2131"/>
    <w:rsid w:val="002B39EA"/>
    <w:rsid w:val="002B5586"/>
    <w:rsid w:val="002B5918"/>
    <w:rsid w:val="002B604A"/>
    <w:rsid w:val="002B6284"/>
    <w:rsid w:val="002B642A"/>
    <w:rsid w:val="002B6FE1"/>
    <w:rsid w:val="002B76E9"/>
    <w:rsid w:val="002C0CDB"/>
    <w:rsid w:val="002C2DA3"/>
    <w:rsid w:val="002C3641"/>
    <w:rsid w:val="002C3721"/>
    <w:rsid w:val="002C3ACC"/>
    <w:rsid w:val="002C5F29"/>
    <w:rsid w:val="002C79C7"/>
    <w:rsid w:val="002D04D8"/>
    <w:rsid w:val="002D092D"/>
    <w:rsid w:val="002D143F"/>
    <w:rsid w:val="002D1D22"/>
    <w:rsid w:val="002D20DC"/>
    <w:rsid w:val="002D5745"/>
    <w:rsid w:val="002D5B5A"/>
    <w:rsid w:val="002D6881"/>
    <w:rsid w:val="002E1076"/>
    <w:rsid w:val="002E14A0"/>
    <w:rsid w:val="002E18F4"/>
    <w:rsid w:val="002E31E1"/>
    <w:rsid w:val="002E3598"/>
    <w:rsid w:val="002E3C9C"/>
    <w:rsid w:val="002E42A4"/>
    <w:rsid w:val="002E5F91"/>
    <w:rsid w:val="002E5FB4"/>
    <w:rsid w:val="002E600A"/>
    <w:rsid w:val="002E6133"/>
    <w:rsid w:val="002F165D"/>
    <w:rsid w:val="002F1BED"/>
    <w:rsid w:val="002F3856"/>
    <w:rsid w:val="002F4068"/>
    <w:rsid w:val="002F46B4"/>
    <w:rsid w:val="002F4DDC"/>
    <w:rsid w:val="002F7614"/>
    <w:rsid w:val="002F7B5B"/>
    <w:rsid w:val="002F7EDC"/>
    <w:rsid w:val="003000BB"/>
    <w:rsid w:val="00300D61"/>
    <w:rsid w:val="0030107F"/>
    <w:rsid w:val="00302129"/>
    <w:rsid w:val="00302147"/>
    <w:rsid w:val="0030270C"/>
    <w:rsid w:val="0030346A"/>
    <w:rsid w:val="003042B9"/>
    <w:rsid w:val="0031067E"/>
    <w:rsid w:val="003106FF"/>
    <w:rsid w:val="00310F5E"/>
    <w:rsid w:val="0031298A"/>
    <w:rsid w:val="00312B26"/>
    <w:rsid w:val="00313EB7"/>
    <w:rsid w:val="003171AB"/>
    <w:rsid w:val="0031788F"/>
    <w:rsid w:val="003217CC"/>
    <w:rsid w:val="0032206A"/>
    <w:rsid w:val="003221A0"/>
    <w:rsid w:val="00322EA6"/>
    <w:rsid w:val="003235D9"/>
    <w:rsid w:val="00323BD8"/>
    <w:rsid w:val="00323D9A"/>
    <w:rsid w:val="003241D4"/>
    <w:rsid w:val="0032555C"/>
    <w:rsid w:val="003257A7"/>
    <w:rsid w:val="00330701"/>
    <w:rsid w:val="003318E1"/>
    <w:rsid w:val="00332FB5"/>
    <w:rsid w:val="00341EAE"/>
    <w:rsid w:val="00342933"/>
    <w:rsid w:val="00342C7D"/>
    <w:rsid w:val="00343297"/>
    <w:rsid w:val="003440E5"/>
    <w:rsid w:val="00344EE2"/>
    <w:rsid w:val="00345C6A"/>
    <w:rsid w:val="003460B6"/>
    <w:rsid w:val="00346636"/>
    <w:rsid w:val="003468D6"/>
    <w:rsid w:val="00347C5A"/>
    <w:rsid w:val="003519BE"/>
    <w:rsid w:val="00352201"/>
    <w:rsid w:val="00353E92"/>
    <w:rsid w:val="003564EF"/>
    <w:rsid w:val="003567A5"/>
    <w:rsid w:val="00356E23"/>
    <w:rsid w:val="003574F8"/>
    <w:rsid w:val="00360026"/>
    <w:rsid w:val="0036083E"/>
    <w:rsid w:val="003609FE"/>
    <w:rsid w:val="003610B3"/>
    <w:rsid w:val="00361AFA"/>
    <w:rsid w:val="0036244A"/>
    <w:rsid w:val="0036417D"/>
    <w:rsid w:val="00364326"/>
    <w:rsid w:val="00365E09"/>
    <w:rsid w:val="003660FC"/>
    <w:rsid w:val="00366C81"/>
    <w:rsid w:val="00366CF8"/>
    <w:rsid w:val="00371116"/>
    <w:rsid w:val="00371CFF"/>
    <w:rsid w:val="00377CB5"/>
    <w:rsid w:val="003824F6"/>
    <w:rsid w:val="00387CD8"/>
    <w:rsid w:val="003914AF"/>
    <w:rsid w:val="003927E9"/>
    <w:rsid w:val="0039290D"/>
    <w:rsid w:val="00394546"/>
    <w:rsid w:val="003946C2"/>
    <w:rsid w:val="00395BA3"/>
    <w:rsid w:val="00396543"/>
    <w:rsid w:val="003968FE"/>
    <w:rsid w:val="0039698F"/>
    <w:rsid w:val="00397B44"/>
    <w:rsid w:val="003A1D28"/>
    <w:rsid w:val="003A1D64"/>
    <w:rsid w:val="003A25F6"/>
    <w:rsid w:val="003A32CF"/>
    <w:rsid w:val="003A4685"/>
    <w:rsid w:val="003A5F14"/>
    <w:rsid w:val="003A6179"/>
    <w:rsid w:val="003A6C63"/>
    <w:rsid w:val="003A6D5C"/>
    <w:rsid w:val="003B107A"/>
    <w:rsid w:val="003B1207"/>
    <w:rsid w:val="003B1D3F"/>
    <w:rsid w:val="003B391D"/>
    <w:rsid w:val="003B42B8"/>
    <w:rsid w:val="003B44DF"/>
    <w:rsid w:val="003B4CE7"/>
    <w:rsid w:val="003B4E61"/>
    <w:rsid w:val="003B5AB1"/>
    <w:rsid w:val="003B7E3A"/>
    <w:rsid w:val="003C060A"/>
    <w:rsid w:val="003C0733"/>
    <w:rsid w:val="003C07B5"/>
    <w:rsid w:val="003C2A03"/>
    <w:rsid w:val="003C35F3"/>
    <w:rsid w:val="003C36C7"/>
    <w:rsid w:val="003C60E2"/>
    <w:rsid w:val="003C71E2"/>
    <w:rsid w:val="003C7B57"/>
    <w:rsid w:val="003D2987"/>
    <w:rsid w:val="003D334E"/>
    <w:rsid w:val="003D386A"/>
    <w:rsid w:val="003D48E0"/>
    <w:rsid w:val="003D5C37"/>
    <w:rsid w:val="003D7003"/>
    <w:rsid w:val="003E12FF"/>
    <w:rsid w:val="003E30B6"/>
    <w:rsid w:val="003E317A"/>
    <w:rsid w:val="003E46AF"/>
    <w:rsid w:val="003E559D"/>
    <w:rsid w:val="003E5EFC"/>
    <w:rsid w:val="003E6D53"/>
    <w:rsid w:val="003F05A9"/>
    <w:rsid w:val="003F089E"/>
    <w:rsid w:val="003F1E34"/>
    <w:rsid w:val="003F2741"/>
    <w:rsid w:val="003F2C60"/>
    <w:rsid w:val="003F2D0D"/>
    <w:rsid w:val="003F323B"/>
    <w:rsid w:val="003F6A4A"/>
    <w:rsid w:val="003F6A9E"/>
    <w:rsid w:val="003F6D9C"/>
    <w:rsid w:val="003F70A7"/>
    <w:rsid w:val="003F740E"/>
    <w:rsid w:val="00400E49"/>
    <w:rsid w:val="00400E56"/>
    <w:rsid w:val="00401B12"/>
    <w:rsid w:val="004021F3"/>
    <w:rsid w:val="00404475"/>
    <w:rsid w:val="00405FFF"/>
    <w:rsid w:val="0041248B"/>
    <w:rsid w:val="0041276D"/>
    <w:rsid w:val="00412A37"/>
    <w:rsid w:val="00412A4C"/>
    <w:rsid w:val="00413C4F"/>
    <w:rsid w:val="00413F15"/>
    <w:rsid w:val="00414539"/>
    <w:rsid w:val="00414C6D"/>
    <w:rsid w:val="0041654B"/>
    <w:rsid w:val="0042050D"/>
    <w:rsid w:val="0042067E"/>
    <w:rsid w:val="004208D9"/>
    <w:rsid w:val="00420C33"/>
    <w:rsid w:val="0042174B"/>
    <w:rsid w:val="00421D4D"/>
    <w:rsid w:val="00422AA2"/>
    <w:rsid w:val="00423DAE"/>
    <w:rsid w:val="00424729"/>
    <w:rsid w:val="0042485F"/>
    <w:rsid w:val="0042525A"/>
    <w:rsid w:val="00426DA0"/>
    <w:rsid w:val="0042794D"/>
    <w:rsid w:val="004312D7"/>
    <w:rsid w:val="00432685"/>
    <w:rsid w:val="004336E2"/>
    <w:rsid w:val="004353D0"/>
    <w:rsid w:val="0043551F"/>
    <w:rsid w:val="00435C71"/>
    <w:rsid w:val="00435DE4"/>
    <w:rsid w:val="00440E75"/>
    <w:rsid w:val="00441286"/>
    <w:rsid w:val="00441831"/>
    <w:rsid w:val="00441A9E"/>
    <w:rsid w:val="00441BC5"/>
    <w:rsid w:val="00441D72"/>
    <w:rsid w:val="00441F42"/>
    <w:rsid w:val="004448D0"/>
    <w:rsid w:val="00444999"/>
    <w:rsid w:val="00446247"/>
    <w:rsid w:val="004472D1"/>
    <w:rsid w:val="00447DA1"/>
    <w:rsid w:val="004508B5"/>
    <w:rsid w:val="00452316"/>
    <w:rsid w:val="0045296E"/>
    <w:rsid w:val="004534C4"/>
    <w:rsid w:val="00453D74"/>
    <w:rsid w:val="00454237"/>
    <w:rsid w:val="00454CA8"/>
    <w:rsid w:val="004558B6"/>
    <w:rsid w:val="004602BE"/>
    <w:rsid w:val="00462362"/>
    <w:rsid w:val="004625FF"/>
    <w:rsid w:val="00462EBC"/>
    <w:rsid w:val="0046411A"/>
    <w:rsid w:val="00464D84"/>
    <w:rsid w:val="004667F7"/>
    <w:rsid w:val="0046788E"/>
    <w:rsid w:val="00470B54"/>
    <w:rsid w:val="0047174A"/>
    <w:rsid w:val="0047187A"/>
    <w:rsid w:val="00471B97"/>
    <w:rsid w:val="00472828"/>
    <w:rsid w:val="00473FCF"/>
    <w:rsid w:val="0047599D"/>
    <w:rsid w:val="00475D57"/>
    <w:rsid w:val="004805F6"/>
    <w:rsid w:val="0048234A"/>
    <w:rsid w:val="004825C7"/>
    <w:rsid w:val="00483477"/>
    <w:rsid w:val="00483D5D"/>
    <w:rsid w:val="00485502"/>
    <w:rsid w:val="00485C39"/>
    <w:rsid w:val="00486B50"/>
    <w:rsid w:val="0049269D"/>
    <w:rsid w:val="00492AE4"/>
    <w:rsid w:val="00493422"/>
    <w:rsid w:val="00493CF7"/>
    <w:rsid w:val="004962FA"/>
    <w:rsid w:val="00497703"/>
    <w:rsid w:val="004A0309"/>
    <w:rsid w:val="004A1EAC"/>
    <w:rsid w:val="004A32AF"/>
    <w:rsid w:val="004A4882"/>
    <w:rsid w:val="004A5795"/>
    <w:rsid w:val="004A5B91"/>
    <w:rsid w:val="004A618E"/>
    <w:rsid w:val="004A737A"/>
    <w:rsid w:val="004A7B2A"/>
    <w:rsid w:val="004B1024"/>
    <w:rsid w:val="004B13A6"/>
    <w:rsid w:val="004B1B99"/>
    <w:rsid w:val="004B266E"/>
    <w:rsid w:val="004B3539"/>
    <w:rsid w:val="004B3E13"/>
    <w:rsid w:val="004B3E2E"/>
    <w:rsid w:val="004B4444"/>
    <w:rsid w:val="004B56F2"/>
    <w:rsid w:val="004B5B75"/>
    <w:rsid w:val="004B66B3"/>
    <w:rsid w:val="004B7685"/>
    <w:rsid w:val="004B7DCB"/>
    <w:rsid w:val="004C01DF"/>
    <w:rsid w:val="004C0D49"/>
    <w:rsid w:val="004C12F7"/>
    <w:rsid w:val="004C1AB1"/>
    <w:rsid w:val="004C26F3"/>
    <w:rsid w:val="004C491F"/>
    <w:rsid w:val="004C49B8"/>
    <w:rsid w:val="004C5B65"/>
    <w:rsid w:val="004D15EF"/>
    <w:rsid w:val="004D317F"/>
    <w:rsid w:val="004D39A9"/>
    <w:rsid w:val="004D3A25"/>
    <w:rsid w:val="004D3FA7"/>
    <w:rsid w:val="004D4999"/>
    <w:rsid w:val="004D4A51"/>
    <w:rsid w:val="004D4F7D"/>
    <w:rsid w:val="004D63E3"/>
    <w:rsid w:val="004D67E9"/>
    <w:rsid w:val="004D6FE2"/>
    <w:rsid w:val="004E0A6D"/>
    <w:rsid w:val="004E0C30"/>
    <w:rsid w:val="004E14D4"/>
    <w:rsid w:val="004E4532"/>
    <w:rsid w:val="004E45C8"/>
    <w:rsid w:val="004E51CC"/>
    <w:rsid w:val="004E56AF"/>
    <w:rsid w:val="004E570F"/>
    <w:rsid w:val="004E692D"/>
    <w:rsid w:val="004E6A35"/>
    <w:rsid w:val="004E7E80"/>
    <w:rsid w:val="004F16FA"/>
    <w:rsid w:val="004F1EE9"/>
    <w:rsid w:val="004F429D"/>
    <w:rsid w:val="004F4941"/>
    <w:rsid w:val="004F5296"/>
    <w:rsid w:val="004F583B"/>
    <w:rsid w:val="004F6366"/>
    <w:rsid w:val="004F7295"/>
    <w:rsid w:val="0050039A"/>
    <w:rsid w:val="00500865"/>
    <w:rsid w:val="005008DF"/>
    <w:rsid w:val="00500CA0"/>
    <w:rsid w:val="005010E6"/>
    <w:rsid w:val="00503A50"/>
    <w:rsid w:val="00505F4B"/>
    <w:rsid w:val="00506B0F"/>
    <w:rsid w:val="00506E15"/>
    <w:rsid w:val="005076D6"/>
    <w:rsid w:val="00507D28"/>
    <w:rsid w:val="00507E6F"/>
    <w:rsid w:val="005104A7"/>
    <w:rsid w:val="00510E48"/>
    <w:rsid w:val="005116A9"/>
    <w:rsid w:val="00511FE1"/>
    <w:rsid w:val="005134F2"/>
    <w:rsid w:val="0051350B"/>
    <w:rsid w:val="005239C1"/>
    <w:rsid w:val="0052445E"/>
    <w:rsid w:val="00526C03"/>
    <w:rsid w:val="00526E2E"/>
    <w:rsid w:val="005308CA"/>
    <w:rsid w:val="005324AB"/>
    <w:rsid w:val="00532D70"/>
    <w:rsid w:val="00536BAB"/>
    <w:rsid w:val="00540226"/>
    <w:rsid w:val="00540C42"/>
    <w:rsid w:val="00540E06"/>
    <w:rsid w:val="005424DF"/>
    <w:rsid w:val="00543D59"/>
    <w:rsid w:val="00544620"/>
    <w:rsid w:val="00544929"/>
    <w:rsid w:val="005451F0"/>
    <w:rsid w:val="0054592F"/>
    <w:rsid w:val="00545C49"/>
    <w:rsid w:val="00547319"/>
    <w:rsid w:val="00547F68"/>
    <w:rsid w:val="00551A69"/>
    <w:rsid w:val="005543F0"/>
    <w:rsid w:val="005556B6"/>
    <w:rsid w:val="005560F6"/>
    <w:rsid w:val="00556D70"/>
    <w:rsid w:val="005578C0"/>
    <w:rsid w:val="0056066D"/>
    <w:rsid w:val="00561240"/>
    <w:rsid w:val="0056263E"/>
    <w:rsid w:val="00567007"/>
    <w:rsid w:val="00567545"/>
    <w:rsid w:val="00567EBB"/>
    <w:rsid w:val="00570FC1"/>
    <w:rsid w:val="005720F9"/>
    <w:rsid w:val="00573E5E"/>
    <w:rsid w:val="005748FC"/>
    <w:rsid w:val="00574D71"/>
    <w:rsid w:val="0057598C"/>
    <w:rsid w:val="00576DAD"/>
    <w:rsid w:val="00577DFE"/>
    <w:rsid w:val="00581D2E"/>
    <w:rsid w:val="00582DB6"/>
    <w:rsid w:val="005838EE"/>
    <w:rsid w:val="00583A8F"/>
    <w:rsid w:val="005850CC"/>
    <w:rsid w:val="00590727"/>
    <w:rsid w:val="005914CC"/>
    <w:rsid w:val="0059244E"/>
    <w:rsid w:val="00592A82"/>
    <w:rsid w:val="00593414"/>
    <w:rsid w:val="0059459B"/>
    <w:rsid w:val="005947BB"/>
    <w:rsid w:val="00595F66"/>
    <w:rsid w:val="00596499"/>
    <w:rsid w:val="005A0497"/>
    <w:rsid w:val="005A0F63"/>
    <w:rsid w:val="005A2A11"/>
    <w:rsid w:val="005A345C"/>
    <w:rsid w:val="005A50F4"/>
    <w:rsid w:val="005A52BD"/>
    <w:rsid w:val="005A69FA"/>
    <w:rsid w:val="005A6A92"/>
    <w:rsid w:val="005A7E7F"/>
    <w:rsid w:val="005B3516"/>
    <w:rsid w:val="005B3C8C"/>
    <w:rsid w:val="005B5144"/>
    <w:rsid w:val="005B63F3"/>
    <w:rsid w:val="005B6565"/>
    <w:rsid w:val="005B774A"/>
    <w:rsid w:val="005B77AA"/>
    <w:rsid w:val="005B79B8"/>
    <w:rsid w:val="005B7B34"/>
    <w:rsid w:val="005C055C"/>
    <w:rsid w:val="005C0DF9"/>
    <w:rsid w:val="005C1236"/>
    <w:rsid w:val="005C1724"/>
    <w:rsid w:val="005C1982"/>
    <w:rsid w:val="005C2964"/>
    <w:rsid w:val="005C30F5"/>
    <w:rsid w:val="005C3866"/>
    <w:rsid w:val="005C56E8"/>
    <w:rsid w:val="005C5752"/>
    <w:rsid w:val="005C6623"/>
    <w:rsid w:val="005D1253"/>
    <w:rsid w:val="005D1F32"/>
    <w:rsid w:val="005D20CD"/>
    <w:rsid w:val="005D2466"/>
    <w:rsid w:val="005D2849"/>
    <w:rsid w:val="005D49AA"/>
    <w:rsid w:val="005D4E15"/>
    <w:rsid w:val="005D535F"/>
    <w:rsid w:val="005D5D55"/>
    <w:rsid w:val="005D5EA3"/>
    <w:rsid w:val="005D7201"/>
    <w:rsid w:val="005E0730"/>
    <w:rsid w:val="005E0D94"/>
    <w:rsid w:val="005E2E1A"/>
    <w:rsid w:val="005E2F87"/>
    <w:rsid w:val="005E32C1"/>
    <w:rsid w:val="005E394D"/>
    <w:rsid w:val="005E4575"/>
    <w:rsid w:val="005E46C1"/>
    <w:rsid w:val="005E4E8B"/>
    <w:rsid w:val="005E573E"/>
    <w:rsid w:val="005E5B92"/>
    <w:rsid w:val="005E6D73"/>
    <w:rsid w:val="005E7863"/>
    <w:rsid w:val="005F040E"/>
    <w:rsid w:val="005F042A"/>
    <w:rsid w:val="005F0A14"/>
    <w:rsid w:val="005F0A27"/>
    <w:rsid w:val="005F17BD"/>
    <w:rsid w:val="005F1D16"/>
    <w:rsid w:val="005F3784"/>
    <w:rsid w:val="005F6540"/>
    <w:rsid w:val="005F6D04"/>
    <w:rsid w:val="005F7C45"/>
    <w:rsid w:val="00600ADA"/>
    <w:rsid w:val="0060199B"/>
    <w:rsid w:val="00602820"/>
    <w:rsid w:val="00607FD8"/>
    <w:rsid w:val="00610973"/>
    <w:rsid w:val="0061117A"/>
    <w:rsid w:val="0061247B"/>
    <w:rsid w:val="0061293C"/>
    <w:rsid w:val="00613161"/>
    <w:rsid w:val="00613F19"/>
    <w:rsid w:val="006153B9"/>
    <w:rsid w:val="0061688B"/>
    <w:rsid w:val="00616D50"/>
    <w:rsid w:val="00617565"/>
    <w:rsid w:val="006212D1"/>
    <w:rsid w:val="00622D03"/>
    <w:rsid w:val="006231F4"/>
    <w:rsid w:val="0062380F"/>
    <w:rsid w:val="006240DA"/>
    <w:rsid w:val="006240F8"/>
    <w:rsid w:val="006242C1"/>
    <w:rsid w:val="006252D7"/>
    <w:rsid w:val="0062739C"/>
    <w:rsid w:val="00630AAA"/>
    <w:rsid w:val="006311D7"/>
    <w:rsid w:val="006313EC"/>
    <w:rsid w:val="006314AB"/>
    <w:rsid w:val="006320CA"/>
    <w:rsid w:val="00632DF3"/>
    <w:rsid w:val="0063418E"/>
    <w:rsid w:val="006345D4"/>
    <w:rsid w:val="006368DE"/>
    <w:rsid w:val="00636C80"/>
    <w:rsid w:val="00640B92"/>
    <w:rsid w:val="00641C95"/>
    <w:rsid w:val="00642BBA"/>
    <w:rsid w:val="00642CC2"/>
    <w:rsid w:val="0064337F"/>
    <w:rsid w:val="00643B52"/>
    <w:rsid w:val="00643B87"/>
    <w:rsid w:val="0064408A"/>
    <w:rsid w:val="0064473E"/>
    <w:rsid w:val="00644815"/>
    <w:rsid w:val="00646D97"/>
    <w:rsid w:val="00647160"/>
    <w:rsid w:val="00647191"/>
    <w:rsid w:val="00650150"/>
    <w:rsid w:val="006530A5"/>
    <w:rsid w:val="00654685"/>
    <w:rsid w:val="00655679"/>
    <w:rsid w:val="00656112"/>
    <w:rsid w:val="00656690"/>
    <w:rsid w:val="006574D5"/>
    <w:rsid w:val="00657EA0"/>
    <w:rsid w:val="00657F67"/>
    <w:rsid w:val="00661EFE"/>
    <w:rsid w:val="00662496"/>
    <w:rsid w:val="00662F78"/>
    <w:rsid w:val="006642FB"/>
    <w:rsid w:val="00664C12"/>
    <w:rsid w:val="006657F8"/>
    <w:rsid w:val="00667AE9"/>
    <w:rsid w:val="00667C80"/>
    <w:rsid w:val="006733FA"/>
    <w:rsid w:val="006736A5"/>
    <w:rsid w:val="00674B7A"/>
    <w:rsid w:val="0067621C"/>
    <w:rsid w:val="00676804"/>
    <w:rsid w:val="0068126C"/>
    <w:rsid w:val="006847FC"/>
    <w:rsid w:val="006849B7"/>
    <w:rsid w:val="0068501D"/>
    <w:rsid w:val="00685C8C"/>
    <w:rsid w:val="00685D07"/>
    <w:rsid w:val="006864DA"/>
    <w:rsid w:val="00686C3C"/>
    <w:rsid w:val="00687613"/>
    <w:rsid w:val="00687C6B"/>
    <w:rsid w:val="00690984"/>
    <w:rsid w:val="00690996"/>
    <w:rsid w:val="006913A1"/>
    <w:rsid w:val="006924A2"/>
    <w:rsid w:val="00694B38"/>
    <w:rsid w:val="00695988"/>
    <w:rsid w:val="006A0069"/>
    <w:rsid w:val="006A0DB3"/>
    <w:rsid w:val="006A22BA"/>
    <w:rsid w:val="006A6426"/>
    <w:rsid w:val="006A65AA"/>
    <w:rsid w:val="006A65FB"/>
    <w:rsid w:val="006A7223"/>
    <w:rsid w:val="006A7593"/>
    <w:rsid w:val="006A76DC"/>
    <w:rsid w:val="006A7A5B"/>
    <w:rsid w:val="006A7DE6"/>
    <w:rsid w:val="006B1724"/>
    <w:rsid w:val="006B1F8B"/>
    <w:rsid w:val="006B2554"/>
    <w:rsid w:val="006B25C2"/>
    <w:rsid w:val="006B2754"/>
    <w:rsid w:val="006B30AD"/>
    <w:rsid w:val="006B3799"/>
    <w:rsid w:val="006B7032"/>
    <w:rsid w:val="006B737A"/>
    <w:rsid w:val="006B7F3C"/>
    <w:rsid w:val="006C0AAC"/>
    <w:rsid w:val="006C185E"/>
    <w:rsid w:val="006C285F"/>
    <w:rsid w:val="006C2A15"/>
    <w:rsid w:val="006C34A2"/>
    <w:rsid w:val="006C38FE"/>
    <w:rsid w:val="006C4EA2"/>
    <w:rsid w:val="006C5610"/>
    <w:rsid w:val="006C5D9C"/>
    <w:rsid w:val="006C5EAA"/>
    <w:rsid w:val="006C79F9"/>
    <w:rsid w:val="006D03CA"/>
    <w:rsid w:val="006D142D"/>
    <w:rsid w:val="006D230E"/>
    <w:rsid w:val="006D513F"/>
    <w:rsid w:val="006D5684"/>
    <w:rsid w:val="006D576F"/>
    <w:rsid w:val="006D6126"/>
    <w:rsid w:val="006D62CC"/>
    <w:rsid w:val="006D6E12"/>
    <w:rsid w:val="006D77F4"/>
    <w:rsid w:val="006E2ECA"/>
    <w:rsid w:val="006E49A1"/>
    <w:rsid w:val="006E51DB"/>
    <w:rsid w:val="006E52EC"/>
    <w:rsid w:val="006E5BB5"/>
    <w:rsid w:val="006E6636"/>
    <w:rsid w:val="006E6C6F"/>
    <w:rsid w:val="006F23E4"/>
    <w:rsid w:val="006F31AA"/>
    <w:rsid w:val="006F426A"/>
    <w:rsid w:val="006F44CE"/>
    <w:rsid w:val="006F53BA"/>
    <w:rsid w:val="006F7806"/>
    <w:rsid w:val="006F7967"/>
    <w:rsid w:val="006F79EB"/>
    <w:rsid w:val="006F7C97"/>
    <w:rsid w:val="007021A1"/>
    <w:rsid w:val="00702BBC"/>
    <w:rsid w:val="00702DE0"/>
    <w:rsid w:val="00703E35"/>
    <w:rsid w:val="007045E4"/>
    <w:rsid w:val="00704966"/>
    <w:rsid w:val="00704D2B"/>
    <w:rsid w:val="00705CD3"/>
    <w:rsid w:val="00706A80"/>
    <w:rsid w:val="00707223"/>
    <w:rsid w:val="0071065F"/>
    <w:rsid w:val="00712C40"/>
    <w:rsid w:val="007138CF"/>
    <w:rsid w:val="00713D2D"/>
    <w:rsid w:val="00717193"/>
    <w:rsid w:val="00717FC5"/>
    <w:rsid w:val="00721F30"/>
    <w:rsid w:val="0072220D"/>
    <w:rsid w:val="00722794"/>
    <w:rsid w:val="007230C1"/>
    <w:rsid w:val="00724EC7"/>
    <w:rsid w:val="00726098"/>
    <w:rsid w:val="007261FB"/>
    <w:rsid w:val="007301DD"/>
    <w:rsid w:val="0073029B"/>
    <w:rsid w:val="00730BC0"/>
    <w:rsid w:val="00731646"/>
    <w:rsid w:val="00733D40"/>
    <w:rsid w:val="00734C05"/>
    <w:rsid w:val="0073529A"/>
    <w:rsid w:val="00735DBE"/>
    <w:rsid w:val="00736FB8"/>
    <w:rsid w:val="007376B7"/>
    <w:rsid w:val="00737A0E"/>
    <w:rsid w:val="00737E3F"/>
    <w:rsid w:val="007401C1"/>
    <w:rsid w:val="00740634"/>
    <w:rsid w:val="007416DB"/>
    <w:rsid w:val="007418A8"/>
    <w:rsid w:val="00741B45"/>
    <w:rsid w:val="00741DC4"/>
    <w:rsid w:val="00741E51"/>
    <w:rsid w:val="00743C1A"/>
    <w:rsid w:val="00744136"/>
    <w:rsid w:val="00744828"/>
    <w:rsid w:val="007451FF"/>
    <w:rsid w:val="00745AC7"/>
    <w:rsid w:val="007461F6"/>
    <w:rsid w:val="00746643"/>
    <w:rsid w:val="00746857"/>
    <w:rsid w:val="00746933"/>
    <w:rsid w:val="00746979"/>
    <w:rsid w:val="00747E65"/>
    <w:rsid w:val="00747F88"/>
    <w:rsid w:val="00750A58"/>
    <w:rsid w:val="00751CFD"/>
    <w:rsid w:val="007549E2"/>
    <w:rsid w:val="00760C0D"/>
    <w:rsid w:val="00760C14"/>
    <w:rsid w:val="0076150F"/>
    <w:rsid w:val="00761AA3"/>
    <w:rsid w:val="00761C49"/>
    <w:rsid w:val="00762B1C"/>
    <w:rsid w:val="007634C7"/>
    <w:rsid w:val="00763AD7"/>
    <w:rsid w:val="00764206"/>
    <w:rsid w:val="00764B0D"/>
    <w:rsid w:val="00767F72"/>
    <w:rsid w:val="007713D5"/>
    <w:rsid w:val="00771A73"/>
    <w:rsid w:val="00772100"/>
    <w:rsid w:val="007733C9"/>
    <w:rsid w:val="0077379E"/>
    <w:rsid w:val="00774B32"/>
    <w:rsid w:val="00775621"/>
    <w:rsid w:val="00775D45"/>
    <w:rsid w:val="00776B23"/>
    <w:rsid w:val="007823C0"/>
    <w:rsid w:val="007827A5"/>
    <w:rsid w:val="007832F9"/>
    <w:rsid w:val="007854D9"/>
    <w:rsid w:val="007863B8"/>
    <w:rsid w:val="007917E0"/>
    <w:rsid w:val="00792F28"/>
    <w:rsid w:val="00793C71"/>
    <w:rsid w:val="00795FB9"/>
    <w:rsid w:val="00796CCE"/>
    <w:rsid w:val="007973D8"/>
    <w:rsid w:val="00797538"/>
    <w:rsid w:val="00797C72"/>
    <w:rsid w:val="007A1ADC"/>
    <w:rsid w:val="007A2BCB"/>
    <w:rsid w:val="007A44E3"/>
    <w:rsid w:val="007B0A26"/>
    <w:rsid w:val="007B213C"/>
    <w:rsid w:val="007B35CE"/>
    <w:rsid w:val="007B416F"/>
    <w:rsid w:val="007B430E"/>
    <w:rsid w:val="007B457F"/>
    <w:rsid w:val="007B51F5"/>
    <w:rsid w:val="007B655F"/>
    <w:rsid w:val="007B679E"/>
    <w:rsid w:val="007B6A54"/>
    <w:rsid w:val="007B765B"/>
    <w:rsid w:val="007C055D"/>
    <w:rsid w:val="007C211C"/>
    <w:rsid w:val="007C30F1"/>
    <w:rsid w:val="007C32B9"/>
    <w:rsid w:val="007C3A81"/>
    <w:rsid w:val="007C3BC1"/>
    <w:rsid w:val="007C50A3"/>
    <w:rsid w:val="007C6496"/>
    <w:rsid w:val="007C6DBD"/>
    <w:rsid w:val="007D02CE"/>
    <w:rsid w:val="007D10C0"/>
    <w:rsid w:val="007D3D3F"/>
    <w:rsid w:val="007D4F07"/>
    <w:rsid w:val="007D5A55"/>
    <w:rsid w:val="007D5AB2"/>
    <w:rsid w:val="007D7656"/>
    <w:rsid w:val="007E013E"/>
    <w:rsid w:val="007E0DE4"/>
    <w:rsid w:val="007E1D2C"/>
    <w:rsid w:val="007E337E"/>
    <w:rsid w:val="007E3508"/>
    <w:rsid w:val="007E3FBF"/>
    <w:rsid w:val="007E4517"/>
    <w:rsid w:val="007E58CF"/>
    <w:rsid w:val="007E5D19"/>
    <w:rsid w:val="007E6005"/>
    <w:rsid w:val="007E6D57"/>
    <w:rsid w:val="007E7500"/>
    <w:rsid w:val="007E758F"/>
    <w:rsid w:val="007F2564"/>
    <w:rsid w:val="007F42CE"/>
    <w:rsid w:val="007F516F"/>
    <w:rsid w:val="007F545B"/>
    <w:rsid w:val="007F6755"/>
    <w:rsid w:val="007F7E30"/>
    <w:rsid w:val="00800BA7"/>
    <w:rsid w:val="0080283B"/>
    <w:rsid w:val="008033F6"/>
    <w:rsid w:val="00803622"/>
    <w:rsid w:val="00803FAD"/>
    <w:rsid w:val="00804364"/>
    <w:rsid w:val="00804532"/>
    <w:rsid w:val="00804941"/>
    <w:rsid w:val="00805A00"/>
    <w:rsid w:val="00806C09"/>
    <w:rsid w:val="0080766B"/>
    <w:rsid w:val="0080782F"/>
    <w:rsid w:val="00807D90"/>
    <w:rsid w:val="008109EC"/>
    <w:rsid w:val="00811CD1"/>
    <w:rsid w:val="00812BEB"/>
    <w:rsid w:val="00812F56"/>
    <w:rsid w:val="00815936"/>
    <w:rsid w:val="00815CBC"/>
    <w:rsid w:val="00815E63"/>
    <w:rsid w:val="0081600E"/>
    <w:rsid w:val="008170EA"/>
    <w:rsid w:val="008176E2"/>
    <w:rsid w:val="00817A9F"/>
    <w:rsid w:val="00817E32"/>
    <w:rsid w:val="008224BA"/>
    <w:rsid w:val="0082341C"/>
    <w:rsid w:val="00823B2D"/>
    <w:rsid w:val="00824855"/>
    <w:rsid w:val="00824DC0"/>
    <w:rsid w:val="008266E8"/>
    <w:rsid w:val="00826EDC"/>
    <w:rsid w:val="00827086"/>
    <w:rsid w:val="0082799E"/>
    <w:rsid w:val="0083086F"/>
    <w:rsid w:val="00832549"/>
    <w:rsid w:val="00833588"/>
    <w:rsid w:val="00835317"/>
    <w:rsid w:val="00835E11"/>
    <w:rsid w:val="00836184"/>
    <w:rsid w:val="00836973"/>
    <w:rsid w:val="00836EED"/>
    <w:rsid w:val="00837587"/>
    <w:rsid w:val="00837CC2"/>
    <w:rsid w:val="008400A3"/>
    <w:rsid w:val="00840984"/>
    <w:rsid w:val="008420BA"/>
    <w:rsid w:val="00842B1F"/>
    <w:rsid w:val="00842C0C"/>
    <w:rsid w:val="00843700"/>
    <w:rsid w:val="00844028"/>
    <w:rsid w:val="00844CC8"/>
    <w:rsid w:val="008452AC"/>
    <w:rsid w:val="008455C4"/>
    <w:rsid w:val="0084621A"/>
    <w:rsid w:val="00846D62"/>
    <w:rsid w:val="00847795"/>
    <w:rsid w:val="0085179D"/>
    <w:rsid w:val="008523A4"/>
    <w:rsid w:val="0085266B"/>
    <w:rsid w:val="00852F0B"/>
    <w:rsid w:val="00854C3B"/>
    <w:rsid w:val="00854D5A"/>
    <w:rsid w:val="008552D5"/>
    <w:rsid w:val="00855FD2"/>
    <w:rsid w:val="008569FB"/>
    <w:rsid w:val="0085738F"/>
    <w:rsid w:val="00857926"/>
    <w:rsid w:val="00857DCA"/>
    <w:rsid w:val="0086151B"/>
    <w:rsid w:val="00861776"/>
    <w:rsid w:val="00862D90"/>
    <w:rsid w:val="008644CD"/>
    <w:rsid w:val="00865FAF"/>
    <w:rsid w:val="0086606B"/>
    <w:rsid w:val="00866240"/>
    <w:rsid w:val="008704CC"/>
    <w:rsid w:val="00870AF3"/>
    <w:rsid w:val="00871496"/>
    <w:rsid w:val="00871E0B"/>
    <w:rsid w:val="0087430F"/>
    <w:rsid w:val="008756DE"/>
    <w:rsid w:val="008768CB"/>
    <w:rsid w:val="00876D8C"/>
    <w:rsid w:val="00877611"/>
    <w:rsid w:val="008810F5"/>
    <w:rsid w:val="00881534"/>
    <w:rsid w:val="00881DA5"/>
    <w:rsid w:val="00881FDC"/>
    <w:rsid w:val="008821B7"/>
    <w:rsid w:val="008836DE"/>
    <w:rsid w:val="00884282"/>
    <w:rsid w:val="00885150"/>
    <w:rsid w:val="00886382"/>
    <w:rsid w:val="00886BC1"/>
    <w:rsid w:val="008906DB"/>
    <w:rsid w:val="0089159E"/>
    <w:rsid w:val="008917E9"/>
    <w:rsid w:val="008931BB"/>
    <w:rsid w:val="0089674B"/>
    <w:rsid w:val="00896A45"/>
    <w:rsid w:val="008974CC"/>
    <w:rsid w:val="008A19BB"/>
    <w:rsid w:val="008A2BB3"/>
    <w:rsid w:val="008A3EFC"/>
    <w:rsid w:val="008A46BA"/>
    <w:rsid w:val="008A60D5"/>
    <w:rsid w:val="008A7E98"/>
    <w:rsid w:val="008B186E"/>
    <w:rsid w:val="008B2711"/>
    <w:rsid w:val="008B36E9"/>
    <w:rsid w:val="008B5CD3"/>
    <w:rsid w:val="008B6369"/>
    <w:rsid w:val="008B6E51"/>
    <w:rsid w:val="008B70B7"/>
    <w:rsid w:val="008B726B"/>
    <w:rsid w:val="008B7796"/>
    <w:rsid w:val="008C028E"/>
    <w:rsid w:val="008C05C8"/>
    <w:rsid w:val="008C1367"/>
    <w:rsid w:val="008C3642"/>
    <w:rsid w:val="008C3793"/>
    <w:rsid w:val="008C39E7"/>
    <w:rsid w:val="008C53F9"/>
    <w:rsid w:val="008C74E6"/>
    <w:rsid w:val="008C7929"/>
    <w:rsid w:val="008D16B8"/>
    <w:rsid w:val="008D2DAF"/>
    <w:rsid w:val="008D32F3"/>
    <w:rsid w:val="008D4656"/>
    <w:rsid w:val="008D56EA"/>
    <w:rsid w:val="008D66BE"/>
    <w:rsid w:val="008D6D6F"/>
    <w:rsid w:val="008D76E3"/>
    <w:rsid w:val="008E017F"/>
    <w:rsid w:val="008E0A7F"/>
    <w:rsid w:val="008E2CB8"/>
    <w:rsid w:val="008E5788"/>
    <w:rsid w:val="008E5B04"/>
    <w:rsid w:val="008E5E34"/>
    <w:rsid w:val="008E6B20"/>
    <w:rsid w:val="008E729F"/>
    <w:rsid w:val="008E7362"/>
    <w:rsid w:val="008F024B"/>
    <w:rsid w:val="008F05E8"/>
    <w:rsid w:val="008F1572"/>
    <w:rsid w:val="008F24B2"/>
    <w:rsid w:val="008F3C15"/>
    <w:rsid w:val="008F42F0"/>
    <w:rsid w:val="008F5B78"/>
    <w:rsid w:val="008F6D4F"/>
    <w:rsid w:val="008F7568"/>
    <w:rsid w:val="00905A1A"/>
    <w:rsid w:val="00906294"/>
    <w:rsid w:val="00906780"/>
    <w:rsid w:val="009139AA"/>
    <w:rsid w:val="00913E60"/>
    <w:rsid w:val="0091483E"/>
    <w:rsid w:val="00915336"/>
    <w:rsid w:val="0091616A"/>
    <w:rsid w:val="00916CAA"/>
    <w:rsid w:val="00916E28"/>
    <w:rsid w:val="0091785E"/>
    <w:rsid w:val="00917B06"/>
    <w:rsid w:val="00921AE9"/>
    <w:rsid w:val="009223FE"/>
    <w:rsid w:val="009229F3"/>
    <w:rsid w:val="0093194E"/>
    <w:rsid w:val="00932997"/>
    <w:rsid w:val="00932AA8"/>
    <w:rsid w:val="00932F1C"/>
    <w:rsid w:val="0093331A"/>
    <w:rsid w:val="00933688"/>
    <w:rsid w:val="00934725"/>
    <w:rsid w:val="00934E5C"/>
    <w:rsid w:val="0093526C"/>
    <w:rsid w:val="00935395"/>
    <w:rsid w:val="009358D1"/>
    <w:rsid w:val="00937609"/>
    <w:rsid w:val="00937C01"/>
    <w:rsid w:val="009404AE"/>
    <w:rsid w:val="00941132"/>
    <w:rsid w:val="009431AB"/>
    <w:rsid w:val="009434FD"/>
    <w:rsid w:val="00943545"/>
    <w:rsid w:val="00943C29"/>
    <w:rsid w:val="00944959"/>
    <w:rsid w:val="0094733F"/>
    <w:rsid w:val="00947A48"/>
    <w:rsid w:val="00951762"/>
    <w:rsid w:val="0095196B"/>
    <w:rsid w:val="00951B0A"/>
    <w:rsid w:val="00952E4B"/>
    <w:rsid w:val="00952F99"/>
    <w:rsid w:val="009564C9"/>
    <w:rsid w:val="00956A5D"/>
    <w:rsid w:val="00960E7B"/>
    <w:rsid w:val="00961987"/>
    <w:rsid w:val="00961C4C"/>
    <w:rsid w:val="00962200"/>
    <w:rsid w:val="00964B64"/>
    <w:rsid w:val="0096618E"/>
    <w:rsid w:val="00966BB9"/>
    <w:rsid w:val="009674A3"/>
    <w:rsid w:val="009706EE"/>
    <w:rsid w:val="00970A5A"/>
    <w:rsid w:val="00971899"/>
    <w:rsid w:val="0097204C"/>
    <w:rsid w:val="0097284B"/>
    <w:rsid w:val="00974797"/>
    <w:rsid w:val="009750E8"/>
    <w:rsid w:val="00980639"/>
    <w:rsid w:val="00980A60"/>
    <w:rsid w:val="009810C6"/>
    <w:rsid w:val="00981355"/>
    <w:rsid w:val="00981E91"/>
    <w:rsid w:val="00982972"/>
    <w:rsid w:val="00984090"/>
    <w:rsid w:val="00984DE0"/>
    <w:rsid w:val="009850D2"/>
    <w:rsid w:val="00985FE7"/>
    <w:rsid w:val="0098695B"/>
    <w:rsid w:val="00986C4C"/>
    <w:rsid w:val="00986FB0"/>
    <w:rsid w:val="009878F1"/>
    <w:rsid w:val="00987A26"/>
    <w:rsid w:val="00991385"/>
    <w:rsid w:val="00991E73"/>
    <w:rsid w:val="0099481F"/>
    <w:rsid w:val="00995341"/>
    <w:rsid w:val="00995646"/>
    <w:rsid w:val="009A1015"/>
    <w:rsid w:val="009A1EB8"/>
    <w:rsid w:val="009A23CA"/>
    <w:rsid w:val="009A3A9E"/>
    <w:rsid w:val="009A3F54"/>
    <w:rsid w:val="009A46BC"/>
    <w:rsid w:val="009A4765"/>
    <w:rsid w:val="009A47BC"/>
    <w:rsid w:val="009A4C2A"/>
    <w:rsid w:val="009A6987"/>
    <w:rsid w:val="009A6D7E"/>
    <w:rsid w:val="009A75A5"/>
    <w:rsid w:val="009B1F4E"/>
    <w:rsid w:val="009B1FF3"/>
    <w:rsid w:val="009B29D3"/>
    <w:rsid w:val="009B2E41"/>
    <w:rsid w:val="009B35C6"/>
    <w:rsid w:val="009B38B4"/>
    <w:rsid w:val="009B3E5E"/>
    <w:rsid w:val="009B4623"/>
    <w:rsid w:val="009B5306"/>
    <w:rsid w:val="009B5556"/>
    <w:rsid w:val="009B5F69"/>
    <w:rsid w:val="009C1EFA"/>
    <w:rsid w:val="009C1F6E"/>
    <w:rsid w:val="009C2E87"/>
    <w:rsid w:val="009C3B88"/>
    <w:rsid w:val="009C411A"/>
    <w:rsid w:val="009C64B7"/>
    <w:rsid w:val="009D0899"/>
    <w:rsid w:val="009D23E0"/>
    <w:rsid w:val="009D347B"/>
    <w:rsid w:val="009D34E0"/>
    <w:rsid w:val="009D5CED"/>
    <w:rsid w:val="009E222F"/>
    <w:rsid w:val="009E24DF"/>
    <w:rsid w:val="009E3873"/>
    <w:rsid w:val="009E4CDC"/>
    <w:rsid w:val="009E4F0D"/>
    <w:rsid w:val="009F15D6"/>
    <w:rsid w:val="009F1FCF"/>
    <w:rsid w:val="009F24CE"/>
    <w:rsid w:val="009F2663"/>
    <w:rsid w:val="009F34E0"/>
    <w:rsid w:val="009F5693"/>
    <w:rsid w:val="009F5955"/>
    <w:rsid w:val="009F5E62"/>
    <w:rsid w:val="009F71ED"/>
    <w:rsid w:val="009F73BD"/>
    <w:rsid w:val="009F7937"/>
    <w:rsid w:val="00A004DB"/>
    <w:rsid w:val="00A019AE"/>
    <w:rsid w:val="00A02B35"/>
    <w:rsid w:val="00A03B5C"/>
    <w:rsid w:val="00A03FDE"/>
    <w:rsid w:val="00A049E2"/>
    <w:rsid w:val="00A04CF0"/>
    <w:rsid w:val="00A06890"/>
    <w:rsid w:val="00A1048E"/>
    <w:rsid w:val="00A10F1F"/>
    <w:rsid w:val="00A11331"/>
    <w:rsid w:val="00A141A7"/>
    <w:rsid w:val="00A203F0"/>
    <w:rsid w:val="00A210D1"/>
    <w:rsid w:val="00A211CC"/>
    <w:rsid w:val="00A21446"/>
    <w:rsid w:val="00A22CE8"/>
    <w:rsid w:val="00A23233"/>
    <w:rsid w:val="00A24124"/>
    <w:rsid w:val="00A2517C"/>
    <w:rsid w:val="00A253E2"/>
    <w:rsid w:val="00A25BA7"/>
    <w:rsid w:val="00A26533"/>
    <w:rsid w:val="00A26746"/>
    <w:rsid w:val="00A26C8E"/>
    <w:rsid w:val="00A30A00"/>
    <w:rsid w:val="00A30E12"/>
    <w:rsid w:val="00A3148D"/>
    <w:rsid w:val="00A33183"/>
    <w:rsid w:val="00A3326D"/>
    <w:rsid w:val="00A33EEE"/>
    <w:rsid w:val="00A34FF5"/>
    <w:rsid w:val="00A40C36"/>
    <w:rsid w:val="00A4149C"/>
    <w:rsid w:val="00A4206A"/>
    <w:rsid w:val="00A42B3D"/>
    <w:rsid w:val="00A43F62"/>
    <w:rsid w:val="00A44026"/>
    <w:rsid w:val="00A44E93"/>
    <w:rsid w:val="00A452A8"/>
    <w:rsid w:val="00A46BA8"/>
    <w:rsid w:val="00A46EFA"/>
    <w:rsid w:val="00A47DAF"/>
    <w:rsid w:val="00A505FC"/>
    <w:rsid w:val="00A513D0"/>
    <w:rsid w:val="00A51E5E"/>
    <w:rsid w:val="00A52063"/>
    <w:rsid w:val="00A522AA"/>
    <w:rsid w:val="00A5438F"/>
    <w:rsid w:val="00A55BB1"/>
    <w:rsid w:val="00A61216"/>
    <w:rsid w:val="00A62988"/>
    <w:rsid w:val="00A64511"/>
    <w:rsid w:val="00A65E76"/>
    <w:rsid w:val="00A65E82"/>
    <w:rsid w:val="00A66060"/>
    <w:rsid w:val="00A70ACC"/>
    <w:rsid w:val="00A70F03"/>
    <w:rsid w:val="00A71AEA"/>
    <w:rsid w:val="00A71EEF"/>
    <w:rsid w:val="00A7328C"/>
    <w:rsid w:val="00A74BA0"/>
    <w:rsid w:val="00A82B1A"/>
    <w:rsid w:val="00A8316C"/>
    <w:rsid w:val="00A833CE"/>
    <w:rsid w:val="00A83402"/>
    <w:rsid w:val="00A83AE6"/>
    <w:rsid w:val="00A83DED"/>
    <w:rsid w:val="00A8450E"/>
    <w:rsid w:val="00A85B2D"/>
    <w:rsid w:val="00A86D42"/>
    <w:rsid w:val="00A86F50"/>
    <w:rsid w:val="00A87F9E"/>
    <w:rsid w:val="00A90B4E"/>
    <w:rsid w:val="00A90BAF"/>
    <w:rsid w:val="00A90D5F"/>
    <w:rsid w:val="00A92878"/>
    <w:rsid w:val="00A93940"/>
    <w:rsid w:val="00A940DE"/>
    <w:rsid w:val="00A96016"/>
    <w:rsid w:val="00A9687D"/>
    <w:rsid w:val="00AA1816"/>
    <w:rsid w:val="00AA3699"/>
    <w:rsid w:val="00AA36AA"/>
    <w:rsid w:val="00AA4BA2"/>
    <w:rsid w:val="00AA5913"/>
    <w:rsid w:val="00AA68F7"/>
    <w:rsid w:val="00AA73DA"/>
    <w:rsid w:val="00AB0ED9"/>
    <w:rsid w:val="00AB1E94"/>
    <w:rsid w:val="00AB42CE"/>
    <w:rsid w:val="00AB4705"/>
    <w:rsid w:val="00AB5450"/>
    <w:rsid w:val="00AB69C0"/>
    <w:rsid w:val="00AC020C"/>
    <w:rsid w:val="00AC114F"/>
    <w:rsid w:val="00AC11F3"/>
    <w:rsid w:val="00AC1381"/>
    <w:rsid w:val="00AC215A"/>
    <w:rsid w:val="00AC2D7B"/>
    <w:rsid w:val="00AC36CC"/>
    <w:rsid w:val="00AC517F"/>
    <w:rsid w:val="00AC65E0"/>
    <w:rsid w:val="00AD0D8C"/>
    <w:rsid w:val="00AD1934"/>
    <w:rsid w:val="00AD2B91"/>
    <w:rsid w:val="00AD2CCD"/>
    <w:rsid w:val="00AD35D7"/>
    <w:rsid w:val="00AD39FB"/>
    <w:rsid w:val="00AD3DAE"/>
    <w:rsid w:val="00AD5849"/>
    <w:rsid w:val="00AD6687"/>
    <w:rsid w:val="00AD6778"/>
    <w:rsid w:val="00AD6CAE"/>
    <w:rsid w:val="00AD7B68"/>
    <w:rsid w:val="00AD7E7A"/>
    <w:rsid w:val="00AE07C5"/>
    <w:rsid w:val="00AE1288"/>
    <w:rsid w:val="00AE228F"/>
    <w:rsid w:val="00AE3FF6"/>
    <w:rsid w:val="00AE40B3"/>
    <w:rsid w:val="00AE5245"/>
    <w:rsid w:val="00AE5C3D"/>
    <w:rsid w:val="00AE5CBE"/>
    <w:rsid w:val="00AE5E36"/>
    <w:rsid w:val="00AF0AB4"/>
    <w:rsid w:val="00AF1410"/>
    <w:rsid w:val="00AF2F7D"/>
    <w:rsid w:val="00AF3A81"/>
    <w:rsid w:val="00AF3F4D"/>
    <w:rsid w:val="00AF49F8"/>
    <w:rsid w:val="00AF6A34"/>
    <w:rsid w:val="00B004EA"/>
    <w:rsid w:val="00B01366"/>
    <w:rsid w:val="00B01A99"/>
    <w:rsid w:val="00B03310"/>
    <w:rsid w:val="00B03439"/>
    <w:rsid w:val="00B0360D"/>
    <w:rsid w:val="00B03A09"/>
    <w:rsid w:val="00B04300"/>
    <w:rsid w:val="00B0432F"/>
    <w:rsid w:val="00B04CB8"/>
    <w:rsid w:val="00B051E3"/>
    <w:rsid w:val="00B054BA"/>
    <w:rsid w:val="00B06EE3"/>
    <w:rsid w:val="00B07F13"/>
    <w:rsid w:val="00B10C74"/>
    <w:rsid w:val="00B11E78"/>
    <w:rsid w:val="00B12632"/>
    <w:rsid w:val="00B12C65"/>
    <w:rsid w:val="00B138D8"/>
    <w:rsid w:val="00B152B6"/>
    <w:rsid w:val="00B1558A"/>
    <w:rsid w:val="00B15776"/>
    <w:rsid w:val="00B15778"/>
    <w:rsid w:val="00B16FA6"/>
    <w:rsid w:val="00B17ED5"/>
    <w:rsid w:val="00B204FE"/>
    <w:rsid w:val="00B20841"/>
    <w:rsid w:val="00B22FC7"/>
    <w:rsid w:val="00B246DB"/>
    <w:rsid w:val="00B2626E"/>
    <w:rsid w:val="00B26B85"/>
    <w:rsid w:val="00B30926"/>
    <w:rsid w:val="00B316E4"/>
    <w:rsid w:val="00B31C67"/>
    <w:rsid w:val="00B32446"/>
    <w:rsid w:val="00B3421D"/>
    <w:rsid w:val="00B35B33"/>
    <w:rsid w:val="00B365F5"/>
    <w:rsid w:val="00B36701"/>
    <w:rsid w:val="00B37A62"/>
    <w:rsid w:val="00B407C7"/>
    <w:rsid w:val="00B41956"/>
    <w:rsid w:val="00B43146"/>
    <w:rsid w:val="00B46755"/>
    <w:rsid w:val="00B52CC9"/>
    <w:rsid w:val="00B52DF3"/>
    <w:rsid w:val="00B54D5E"/>
    <w:rsid w:val="00B560AB"/>
    <w:rsid w:val="00B56136"/>
    <w:rsid w:val="00B5616E"/>
    <w:rsid w:val="00B57379"/>
    <w:rsid w:val="00B57FCC"/>
    <w:rsid w:val="00B603F4"/>
    <w:rsid w:val="00B615FC"/>
    <w:rsid w:val="00B62009"/>
    <w:rsid w:val="00B638D6"/>
    <w:rsid w:val="00B638F1"/>
    <w:rsid w:val="00B650A2"/>
    <w:rsid w:val="00B6525F"/>
    <w:rsid w:val="00B65A4F"/>
    <w:rsid w:val="00B67974"/>
    <w:rsid w:val="00B71A26"/>
    <w:rsid w:val="00B730CC"/>
    <w:rsid w:val="00B73FB6"/>
    <w:rsid w:val="00B7490C"/>
    <w:rsid w:val="00B7656C"/>
    <w:rsid w:val="00B76A3E"/>
    <w:rsid w:val="00B76EEA"/>
    <w:rsid w:val="00B77D98"/>
    <w:rsid w:val="00B81413"/>
    <w:rsid w:val="00B8555F"/>
    <w:rsid w:val="00B86377"/>
    <w:rsid w:val="00B87803"/>
    <w:rsid w:val="00B909D2"/>
    <w:rsid w:val="00B90DB6"/>
    <w:rsid w:val="00B9311A"/>
    <w:rsid w:val="00B9627E"/>
    <w:rsid w:val="00B96474"/>
    <w:rsid w:val="00B97671"/>
    <w:rsid w:val="00BA1CA5"/>
    <w:rsid w:val="00BA2110"/>
    <w:rsid w:val="00BA2401"/>
    <w:rsid w:val="00BA30DC"/>
    <w:rsid w:val="00BA40BC"/>
    <w:rsid w:val="00BA4943"/>
    <w:rsid w:val="00BB1BFB"/>
    <w:rsid w:val="00BB3D82"/>
    <w:rsid w:val="00BB3F21"/>
    <w:rsid w:val="00BB5749"/>
    <w:rsid w:val="00BB57E1"/>
    <w:rsid w:val="00BB7FF9"/>
    <w:rsid w:val="00BC0AE4"/>
    <w:rsid w:val="00BC10CF"/>
    <w:rsid w:val="00BC1629"/>
    <w:rsid w:val="00BC2B94"/>
    <w:rsid w:val="00BC3073"/>
    <w:rsid w:val="00BC320E"/>
    <w:rsid w:val="00BC4753"/>
    <w:rsid w:val="00BC4E99"/>
    <w:rsid w:val="00BC4ED8"/>
    <w:rsid w:val="00BC5DDE"/>
    <w:rsid w:val="00BC73D1"/>
    <w:rsid w:val="00BD05F3"/>
    <w:rsid w:val="00BD0B52"/>
    <w:rsid w:val="00BD1EDC"/>
    <w:rsid w:val="00BD2A12"/>
    <w:rsid w:val="00BD480A"/>
    <w:rsid w:val="00BD50F2"/>
    <w:rsid w:val="00BD5518"/>
    <w:rsid w:val="00BD5561"/>
    <w:rsid w:val="00BD563D"/>
    <w:rsid w:val="00BD6CE0"/>
    <w:rsid w:val="00BD73FA"/>
    <w:rsid w:val="00BE1415"/>
    <w:rsid w:val="00BE1944"/>
    <w:rsid w:val="00BE4079"/>
    <w:rsid w:val="00BF1A2D"/>
    <w:rsid w:val="00BF30D1"/>
    <w:rsid w:val="00BF4633"/>
    <w:rsid w:val="00BF4658"/>
    <w:rsid w:val="00BF5519"/>
    <w:rsid w:val="00BF6069"/>
    <w:rsid w:val="00BF73C7"/>
    <w:rsid w:val="00C001C7"/>
    <w:rsid w:val="00C00C53"/>
    <w:rsid w:val="00C01E2F"/>
    <w:rsid w:val="00C02165"/>
    <w:rsid w:val="00C02747"/>
    <w:rsid w:val="00C02751"/>
    <w:rsid w:val="00C0364A"/>
    <w:rsid w:val="00C05D20"/>
    <w:rsid w:val="00C064DE"/>
    <w:rsid w:val="00C109E4"/>
    <w:rsid w:val="00C10DA0"/>
    <w:rsid w:val="00C10EC6"/>
    <w:rsid w:val="00C121EE"/>
    <w:rsid w:val="00C12908"/>
    <w:rsid w:val="00C13C28"/>
    <w:rsid w:val="00C152D0"/>
    <w:rsid w:val="00C16C6F"/>
    <w:rsid w:val="00C17BFD"/>
    <w:rsid w:val="00C17D95"/>
    <w:rsid w:val="00C209F3"/>
    <w:rsid w:val="00C214CD"/>
    <w:rsid w:val="00C23158"/>
    <w:rsid w:val="00C2450A"/>
    <w:rsid w:val="00C250E2"/>
    <w:rsid w:val="00C25542"/>
    <w:rsid w:val="00C25773"/>
    <w:rsid w:val="00C2620A"/>
    <w:rsid w:val="00C308DB"/>
    <w:rsid w:val="00C349ED"/>
    <w:rsid w:val="00C34F33"/>
    <w:rsid w:val="00C35809"/>
    <w:rsid w:val="00C360FA"/>
    <w:rsid w:val="00C4059F"/>
    <w:rsid w:val="00C40D09"/>
    <w:rsid w:val="00C41C7A"/>
    <w:rsid w:val="00C429AB"/>
    <w:rsid w:val="00C447AC"/>
    <w:rsid w:val="00C47A3A"/>
    <w:rsid w:val="00C507B9"/>
    <w:rsid w:val="00C547ED"/>
    <w:rsid w:val="00C54AD6"/>
    <w:rsid w:val="00C55049"/>
    <w:rsid w:val="00C560BB"/>
    <w:rsid w:val="00C56587"/>
    <w:rsid w:val="00C56AFE"/>
    <w:rsid w:val="00C63289"/>
    <w:rsid w:val="00C6405A"/>
    <w:rsid w:val="00C66AC3"/>
    <w:rsid w:val="00C66CDF"/>
    <w:rsid w:val="00C70B88"/>
    <w:rsid w:val="00C7229B"/>
    <w:rsid w:val="00C727DE"/>
    <w:rsid w:val="00C744FE"/>
    <w:rsid w:val="00C75CF3"/>
    <w:rsid w:val="00C76853"/>
    <w:rsid w:val="00C81386"/>
    <w:rsid w:val="00C83ABB"/>
    <w:rsid w:val="00C83F8F"/>
    <w:rsid w:val="00C85B9D"/>
    <w:rsid w:val="00C87B6F"/>
    <w:rsid w:val="00C87E32"/>
    <w:rsid w:val="00C92103"/>
    <w:rsid w:val="00C93F0F"/>
    <w:rsid w:val="00C95B20"/>
    <w:rsid w:val="00C97BB8"/>
    <w:rsid w:val="00CA0216"/>
    <w:rsid w:val="00CA0B1B"/>
    <w:rsid w:val="00CA1309"/>
    <w:rsid w:val="00CA2086"/>
    <w:rsid w:val="00CA31A6"/>
    <w:rsid w:val="00CA345D"/>
    <w:rsid w:val="00CA3579"/>
    <w:rsid w:val="00CA36AB"/>
    <w:rsid w:val="00CA4DDB"/>
    <w:rsid w:val="00CA4FE0"/>
    <w:rsid w:val="00CA544E"/>
    <w:rsid w:val="00CA5A1F"/>
    <w:rsid w:val="00CA5AC6"/>
    <w:rsid w:val="00CA6043"/>
    <w:rsid w:val="00CA6611"/>
    <w:rsid w:val="00CA684C"/>
    <w:rsid w:val="00CA6CC4"/>
    <w:rsid w:val="00CA7C77"/>
    <w:rsid w:val="00CB08FE"/>
    <w:rsid w:val="00CB092E"/>
    <w:rsid w:val="00CB1CA0"/>
    <w:rsid w:val="00CB359D"/>
    <w:rsid w:val="00CB3B34"/>
    <w:rsid w:val="00CB46C5"/>
    <w:rsid w:val="00CB4925"/>
    <w:rsid w:val="00CB4F79"/>
    <w:rsid w:val="00CB532A"/>
    <w:rsid w:val="00CB6465"/>
    <w:rsid w:val="00CB74CE"/>
    <w:rsid w:val="00CB779E"/>
    <w:rsid w:val="00CB78F3"/>
    <w:rsid w:val="00CC0A00"/>
    <w:rsid w:val="00CC2015"/>
    <w:rsid w:val="00CC212E"/>
    <w:rsid w:val="00CC3F4B"/>
    <w:rsid w:val="00CC41B1"/>
    <w:rsid w:val="00CC4215"/>
    <w:rsid w:val="00CC5388"/>
    <w:rsid w:val="00CC5540"/>
    <w:rsid w:val="00CC674B"/>
    <w:rsid w:val="00CC7934"/>
    <w:rsid w:val="00CD13D8"/>
    <w:rsid w:val="00CD1C23"/>
    <w:rsid w:val="00CD326A"/>
    <w:rsid w:val="00CD3FC9"/>
    <w:rsid w:val="00CD50D1"/>
    <w:rsid w:val="00CD67FF"/>
    <w:rsid w:val="00CD7F33"/>
    <w:rsid w:val="00CE0938"/>
    <w:rsid w:val="00CE1710"/>
    <w:rsid w:val="00CE1EFF"/>
    <w:rsid w:val="00CE29D4"/>
    <w:rsid w:val="00CE3814"/>
    <w:rsid w:val="00CE4B0A"/>
    <w:rsid w:val="00CE5205"/>
    <w:rsid w:val="00CE6BA3"/>
    <w:rsid w:val="00CF0B9F"/>
    <w:rsid w:val="00CF268E"/>
    <w:rsid w:val="00CF2BBA"/>
    <w:rsid w:val="00CF3355"/>
    <w:rsid w:val="00CF518C"/>
    <w:rsid w:val="00CF76E3"/>
    <w:rsid w:val="00D007CB"/>
    <w:rsid w:val="00D01F7F"/>
    <w:rsid w:val="00D02208"/>
    <w:rsid w:val="00D0249C"/>
    <w:rsid w:val="00D03036"/>
    <w:rsid w:val="00D03A2F"/>
    <w:rsid w:val="00D04C8E"/>
    <w:rsid w:val="00D058AF"/>
    <w:rsid w:val="00D06263"/>
    <w:rsid w:val="00D06B24"/>
    <w:rsid w:val="00D06F10"/>
    <w:rsid w:val="00D10021"/>
    <w:rsid w:val="00D109C9"/>
    <w:rsid w:val="00D1214E"/>
    <w:rsid w:val="00D14111"/>
    <w:rsid w:val="00D141BD"/>
    <w:rsid w:val="00D14EED"/>
    <w:rsid w:val="00D153E0"/>
    <w:rsid w:val="00D174F2"/>
    <w:rsid w:val="00D20E75"/>
    <w:rsid w:val="00D213B4"/>
    <w:rsid w:val="00D21554"/>
    <w:rsid w:val="00D219B0"/>
    <w:rsid w:val="00D21BF8"/>
    <w:rsid w:val="00D23369"/>
    <w:rsid w:val="00D23531"/>
    <w:rsid w:val="00D238DD"/>
    <w:rsid w:val="00D25C6A"/>
    <w:rsid w:val="00D25DAD"/>
    <w:rsid w:val="00D2661D"/>
    <w:rsid w:val="00D26B6A"/>
    <w:rsid w:val="00D27CD4"/>
    <w:rsid w:val="00D3310A"/>
    <w:rsid w:val="00D364BB"/>
    <w:rsid w:val="00D36BDD"/>
    <w:rsid w:val="00D405B5"/>
    <w:rsid w:val="00D408CB"/>
    <w:rsid w:val="00D409C5"/>
    <w:rsid w:val="00D4143E"/>
    <w:rsid w:val="00D41D72"/>
    <w:rsid w:val="00D42DFA"/>
    <w:rsid w:val="00D44534"/>
    <w:rsid w:val="00D46E37"/>
    <w:rsid w:val="00D47026"/>
    <w:rsid w:val="00D47D44"/>
    <w:rsid w:val="00D507FF"/>
    <w:rsid w:val="00D514CE"/>
    <w:rsid w:val="00D52487"/>
    <w:rsid w:val="00D54F90"/>
    <w:rsid w:val="00D57ABE"/>
    <w:rsid w:val="00D614D8"/>
    <w:rsid w:val="00D61C7E"/>
    <w:rsid w:val="00D6468C"/>
    <w:rsid w:val="00D66711"/>
    <w:rsid w:val="00D67C0A"/>
    <w:rsid w:val="00D70D18"/>
    <w:rsid w:val="00D70F94"/>
    <w:rsid w:val="00D714A6"/>
    <w:rsid w:val="00D71EF3"/>
    <w:rsid w:val="00D750CB"/>
    <w:rsid w:val="00D753A3"/>
    <w:rsid w:val="00D75F27"/>
    <w:rsid w:val="00D77F61"/>
    <w:rsid w:val="00D8017E"/>
    <w:rsid w:val="00D8112E"/>
    <w:rsid w:val="00D821BF"/>
    <w:rsid w:val="00D82A0F"/>
    <w:rsid w:val="00D836A4"/>
    <w:rsid w:val="00D851F7"/>
    <w:rsid w:val="00D862B6"/>
    <w:rsid w:val="00D87170"/>
    <w:rsid w:val="00D91B70"/>
    <w:rsid w:val="00D931C6"/>
    <w:rsid w:val="00D94741"/>
    <w:rsid w:val="00D94A22"/>
    <w:rsid w:val="00D94E94"/>
    <w:rsid w:val="00D97676"/>
    <w:rsid w:val="00D977B4"/>
    <w:rsid w:val="00DA03B3"/>
    <w:rsid w:val="00DA1B89"/>
    <w:rsid w:val="00DA1C1C"/>
    <w:rsid w:val="00DA4AF9"/>
    <w:rsid w:val="00DA56B2"/>
    <w:rsid w:val="00DB341D"/>
    <w:rsid w:val="00DB39F2"/>
    <w:rsid w:val="00DB667F"/>
    <w:rsid w:val="00DB67FA"/>
    <w:rsid w:val="00DB7065"/>
    <w:rsid w:val="00DB7C47"/>
    <w:rsid w:val="00DB7DFB"/>
    <w:rsid w:val="00DC1F66"/>
    <w:rsid w:val="00DC4518"/>
    <w:rsid w:val="00DC5939"/>
    <w:rsid w:val="00DD0F21"/>
    <w:rsid w:val="00DD1A23"/>
    <w:rsid w:val="00DD34A7"/>
    <w:rsid w:val="00DD7FD6"/>
    <w:rsid w:val="00DE1C7A"/>
    <w:rsid w:val="00DE2D0A"/>
    <w:rsid w:val="00DE354B"/>
    <w:rsid w:val="00DE4246"/>
    <w:rsid w:val="00DE5C56"/>
    <w:rsid w:val="00DE695E"/>
    <w:rsid w:val="00DE75E2"/>
    <w:rsid w:val="00DE7948"/>
    <w:rsid w:val="00DF1832"/>
    <w:rsid w:val="00DF21C6"/>
    <w:rsid w:val="00DF2FE8"/>
    <w:rsid w:val="00DF303F"/>
    <w:rsid w:val="00DF62B0"/>
    <w:rsid w:val="00DF6B2E"/>
    <w:rsid w:val="00DF77BA"/>
    <w:rsid w:val="00E00706"/>
    <w:rsid w:val="00E01CD8"/>
    <w:rsid w:val="00E04F0C"/>
    <w:rsid w:val="00E051D2"/>
    <w:rsid w:val="00E10DD2"/>
    <w:rsid w:val="00E11A1C"/>
    <w:rsid w:val="00E11A6B"/>
    <w:rsid w:val="00E12837"/>
    <w:rsid w:val="00E13CE3"/>
    <w:rsid w:val="00E13D84"/>
    <w:rsid w:val="00E1464F"/>
    <w:rsid w:val="00E156B6"/>
    <w:rsid w:val="00E17587"/>
    <w:rsid w:val="00E20EAE"/>
    <w:rsid w:val="00E21468"/>
    <w:rsid w:val="00E218B0"/>
    <w:rsid w:val="00E21CA0"/>
    <w:rsid w:val="00E236A8"/>
    <w:rsid w:val="00E23D9F"/>
    <w:rsid w:val="00E247B2"/>
    <w:rsid w:val="00E305DF"/>
    <w:rsid w:val="00E30CC6"/>
    <w:rsid w:val="00E3132F"/>
    <w:rsid w:val="00E31469"/>
    <w:rsid w:val="00E316E8"/>
    <w:rsid w:val="00E32AF8"/>
    <w:rsid w:val="00E330DE"/>
    <w:rsid w:val="00E33BFC"/>
    <w:rsid w:val="00E35AD6"/>
    <w:rsid w:val="00E36448"/>
    <w:rsid w:val="00E373B2"/>
    <w:rsid w:val="00E4482B"/>
    <w:rsid w:val="00E50434"/>
    <w:rsid w:val="00E508E9"/>
    <w:rsid w:val="00E519F2"/>
    <w:rsid w:val="00E528DB"/>
    <w:rsid w:val="00E5399D"/>
    <w:rsid w:val="00E54437"/>
    <w:rsid w:val="00E5469F"/>
    <w:rsid w:val="00E54DBF"/>
    <w:rsid w:val="00E56699"/>
    <w:rsid w:val="00E62933"/>
    <w:rsid w:val="00E63A93"/>
    <w:rsid w:val="00E67481"/>
    <w:rsid w:val="00E67888"/>
    <w:rsid w:val="00E67CB4"/>
    <w:rsid w:val="00E709EA"/>
    <w:rsid w:val="00E70C06"/>
    <w:rsid w:val="00E71D0B"/>
    <w:rsid w:val="00E71FE9"/>
    <w:rsid w:val="00E737C2"/>
    <w:rsid w:val="00E73BA5"/>
    <w:rsid w:val="00E741AD"/>
    <w:rsid w:val="00E75259"/>
    <w:rsid w:val="00E75951"/>
    <w:rsid w:val="00E75E91"/>
    <w:rsid w:val="00E7671C"/>
    <w:rsid w:val="00E76BDC"/>
    <w:rsid w:val="00E76EB7"/>
    <w:rsid w:val="00E77CEE"/>
    <w:rsid w:val="00E80652"/>
    <w:rsid w:val="00E80DC4"/>
    <w:rsid w:val="00E81B57"/>
    <w:rsid w:val="00E83DF1"/>
    <w:rsid w:val="00E84BBD"/>
    <w:rsid w:val="00E84DC3"/>
    <w:rsid w:val="00E860C7"/>
    <w:rsid w:val="00E8689C"/>
    <w:rsid w:val="00E87D2F"/>
    <w:rsid w:val="00E904BA"/>
    <w:rsid w:val="00E9403C"/>
    <w:rsid w:val="00E9436F"/>
    <w:rsid w:val="00E94AAF"/>
    <w:rsid w:val="00E94E37"/>
    <w:rsid w:val="00E951BF"/>
    <w:rsid w:val="00E95289"/>
    <w:rsid w:val="00E96606"/>
    <w:rsid w:val="00E966EF"/>
    <w:rsid w:val="00E9770E"/>
    <w:rsid w:val="00E97FB3"/>
    <w:rsid w:val="00EA0786"/>
    <w:rsid w:val="00EA0930"/>
    <w:rsid w:val="00EA1082"/>
    <w:rsid w:val="00EA4B79"/>
    <w:rsid w:val="00EA53D5"/>
    <w:rsid w:val="00EA5F82"/>
    <w:rsid w:val="00EA7543"/>
    <w:rsid w:val="00EA7B64"/>
    <w:rsid w:val="00EB001F"/>
    <w:rsid w:val="00EB1548"/>
    <w:rsid w:val="00EB233D"/>
    <w:rsid w:val="00EB428C"/>
    <w:rsid w:val="00EB4FE5"/>
    <w:rsid w:val="00EB5CA4"/>
    <w:rsid w:val="00EB75A8"/>
    <w:rsid w:val="00EB78EE"/>
    <w:rsid w:val="00EC0F99"/>
    <w:rsid w:val="00EC1ACD"/>
    <w:rsid w:val="00EC1CD7"/>
    <w:rsid w:val="00EC34C8"/>
    <w:rsid w:val="00EC3A6A"/>
    <w:rsid w:val="00EC609F"/>
    <w:rsid w:val="00EC6DB3"/>
    <w:rsid w:val="00ED0CC2"/>
    <w:rsid w:val="00ED1AAB"/>
    <w:rsid w:val="00ED2B76"/>
    <w:rsid w:val="00ED37E4"/>
    <w:rsid w:val="00ED3F6B"/>
    <w:rsid w:val="00ED46E2"/>
    <w:rsid w:val="00ED4DDA"/>
    <w:rsid w:val="00ED5492"/>
    <w:rsid w:val="00ED62B0"/>
    <w:rsid w:val="00ED66EC"/>
    <w:rsid w:val="00EE08E9"/>
    <w:rsid w:val="00EE15B3"/>
    <w:rsid w:val="00EE18E1"/>
    <w:rsid w:val="00EE1A00"/>
    <w:rsid w:val="00EE1A90"/>
    <w:rsid w:val="00EE3EBB"/>
    <w:rsid w:val="00EE5155"/>
    <w:rsid w:val="00EE5AFD"/>
    <w:rsid w:val="00EF2227"/>
    <w:rsid w:val="00EF2EA5"/>
    <w:rsid w:val="00EF3313"/>
    <w:rsid w:val="00EF35A0"/>
    <w:rsid w:val="00EF476D"/>
    <w:rsid w:val="00EF5786"/>
    <w:rsid w:val="00EF6D50"/>
    <w:rsid w:val="00EF7E70"/>
    <w:rsid w:val="00F0384C"/>
    <w:rsid w:val="00F03BA8"/>
    <w:rsid w:val="00F04669"/>
    <w:rsid w:val="00F04ED7"/>
    <w:rsid w:val="00F050D1"/>
    <w:rsid w:val="00F068D7"/>
    <w:rsid w:val="00F06F70"/>
    <w:rsid w:val="00F0777D"/>
    <w:rsid w:val="00F078E6"/>
    <w:rsid w:val="00F07A03"/>
    <w:rsid w:val="00F119F3"/>
    <w:rsid w:val="00F12AF3"/>
    <w:rsid w:val="00F14C29"/>
    <w:rsid w:val="00F168DD"/>
    <w:rsid w:val="00F1707A"/>
    <w:rsid w:val="00F172E4"/>
    <w:rsid w:val="00F20624"/>
    <w:rsid w:val="00F23140"/>
    <w:rsid w:val="00F24395"/>
    <w:rsid w:val="00F25323"/>
    <w:rsid w:val="00F26701"/>
    <w:rsid w:val="00F2695E"/>
    <w:rsid w:val="00F26B29"/>
    <w:rsid w:val="00F26D0F"/>
    <w:rsid w:val="00F27D7D"/>
    <w:rsid w:val="00F27E2F"/>
    <w:rsid w:val="00F27EA4"/>
    <w:rsid w:val="00F314F9"/>
    <w:rsid w:val="00F324B8"/>
    <w:rsid w:val="00F33E0C"/>
    <w:rsid w:val="00F34D70"/>
    <w:rsid w:val="00F3612B"/>
    <w:rsid w:val="00F36F97"/>
    <w:rsid w:val="00F37E80"/>
    <w:rsid w:val="00F401D5"/>
    <w:rsid w:val="00F4066D"/>
    <w:rsid w:val="00F4197E"/>
    <w:rsid w:val="00F424B7"/>
    <w:rsid w:val="00F4253F"/>
    <w:rsid w:val="00F429FF"/>
    <w:rsid w:val="00F44263"/>
    <w:rsid w:val="00F44A26"/>
    <w:rsid w:val="00F45CD0"/>
    <w:rsid w:val="00F46CA7"/>
    <w:rsid w:val="00F47F2C"/>
    <w:rsid w:val="00F51D9C"/>
    <w:rsid w:val="00F521E2"/>
    <w:rsid w:val="00F526CA"/>
    <w:rsid w:val="00F52852"/>
    <w:rsid w:val="00F534EE"/>
    <w:rsid w:val="00F53B35"/>
    <w:rsid w:val="00F54248"/>
    <w:rsid w:val="00F543B5"/>
    <w:rsid w:val="00F54F0F"/>
    <w:rsid w:val="00F55F17"/>
    <w:rsid w:val="00F56261"/>
    <w:rsid w:val="00F60E31"/>
    <w:rsid w:val="00F61081"/>
    <w:rsid w:val="00F62502"/>
    <w:rsid w:val="00F6431E"/>
    <w:rsid w:val="00F646B9"/>
    <w:rsid w:val="00F64EC1"/>
    <w:rsid w:val="00F65979"/>
    <w:rsid w:val="00F65E79"/>
    <w:rsid w:val="00F6798B"/>
    <w:rsid w:val="00F70CB6"/>
    <w:rsid w:val="00F70D53"/>
    <w:rsid w:val="00F7259A"/>
    <w:rsid w:val="00F72655"/>
    <w:rsid w:val="00F74038"/>
    <w:rsid w:val="00F742C0"/>
    <w:rsid w:val="00F74448"/>
    <w:rsid w:val="00F7543B"/>
    <w:rsid w:val="00F755EA"/>
    <w:rsid w:val="00F75FE4"/>
    <w:rsid w:val="00F767A6"/>
    <w:rsid w:val="00F76CDE"/>
    <w:rsid w:val="00F774DF"/>
    <w:rsid w:val="00F77B35"/>
    <w:rsid w:val="00F80631"/>
    <w:rsid w:val="00F8066C"/>
    <w:rsid w:val="00F80971"/>
    <w:rsid w:val="00F815B7"/>
    <w:rsid w:val="00F816B1"/>
    <w:rsid w:val="00F81925"/>
    <w:rsid w:val="00F8225D"/>
    <w:rsid w:val="00F82D50"/>
    <w:rsid w:val="00F86541"/>
    <w:rsid w:val="00F866C4"/>
    <w:rsid w:val="00F8672C"/>
    <w:rsid w:val="00F8682E"/>
    <w:rsid w:val="00F879D4"/>
    <w:rsid w:val="00F908B3"/>
    <w:rsid w:val="00F914FE"/>
    <w:rsid w:val="00F91BF6"/>
    <w:rsid w:val="00F91E3F"/>
    <w:rsid w:val="00F92501"/>
    <w:rsid w:val="00F9279B"/>
    <w:rsid w:val="00F928C1"/>
    <w:rsid w:val="00F9304B"/>
    <w:rsid w:val="00F941CF"/>
    <w:rsid w:val="00F95311"/>
    <w:rsid w:val="00F95F43"/>
    <w:rsid w:val="00FA2384"/>
    <w:rsid w:val="00FA3273"/>
    <w:rsid w:val="00FA3C68"/>
    <w:rsid w:val="00FA41A4"/>
    <w:rsid w:val="00FA46F6"/>
    <w:rsid w:val="00FA56C7"/>
    <w:rsid w:val="00FA5E40"/>
    <w:rsid w:val="00FA6285"/>
    <w:rsid w:val="00FA71A8"/>
    <w:rsid w:val="00FA7C25"/>
    <w:rsid w:val="00FA7F1B"/>
    <w:rsid w:val="00FB03B4"/>
    <w:rsid w:val="00FB107E"/>
    <w:rsid w:val="00FB145E"/>
    <w:rsid w:val="00FB1F67"/>
    <w:rsid w:val="00FB3854"/>
    <w:rsid w:val="00FB3F68"/>
    <w:rsid w:val="00FB66FC"/>
    <w:rsid w:val="00FB7020"/>
    <w:rsid w:val="00FB7F51"/>
    <w:rsid w:val="00FC00FC"/>
    <w:rsid w:val="00FC11D8"/>
    <w:rsid w:val="00FC1E37"/>
    <w:rsid w:val="00FC21D4"/>
    <w:rsid w:val="00FC3B9B"/>
    <w:rsid w:val="00FC3E2A"/>
    <w:rsid w:val="00FC6958"/>
    <w:rsid w:val="00FD178D"/>
    <w:rsid w:val="00FD1A7A"/>
    <w:rsid w:val="00FD2B48"/>
    <w:rsid w:val="00FD3258"/>
    <w:rsid w:val="00FD3C6B"/>
    <w:rsid w:val="00FD4B69"/>
    <w:rsid w:val="00FD7761"/>
    <w:rsid w:val="00FE0705"/>
    <w:rsid w:val="00FE15FD"/>
    <w:rsid w:val="00FE24AF"/>
    <w:rsid w:val="00FE2C3A"/>
    <w:rsid w:val="00FE3B3A"/>
    <w:rsid w:val="00FE3D61"/>
    <w:rsid w:val="00FE5EDA"/>
    <w:rsid w:val="00FF1135"/>
    <w:rsid w:val="00FF1F80"/>
    <w:rsid w:val="00FF2168"/>
    <w:rsid w:val="00FF3218"/>
    <w:rsid w:val="00FF441B"/>
    <w:rsid w:val="00FF48C1"/>
    <w:rsid w:val="00FF4B75"/>
    <w:rsid w:val="00FF4E3F"/>
    <w:rsid w:val="00FF62B1"/>
    <w:rsid w:val="00FF6333"/>
    <w:rsid w:val="00FF6807"/>
    <w:rsid w:val="00FF753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46C47"/>
  <w15:docId w15:val="{E725BE74-8779-4208-8390-076490F0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70B88"/>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next w:val="Normale"/>
    <w:link w:val="Titolo1Carattere"/>
    <w:uiPriority w:val="9"/>
    <w:qFormat/>
    <w:rsid w:val="00C405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674B7A"/>
    <w:pPr>
      <w:widowControl/>
      <w:autoSpaceDE/>
      <w:autoSpaceDN/>
      <w:spacing w:before="100" w:beforeAutospacing="1" w:after="100" w:afterAutospacing="1"/>
      <w:outlineLvl w:val="1"/>
    </w:pPr>
    <w:rPr>
      <w:b/>
      <w:bCs/>
      <w:sz w:val="36"/>
      <w:szCs w:val="36"/>
      <w:lang w:val="it-IT" w:eastAsia="it-IT"/>
    </w:rPr>
  </w:style>
  <w:style w:type="paragraph" w:styleId="Titolo3">
    <w:name w:val="heading 3"/>
    <w:basedOn w:val="Normale"/>
    <w:link w:val="Titolo3Carattere"/>
    <w:uiPriority w:val="9"/>
    <w:qFormat/>
    <w:rsid w:val="003235D9"/>
    <w:pPr>
      <w:widowControl/>
      <w:autoSpaceDE/>
      <w:autoSpaceDN/>
      <w:spacing w:before="100" w:beforeAutospacing="1" w:after="100" w:afterAutospacing="1"/>
      <w:outlineLvl w:val="2"/>
    </w:pPr>
    <w:rPr>
      <w:b/>
      <w:bCs/>
      <w:sz w:val="27"/>
      <w:szCs w:val="27"/>
      <w:lang w:val="it-IT" w:eastAsia="it-IT"/>
    </w:rPr>
  </w:style>
  <w:style w:type="paragraph" w:styleId="Titolo6">
    <w:name w:val="heading 6"/>
    <w:basedOn w:val="Normale"/>
    <w:next w:val="Normale"/>
    <w:link w:val="Titolo6Carattere"/>
    <w:uiPriority w:val="9"/>
    <w:semiHidden/>
    <w:unhideWhenUsed/>
    <w:qFormat/>
    <w:rsid w:val="006C38F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293C"/>
    <w:pPr>
      <w:widowControl/>
      <w:autoSpaceDE/>
      <w:autoSpaceDN/>
    </w:pPr>
    <w:rPr>
      <w:rFonts w:ascii="Tahoma" w:eastAsiaTheme="minorHAnsi" w:hAnsi="Tahoma" w:cs="Tahoma"/>
      <w:sz w:val="16"/>
      <w:szCs w:val="16"/>
      <w:lang w:val="it-IT"/>
    </w:rPr>
  </w:style>
  <w:style w:type="character" w:customStyle="1" w:styleId="TestofumettoCarattere">
    <w:name w:val="Testo fumetto Carattere"/>
    <w:basedOn w:val="Carpredefinitoparagrafo"/>
    <w:link w:val="Testofumetto"/>
    <w:uiPriority w:val="99"/>
    <w:semiHidden/>
    <w:rsid w:val="0061293C"/>
    <w:rPr>
      <w:rFonts w:ascii="Tahoma" w:hAnsi="Tahoma" w:cs="Tahoma"/>
      <w:sz w:val="16"/>
      <w:szCs w:val="16"/>
    </w:rPr>
  </w:style>
  <w:style w:type="paragraph" w:customStyle="1" w:styleId="Default">
    <w:name w:val="Default"/>
    <w:rsid w:val="008C136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C70B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70B88"/>
    <w:rPr>
      <w:b/>
      <w:bCs/>
      <w:sz w:val="16"/>
      <w:szCs w:val="16"/>
    </w:rPr>
  </w:style>
  <w:style w:type="character" w:customStyle="1" w:styleId="CorpotestoCarattere">
    <w:name w:val="Corpo testo Carattere"/>
    <w:basedOn w:val="Carpredefinitoparagrafo"/>
    <w:link w:val="Corpotesto"/>
    <w:uiPriority w:val="1"/>
    <w:rsid w:val="00C70B88"/>
    <w:rPr>
      <w:rFonts w:ascii="Times New Roman" w:eastAsia="Times New Roman" w:hAnsi="Times New Roman" w:cs="Times New Roman"/>
      <w:b/>
      <w:bCs/>
      <w:sz w:val="16"/>
      <w:szCs w:val="16"/>
      <w:lang w:val="en-US"/>
    </w:rPr>
  </w:style>
  <w:style w:type="paragraph" w:customStyle="1" w:styleId="TableParagraph">
    <w:name w:val="Table Paragraph"/>
    <w:basedOn w:val="Normale"/>
    <w:uiPriority w:val="1"/>
    <w:qFormat/>
    <w:rsid w:val="00C70B88"/>
  </w:style>
  <w:style w:type="paragraph" w:styleId="Intestazione">
    <w:name w:val="header"/>
    <w:basedOn w:val="Normale"/>
    <w:link w:val="IntestazioneCarattere"/>
    <w:uiPriority w:val="99"/>
    <w:unhideWhenUsed/>
    <w:rsid w:val="0011522D"/>
    <w:pPr>
      <w:tabs>
        <w:tab w:val="center" w:pos="4819"/>
        <w:tab w:val="right" w:pos="9638"/>
      </w:tabs>
    </w:pPr>
  </w:style>
  <w:style w:type="character" w:customStyle="1" w:styleId="IntestazioneCarattere">
    <w:name w:val="Intestazione Carattere"/>
    <w:basedOn w:val="Carpredefinitoparagrafo"/>
    <w:link w:val="Intestazione"/>
    <w:uiPriority w:val="99"/>
    <w:rsid w:val="0011522D"/>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1522D"/>
    <w:pPr>
      <w:tabs>
        <w:tab w:val="center" w:pos="4819"/>
        <w:tab w:val="right" w:pos="9638"/>
      </w:tabs>
    </w:pPr>
  </w:style>
  <w:style w:type="character" w:customStyle="1" w:styleId="PidipaginaCarattere">
    <w:name w:val="Piè di pagina Carattere"/>
    <w:basedOn w:val="Carpredefinitoparagrafo"/>
    <w:link w:val="Pidipagina"/>
    <w:uiPriority w:val="99"/>
    <w:rsid w:val="0011522D"/>
    <w:rPr>
      <w:rFonts w:ascii="Times New Roman" w:eastAsia="Times New Roman" w:hAnsi="Times New Roman" w:cs="Times New Roman"/>
      <w:lang w:val="en-US"/>
    </w:rPr>
  </w:style>
  <w:style w:type="paragraph" w:styleId="Paragrafoelenco">
    <w:name w:val="List Paragraph"/>
    <w:basedOn w:val="Normale"/>
    <w:uiPriority w:val="99"/>
    <w:qFormat/>
    <w:rsid w:val="003968FE"/>
    <w:pPr>
      <w:widowControl/>
      <w:autoSpaceDE/>
      <w:autoSpaceDN/>
      <w:ind w:left="720"/>
      <w:contextualSpacing/>
    </w:pPr>
    <w:rPr>
      <w:sz w:val="24"/>
      <w:szCs w:val="24"/>
      <w:lang w:val="it-IT" w:eastAsia="it-IT"/>
    </w:rPr>
  </w:style>
  <w:style w:type="character" w:styleId="Enfasigrassetto">
    <w:name w:val="Strong"/>
    <w:basedOn w:val="Carpredefinitoparagrafo"/>
    <w:uiPriority w:val="22"/>
    <w:qFormat/>
    <w:rsid w:val="00153C14"/>
    <w:rPr>
      <w:b/>
      <w:bCs/>
    </w:rPr>
  </w:style>
  <w:style w:type="character" w:styleId="Enfasicorsivo">
    <w:name w:val="Emphasis"/>
    <w:basedOn w:val="Carpredefinitoparagrafo"/>
    <w:uiPriority w:val="20"/>
    <w:qFormat/>
    <w:rsid w:val="00153C14"/>
    <w:rPr>
      <w:i/>
      <w:iCs/>
    </w:rPr>
  </w:style>
  <w:style w:type="paragraph" w:customStyle="1" w:styleId="m-4320086762651958380m4443226548637819625gmail-msolistparagraph">
    <w:name w:val="m_-4320086762651958380m_4443226548637819625gmail-msolistparagraph"/>
    <w:basedOn w:val="Normale"/>
    <w:rsid w:val="00877611"/>
    <w:pPr>
      <w:widowControl/>
      <w:autoSpaceDE/>
      <w:autoSpaceDN/>
      <w:spacing w:before="100" w:beforeAutospacing="1" w:after="100" w:afterAutospacing="1"/>
    </w:pPr>
    <w:rPr>
      <w:sz w:val="24"/>
      <w:szCs w:val="24"/>
      <w:lang w:val="it-IT" w:eastAsia="it-IT"/>
    </w:rPr>
  </w:style>
  <w:style w:type="paragraph" w:styleId="NormaleWeb">
    <w:name w:val="Normal (Web)"/>
    <w:basedOn w:val="Normale"/>
    <w:uiPriority w:val="99"/>
    <w:unhideWhenUsed/>
    <w:rsid w:val="00155708"/>
    <w:pPr>
      <w:widowControl/>
      <w:autoSpaceDE/>
      <w:autoSpaceDN/>
      <w:spacing w:before="100" w:beforeAutospacing="1" w:after="100" w:afterAutospacing="1"/>
    </w:pPr>
    <w:rPr>
      <w:sz w:val="24"/>
      <w:szCs w:val="24"/>
      <w:lang w:val="it-IT" w:eastAsia="it-IT"/>
    </w:rPr>
  </w:style>
  <w:style w:type="paragraph" w:styleId="Nessunaspaziatura">
    <w:name w:val="No Spacing"/>
    <w:link w:val="NessunaspaziaturaCarattere"/>
    <w:uiPriority w:val="1"/>
    <w:qFormat/>
    <w:rsid w:val="00C54AD6"/>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C54AD6"/>
    <w:rPr>
      <w:rFonts w:eastAsiaTheme="minorEastAsia"/>
      <w:lang w:eastAsia="it-IT"/>
    </w:rPr>
  </w:style>
  <w:style w:type="character" w:customStyle="1" w:styleId="Titolo3Carattere">
    <w:name w:val="Titolo 3 Carattere"/>
    <w:basedOn w:val="Carpredefinitoparagrafo"/>
    <w:link w:val="Titolo3"/>
    <w:uiPriority w:val="9"/>
    <w:rsid w:val="003235D9"/>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3235D9"/>
    <w:rPr>
      <w:color w:val="0000FF"/>
      <w:u w:val="single"/>
    </w:rPr>
  </w:style>
  <w:style w:type="character" w:customStyle="1" w:styleId="verdana">
    <w:name w:val="verdana"/>
    <w:basedOn w:val="Carpredefinitoparagrafo"/>
    <w:rsid w:val="000837B1"/>
  </w:style>
  <w:style w:type="table" w:styleId="Grigliatabella">
    <w:name w:val="Table Grid"/>
    <w:basedOn w:val="Tabellanormale"/>
    <w:uiPriority w:val="59"/>
    <w:rsid w:val="00D7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4059F"/>
    <w:rPr>
      <w:rFonts w:asciiTheme="majorHAnsi" w:eastAsiaTheme="majorEastAsia" w:hAnsiTheme="majorHAnsi" w:cstheme="majorBidi"/>
      <w:b/>
      <w:bCs/>
      <w:color w:val="365F91" w:themeColor="accent1" w:themeShade="BF"/>
      <w:sz w:val="28"/>
      <w:szCs w:val="28"/>
      <w:lang w:val="en-US"/>
    </w:rPr>
  </w:style>
  <w:style w:type="character" w:customStyle="1" w:styleId="Titolo6Carattere">
    <w:name w:val="Titolo 6 Carattere"/>
    <w:basedOn w:val="Carpredefinitoparagrafo"/>
    <w:link w:val="Titolo6"/>
    <w:uiPriority w:val="9"/>
    <w:semiHidden/>
    <w:rsid w:val="006C38FE"/>
    <w:rPr>
      <w:rFonts w:asciiTheme="majorHAnsi" w:eastAsiaTheme="majorEastAsia" w:hAnsiTheme="majorHAnsi" w:cstheme="majorBidi"/>
      <w:i/>
      <w:iCs/>
      <w:color w:val="243F60" w:themeColor="accent1" w:themeShade="7F"/>
      <w:lang w:val="en-US"/>
    </w:rPr>
  </w:style>
  <w:style w:type="paragraph" w:styleId="Testonormale">
    <w:name w:val="Plain Text"/>
    <w:basedOn w:val="Normale"/>
    <w:link w:val="TestonormaleCarattere"/>
    <w:uiPriority w:val="99"/>
    <w:unhideWhenUsed/>
    <w:rsid w:val="00BF4658"/>
    <w:pPr>
      <w:widowControl/>
      <w:autoSpaceDE/>
      <w:autoSpaceDN/>
    </w:pPr>
    <w:rPr>
      <w:rFonts w:ascii="Consolas" w:eastAsiaTheme="minorHAnsi" w:hAnsi="Consolas" w:cstheme="minorBidi"/>
      <w:sz w:val="21"/>
      <w:szCs w:val="21"/>
      <w:lang w:val="it-IT"/>
    </w:rPr>
  </w:style>
  <w:style w:type="character" w:customStyle="1" w:styleId="TestonormaleCarattere">
    <w:name w:val="Testo normale Carattere"/>
    <w:basedOn w:val="Carpredefinitoparagrafo"/>
    <w:link w:val="Testonormale"/>
    <w:uiPriority w:val="99"/>
    <w:rsid w:val="00BF4658"/>
    <w:rPr>
      <w:rFonts w:ascii="Consolas" w:hAnsi="Consolas"/>
      <w:sz w:val="21"/>
      <w:szCs w:val="21"/>
    </w:rPr>
  </w:style>
  <w:style w:type="character" w:customStyle="1" w:styleId="markedcontent">
    <w:name w:val="markedcontent"/>
    <w:basedOn w:val="Carpredefinitoparagrafo"/>
    <w:rsid w:val="00EF7E70"/>
  </w:style>
  <w:style w:type="character" w:customStyle="1" w:styleId="Titolo2Carattere">
    <w:name w:val="Titolo 2 Carattere"/>
    <w:basedOn w:val="Carpredefinitoparagrafo"/>
    <w:link w:val="Titolo2"/>
    <w:uiPriority w:val="9"/>
    <w:rsid w:val="00674B7A"/>
    <w:rPr>
      <w:rFonts w:ascii="Times New Roman" w:eastAsia="Times New Roman" w:hAnsi="Times New Roman" w:cs="Times New Roman"/>
      <w:b/>
      <w:bCs/>
      <w:sz w:val="36"/>
      <w:szCs w:val="36"/>
      <w:lang w:eastAsia="it-IT"/>
    </w:rPr>
  </w:style>
  <w:style w:type="paragraph" w:styleId="Titolo">
    <w:name w:val="Title"/>
    <w:basedOn w:val="Normale"/>
    <w:next w:val="Normale"/>
    <w:link w:val="TitoloCarattere"/>
    <w:uiPriority w:val="10"/>
    <w:qFormat/>
    <w:rsid w:val="00674B7A"/>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it-IT" w:eastAsia="it-IT"/>
    </w:rPr>
  </w:style>
  <w:style w:type="character" w:customStyle="1" w:styleId="TitoloCarattere">
    <w:name w:val="Titolo Carattere"/>
    <w:basedOn w:val="Carpredefinitoparagrafo"/>
    <w:link w:val="Titolo"/>
    <w:uiPriority w:val="10"/>
    <w:rsid w:val="00674B7A"/>
    <w:rPr>
      <w:rFonts w:asciiTheme="majorHAnsi" w:eastAsiaTheme="majorEastAsia" w:hAnsiTheme="majorHAnsi" w:cstheme="majorBidi"/>
      <w:color w:val="17365D"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674B7A"/>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it-IT" w:eastAsia="it-IT"/>
    </w:rPr>
  </w:style>
  <w:style w:type="character" w:customStyle="1" w:styleId="SottotitoloCarattere">
    <w:name w:val="Sottotitolo Carattere"/>
    <w:basedOn w:val="Carpredefinitoparagrafo"/>
    <w:link w:val="Sottotitolo"/>
    <w:uiPriority w:val="11"/>
    <w:rsid w:val="00674B7A"/>
    <w:rPr>
      <w:rFonts w:asciiTheme="majorHAnsi" w:eastAsiaTheme="majorEastAsia" w:hAnsiTheme="majorHAnsi" w:cstheme="majorBidi"/>
      <w:i/>
      <w:iCs/>
      <w:color w:val="4F81BD" w:themeColor="accent1"/>
      <w:spacing w:val="15"/>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1312">
      <w:bodyDiv w:val="1"/>
      <w:marLeft w:val="0"/>
      <w:marRight w:val="0"/>
      <w:marTop w:val="0"/>
      <w:marBottom w:val="0"/>
      <w:divBdr>
        <w:top w:val="none" w:sz="0" w:space="0" w:color="auto"/>
        <w:left w:val="none" w:sz="0" w:space="0" w:color="auto"/>
        <w:bottom w:val="none" w:sz="0" w:space="0" w:color="auto"/>
        <w:right w:val="none" w:sz="0" w:space="0" w:color="auto"/>
      </w:divBdr>
    </w:div>
    <w:div w:id="127403419">
      <w:bodyDiv w:val="1"/>
      <w:marLeft w:val="0"/>
      <w:marRight w:val="0"/>
      <w:marTop w:val="0"/>
      <w:marBottom w:val="0"/>
      <w:divBdr>
        <w:top w:val="none" w:sz="0" w:space="0" w:color="auto"/>
        <w:left w:val="none" w:sz="0" w:space="0" w:color="auto"/>
        <w:bottom w:val="none" w:sz="0" w:space="0" w:color="auto"/>
        <w:right w:val="none" w:sz="0" w:space="0" w:color="auto"/>
      </w:divBdr>
    </w:div>
    <w:div w:id="152600001">
      <w:bodyDiv w:val="1"/>
      <w:marLeft w:val="0"/>
      <w:marRight w:val="0"/>
      <w:marTop w:val="0"/>
      <w:marBottom w:val="0"/>
      <w:divBdr>
        <w:top w:val="none" w:sz="0" w:space="0" w:color="auto"/>
        <w:left w:val="none" w:sz="0" w:space="0" w:color="auto"/>
        <w:bottom w:val="none" w:sz="0" w:space="0" w:color="auto"/>
        <w:right w:val="none" w:sz="0" w:space="0" w:color="auto"/>
      </w:divBdr>
    </w:div>
    <w:div w:id="164587843">
      <w:bodyDiv w:val="1"/>
      <w:marLeft w:val="0"/>
      <w:marRight w:val="0"/>
      <w:marTop w:val="0"/>
      <w:marBottom w:val="0"/>
      <w:divBdr>
        <w:top w:val="none" w:sz="0" w:space="0" w:color="auto"/>
        <w:left w:val="none" w:sz="0" w:space="0" w:color="auto"/>
        <w:bottom w:val="none" w:sz="0" w:space="0" w:color="auto"/>
        <w:right w:val="none" w:sz="0" w:space="0" w:color="auto"/>
      </w:divBdr>
    </w:div>
    <w:div w:id="200016048">
      <w:bodyDiv w:val="1"/>
      <w:marLeft w:val="0"/>
      <w:marRight w:val="0"/>
      <w:marTop w:val="0"/>
      <w:marBottom w:val="0"/>
      <w:divBdr>
        <w:top w:val="none" w:sz="0" w:space="0" w:color="auto"/>
        <w:left w:val="none" w:sz="0" w:space="0" w:color="auto"/>
        <w:bottom w:val="none" w:sz="0" w:space="0" w:color="auto"/>
        <w:right w:val="none" w:sz="0" w:space="0" w:color="auto"/>
      </w:divBdr>
    </w:div>
    <w:div w:id="241724843">
      <w:bodyDiv w:val="1"/>
      <w:marLeft w:val="0"/>
      <w:marRight w:val="0"/>
      <w:marTop w:val="0"/>
      <w:marBottom w:val="0"/>
      <w:divBdr>
        <w:top w:val="none" w:sz="0" w:space="0" w:color="auto"/>
        <w:left w:val="none" w:sz="0" w:space="0" w:color="auto"/>
        <w:bottom w:val="none" w:sz="0" w:space="0" w:color="auto"/>
        <w:right w:val="none" w:sz="0" w:space="0" w:color="auto"/>
      </w:divBdr>
      <w:divsChild>
        <w:div w:id="262958575">
          <w:marLeft w:val="0"/>
          <w:marRight w:val="0"/>
          <w:marTop w:val="0"/>
          <w:marBottom w:val="0"/>
          <w:divBdr>
            <w:top w:val="none" w:sz="0" w:space="0" w:color="auto"/>
            <w:left w:val="none" w:sz="0" w:space="0" w:color="auto"/>
            <w:bottom w:val="none" w:sz="0" w:space="0" w:color="auto"/>
            <w:right w:val="none" w:sz="0" w:space="0" w:color="auto"/>
          </w:divBdr>
        </w:div>
      </w:divsChild>
    </w:div>
    <w:div w:id="263462892">
      <w:bodyDiv w:val="1"/>
      <w:marLeft w:val="0"/>
      <w:marRight w:val="0"/>
      <w:marTop w:val="0"/>
      <w:marBottom w:val="0"/>
      <w:divBdr>
        <w:top w:val="none" w:sz="0" w:space="0" w:color="auto"/>
        <w:left w:val="none" w:sz="0" w:space="0" w:color="auto"/>
        <w:bottom w:val="none" w:sz="0" w:space="0" w:color="auto"/>
        <w:right w:val="none" w:sz="0" w:space="0" w:color="auto"/>
      </w:divBdr>
    </w:div>
    <w:div w:id="320085982">
      <w:bodyDiv w:val="1"/>
      <w:marLeft w:val="0"/>
      <w:marRight w:val="0"/>
      <w:marTop w:val="0"/>
      <w:marBottom w:val="0"/>
      <w:divBdr>
        <w:top w:val="none" w:sz="0" w:space="0" w:color="auto"/>
        <w:left w:val="none" w:sz="0" w:space="0" w:color="auto"/>
        <w:bottom w:val="none" w:sz="0" w:space="0" w:color="auto"/>
        <w:right w:val="none" w:sz="0" w:space="0" w:color="auto"/>
      </w:divBdr>
    </w:div>
    <w:div w:id="334771786">
      <w:bodyDiv w:val="1"/>
      <w:marLeft w:val="0"/>
      <w:marRight w:val="0"/>
      <w:marTop w:val="0"/>
      <w:marBottom w:val="0"/>
      <w:divBdr>
        <w:top w:val="none" w:sz="0" w:space="0" w:color="auto"/>
        <w:left w:val="none" w:sz="0" w:space="0" w:color="auto"/>
        <w:bottom w:val="none" w:sz="0" w:space="0" w:color="auto"/>
        <w:right w:val="none" w:sz="0" w:space="0" w:color="auto"/>
      </w:divBdr>
    </w:div>
    <w:div w:id="361707844">
      <w:bodyDiv w:val="1"/>
      <w:marLeft w:val="0"/>
      <w:marRight w:val="0"/>
      <w:marTop w:val="0"/>
      <w:marBottom w:val="0"/>
      <w:divBdr>
        <w:top w:val="none" w:sz="0" w:space="0" w:color="auto"/>
        <w:left w:val="none" w:sz="0" w:space="0" w:color="auto"/>
        <w:bottom w:val="none" w:sz="0" w:space="0" w:color="auto"/>
        <w:right w:val="none" w:sz="0" w:space="0" w:color="auto"/>
      </w:divBdr>
    </w:div>
    <w:div w:id="368801659">
      <w:bodyDiv w:val="1"/>
      <w:marLeft w:val="0"/>
      <w:marRight w:val="0"/>
      <w:marTop w:val="0"/>
      <w:marBottom w:val="0"/>
      <w:divBdr>
        <w:top w:val="none" w:sz="0" w:space="0" w:color="auto"/>
        <w:left w:val="none" w:sz="0" w:space="0" w:color="auto"/>
        <w:bottom w:val="none" w:sz="0" w:space="0" w:color="auto"/>
        <w:right w:val="none" w:sz="0" w:space="0" w:color="auto"/>
      </w:divBdr>
    </w:div>
    <w:div w:id="382337100">
      <w:bodyDiv w:val="1"/>
      <w:marLeft w:val="0"/>
      <w:marRight w:val="0"/>
      <w:marTop w:val="0"/>
      <w:marBottom w:val="0"/>
      <w:divBdr>
        <w:top w:val="none" w:sz="0" w:space="0" w:color="auto"/>
        <w:left w:val="none" w:sz="0" w:space="0" w:color="auto"/>
        <w:bottom w:val="none" w:sz="0" w:space="0" w:color="auto"/>
        <w:right w:val="none" w:sz="0" w:space="0" w:color="auto"/>
      </w:divBdr>
    </w:div>
    <w:div w:id="458302607">
      <w:bodyDiv w:val="1"/>
      <w:marLeft w:val="0"/>
      <w:marRight w:val="0"/>
      <w:marTop w:val="0"/>
      <w:marBottom w:val="0"/>
      <w:divBdr>
        <w:top w:val="none" w:sz="0" w:space="0" w:color="auto"/>
        <w:left w:val="none" w:sz="0" w:space="0" w:color="auto"/>
        <w:bottom w:val="none" w:sz="0" w:space="0" w:color="auto"/>
        <w:right w:val="none" w:sz="0" w:space="0" w:color="auto"/>
      </w:divBdr>
    </w:div>
    <w:div w:id="488179803">
      <w:bodyDiv w:val="1"/>
      <w:marLeft w:val="0"/>
      <w:marRight w:val="0"/>
      <w:marTop w:val="0"/>
      <w:marBottom w:val="0"/>
      <w:divBdr>
        <w:top w:val="none" w:sz="0" w:space="0" w:color="auto"/>
        <w:left w:val="none" w:sz="0" w:space="0" w:color="auto"/>
        <w:bottom w:val="none" w:sz="0" w:space="0" w:color="auto"/>
        <w:right w:val="none" w:sz="0" w:space="0" w:color="auto"/>
      </w:divBdr>
    </w:div>
    <w:div w:id="587157114">
      <w:bodyDiv w:val="1"/>
      <w:marLeft w:val="0"/>
      <w:marRight w:val="0"/>
      <w:marTop w:val="0"/>
      <w:marBottom w:val="0"/>
      <w:divBdr>
        <w:top w:val="none" w:sz="0" w:space="0" w:color="auto"/>
        <w:left w:val="none" w:sz="0" w:space="0" w:color="auto"/>
        <w:bottom w:val="none" w:sz="0" w:space="0" w:color="auto"/>
        <w:right w:val="none" w:sz="0" w:space="0" w:color="auto"/>
      </w:divBdr>
    </w:div>
    <w:div w:id="659428819">
      <w:bodyDiv w:val="1"/>
      <w:marLeft w:val="0"/>
      <w:marRight w:val="0"/>
      <w:marTop w:val="0"/>
      <w:marBottom w:val="0"/>
      <w:divBdr>
        <w:top w:val="none" w:sz="0" w:space="0" w:color="auto"/>
        <w:left w:val="none" w:sz="0" w:space="0" w:color="auto"/>
        <w:bottom w:val="none" w:sz="0" w:space="0" w:color="auto"/>
        <w:right w:val="none" w:sz="0" w:space="0" w:color="auto"/>
      </w:divBdr>
    </w:div>
    <w:div w:id="728260043">
      <w:bodyDiv w:val="1"/>
      <w:marLeft w:val="0"/>
      <w:marRight w:val="0"/>
      <w:marTop w:val="0"/>
      <w:marBottom w:val="0"/>
      <w:divBdr>
        <w:top w:val="none" w:sz="0" w:space="0" w:color="auto"/>
        <w:left w:val="none" w:sz="0" w:space="0" w:color="auto"/>
        <w:bottom w:val="none" w:sz="0" w:space="0" w:color="auto"/>
        <w:right w:val="none" w:sz="0" w:space="0" w:color="auto"/>
      </w:divBdr>
    </w:div>
    <w:div w:id="757096996">
      <w:bodyDiv w:val="1"/>
      <w:marLeft w:val="0"/>
      <w:marRight w:val="0"/>
      <w:marTop w:val="0"/>
      <w:marBottom w:val="0"/>
      <w:divBdr>
        <w:top w:val="none" w:sz="0" w:space="0" w:color="auto"/>
        <w:left w:val="none" w:sz="0" w:space="0" w:color="auto"/>
        <w:bottom w:val="none" w:sz="0" w:space="0" w:color="auto"/>
        <w:right w:val="none" w:sz="0" w:space="0" w:color="auto"/>
      </w:divBdr>
    </w:div>
    <w:div w:id="813331979">
      <w:bodyDiv w:val="1"/>
      <w:marLeft w:val="0"/>
      <w:marRight w:val="0"/>
      <w:marTop w:val="0"/>
      <w:marBottom w:val="0"/>
      <w:divBdr>
        <w:top w:val="none" w:sz="0" w:space="0" w:color="auto"/>
        <w:left w:val="none" w:sz="0" w:space="0" w:color="auto"/>
        <w:bottom w:val="none" w:sz="0" w:space="0" w:color="auto"/>
        <w:right w:val="none" w:sz="0" w:space="0" w:color="auto"/>
      </w:divBdr>
    </w:div>
    <w:div w:id="817235096">
      <w:bodyDiv w:val="1"/>
      <w:marLeft w:val="0"/>
      <w:marRight w:val="0"/>
      <w:marTop w:val="0"/>
      <w:marBottom w:val="0"/>
      <w:divBdr>
        <w:top w:val="none" w:sz="0" w:space="0" w:color="auto"/>
        <w:left w:val="none" w:sz="0" w:space="0" w:color="auto"/>
        <w:bottom w:val="none" w:sz="0" w:space="0" w:color="auto"/>
        <w:right w:val="none" w:sz="0" w:space="0" w:color="auto"/>
      </w:divBdr>
    </w:div>
    <w:div w:id="925846063">
      <w:bodyDiv w:val="1"/>
      <w:marLeft w:val="0"/>
      <w:marRight w:val="0"/>
      <w:marTop w:val="0"/>
      <w:marBottom w:val="0"/>
      <w:divBdr>
        <w:top w:val="none" w:sz="0" w:space="0" w:color="auto"/>
        <w:left w:val="none" w:sz="0" w:space="0" w:color="auto"/>
        <w:bottom w:val="none" w:sz="0" w:space="0" w:color="auto"/>
        <w:right w:val="none" w:sz="0" w:space="0" w:color="auto"/>
      </w:divBdr>
      <w:divsChild>
        <w:div w:id="386032135">
          <w:marLeft w:val="547"/>
          <w:marRight w:val="0"/>
          <w:marTop w:val="130"/>
          <w:marBottom w:val="0"/>
          <w:divBdr>
            <w:top w:val="none" w:sz="0" w:space="0" w:color="auto"/>
            <w:left w:val="none" w:sz="0" w:space="0" w:color="auto"/>
            <w:bottom w:val="none" w:sz="0" w:space="0" w:color="auto"/>
            <w:right w:val="none" w:sz="0" w:space="0" w:color="auto"/>
          </w:divBdr>
        </w:div>
        <w:div w:id="1265922401">
          <w:marLeft w:val="547"/>
          <w:marRight w:val="0"/>
          <w:marTop w:val="130"/>
          <w:marBottom w:val="0"/>
          <w:divBdr>
            <w:top w:val="none" w:sz="0" w:space="0" w:color="auto"/>
            <w:left w:val="none" w:sz="0" w:space="0" w:color="auto"/>
            <w:bottom w:val="none" w:sz="0" w:space="0" w:color="auto"/>
            <w:right w:val="none" w:sz="0" w:space="0" w:color="auto"/>
          </w:divBdr>
        </w:div>
      </w:divsChild>
    </w:div>
    <w:div w:id="1165782250">
      <w:bodyDiv w:val="1"/>
      <w:marLeft w:val="0"/>
      <w:marRight w:val="0"/>
      <w:marTop w:val="0"/>
      <w:marBottom w:val="0"/>
      <w:divBdr>
        <w:top w:val="none" w:sz="0" w:space="0" w:color="auto"/>
        <w:left w:val="none" w:sz="0" w:space="0" w:color="auto"/>
        <w:bottom w:val="none" w:sz="0" w:space="0" w:color="auto"/>
        <w:right w:val="none" w:sz="0" w:space="0" w:color="auto"/>
      </w:divBdr>
    </w:div>
    <w:div w:id="1209802226">
      <w:bodyDiv w:val="1"/>
      <w:marLeft w:val="0"/>
      <w:marRight w:val="0"/>
      <w:marTop w:val="0"/>
      <w:marBottom w:val="0"/>
      <w:divBdr>
        <w:top w:val="none" w:sz="0" w:space="0" w:color="auto"/>
        <w:left w:val="none" w:sz="0" w:space="0" w:color="auto"/>
        <w:bottom w:val="none" w:sz="0" w:space="0" w:color="auto"/>
        <w:right w:val="none" w:sz="0" w:space="0" w:color="auto"/>
      </w:divBdr>
    </w:div>
    <w:div w:id="1271821012">
      <w:bodyDiv w:val="1"/>
      <w:marLeft w:val="0"/>
      <w:marRight w:val="0"/>
      <w:marTop w:val="0"/>
      <w:marBottom w:val="0"/>
      <w:divBdr>
        <w:top w:val="none" w:sz="0" w:space="0" w:color="auto"/>
        <w:left w:val="none" w:sz="0" w:space="0" w:color="auto"/>
        <w:bottom w:val="none" w:sz="0" w:space="0" w:color="auto"/>
        <w:right w:val="none" w:sz="0" w:space="0" w:color="auto"/>
      </w:divBdr>
    </w:div>
    <w:div w:id="1277559298">
      <w:bodyDiv w:val="1"/>
      <w:marLeft w:val="0"/>
      <w:marRight w:val="0"/>
      <w:marTop w:val="0"/>
      <w:marBottom w:val="0"/>
      <w:divBdr>
        <w:top w:val="none" w:sz="0" w:space="0" w:color="auto"/>
        <w:left w:val="none" w:sz="0" w:space="0" w:color="auto"/>
        <w:bottom w:val="none" w:sz="0" w:space="0" w:color="auto"/>
        <w:right w:val="none" w:sz="0" w:space="0" w:color="auto"/>
      </w:divBdr>
    </w:div>
    <w:div w:id="1303266549">
      <w:bodyDiv w:val="1"/>
      <w:marLeft w:val="0"/>
      <w:marRight w:val="0"/>
      <w:marTop w:val="0"/>
      <w:marBottom w:val="0"/>
      <w:divBdr>
        <w:top w:val="none" w:sz="0" w:space="0" w:color="auto"/>
        <w:left w:val="none" w:sz="0" w:space="0" w:color="auto"/>
        <w:bottom w:val="none" w:sz="0" w:space="0" w:color="auto"/>
        <w:right w:val="none" w:sz="0" w:space="0" w:color="auto"/>
      </w:divBdr>
    </w:div>
    <w:div w:id="1330327440">
      <w:bodyDiv w:val="1"/>
      <w:marLeft w:val="0"/>
      <w:marRight w:val="0"/>
      <w:marTop w:val="0"/>
      <w:marBottom w:val="0"/>
      <w:divBdr>
        <w:top w:val="none" w:sz="0" w:space="0" w:color="auto"/>
        <w:left w:val="none" w:sz="0" w:space="0" w:color="auto"/>
        <w:bottom w:val="none" w:sz="0" w:space="0" w:color="auto"/>
        <w:right w:val="none" w:sz="0" w:space="0" w:color="auto"/>
      </w:divBdr>
    </w:div>
    <w:div w:id="1338650550">
      <w:bodyDiv w:val="1"/>
      <w:marLeft w:val="0"/>
      <w:marRight w:val="0"/>
      <w:marTop w:val="0"/>
      <w:marBottom w:val="0"/>
      <w:divBdr>
        <w:top w:val="none" w:sz="0" w:space="0" w:color="auto"/>
        <w:left w:val="none" w:sz="0" w:space="0" w:color="auto"/>
        <w:bottom w:val="none" w:sz="0" w:space="0" w:color="auto"/>
        <w:right w:val="none" w:sz="0" w:space="0" w:color="auto"/>
      </w:divBdr>
    </w:div>
    <w:div w:id="1457603083">
      <w:bodyDiv w:val="1"/>
      <w:marLeft w:val="0"/>
      <w:marRight w:val="0"/>
      <w:marTop w:val="0"/>
      <w:marBottom w:val="0"/>
      <w:divBdr>
        <w:top w:val="none" w:sz="0" w:space="0" w:color="auto"/>
        <w:left w:val="none" w:sz="0" w:space="0" w:color="auto"/>
        <w:bottom w:val="none" w:sz="0" w:space="0" w:color="auto"/>
        <w:right w:val="none" w:sz="0" w:space="0" w:color="auto"/>
      </w:divBdr>
    </w:div>
    <w:div w:id="1530334011">
      <w:bodyDiv w:val="1"/>
      <w:marLeft w:val="0"/>
      <w:marRight w:val="0"/>
      <w:marTop w:val="0"/>
      <w:marBottom w:val="0"/>
      <w:divBdr>
        <w:top w:val="none" w:sz="0" w:space="0" w:color="auto"/>
        <w:left w:val="none" w:sz="0" w:space="0" w:color="auto"/>
        <w:bottom w:val="none" w:sz="0" w:space="0" w:color="auto"/>
        <w:right w:val="none" w:sz="0" w:space="0" w:color="auto"/>
      </w:divBdr>
    </w:div>
    <w:div w:id="1572276563">
      <w:bodyDiv w:val="1"/>
      <w:marLeft w:val="0"/>
      <w:marRight w:val="0"/>
      <w:marTop w:val="0"/>
      <w:marBottom w:val="0"/>
      <w:divBdr>
        <w:top w:val="none" w:sz="0" w:space="0" w:color="auto"/>
        <w:left w:val="none" w:sz="0" w:space="0" w:color="auto"/>
        <w:bottom w:val="none" w:sz="0" w:space="0" w:color="auto"/>
        <w:right w:val="none" w:sz="0" w:space="0" w:color="auto"/>
      </w:divBdr>
    </w:div>
    <w:div w:id="1602568093">
      <w:bodyDiv w:val="1"/>
      <w:marLeft w:val="0"/>
      <w:marRight w:val="0"/>
      <w:marTop w:val="0"/>
      <w:marBottom w:val="0"/>
      <w:divBdr>
        <w:top w:val="none" w:sz="0" w:space="0" w:color="auto"/>
        <w:left w:val="none" w:sz="0" w:space="0" w:color="auto"/>
        <w:bottom w:val="none" w:sz="0" w:space="0" w:color="auto"/>
        <w:right w:val="none" w:sz="0" w:space="0" w:color="auto"/>
      </w:divBdr>
    </w:div>
    <w:div w:id="1619726794">
      <w:bodyDiv w:val="1"/>
      <w:marLeft w:val="0"/>
      <w:marRight w:val="0"/>
      <w:marTop w:val="0"/>
      <w:marBottom w:val="0"/>
      <w:divBdr>
        <w:top w:val="none" w:sz="0" w:space="0" w:color="auto"/>
        <w:left w:val="none" w:sz="0" w:space="0" w:color="auto"/>
        <w:bottom w:val="none" w:sz="0" w:space="0" w:color="auto"/>
        <w:right w:val="none" w:sz="0" w:space="0" w:color="auto"/>
      </w:divBdr>
    </w:div>
    <w:div w:id="1642733962">
      <w:bodyDiv w:val="1"/>
      <w:marLeft w:val="0"/>
      <w:marRight w:val="0"/>
      <w:marTop w:val="0"/>
      <w:marBottom w:val="0"/>
      <w:divBdr>
        <w:top w:val="none" w:sz="0" w:space="0" w:color="auto"/>
        <w:left w:val="none" w:sz="0" w:space="0" w:color="auto"/>
        <w:bottom w:val="none" w:sz="0" w:space="0" w:color="auto"/>
        <w:right w:val="none" w:sz="0" w:space="0" w:color="auto"/>
      </w:divBdr>
    </w:div>
    <w:div w:id="1664435431">
      <w:bodyDiv w:val="1"/>
      <w:marLeft w:val="0"/>
      <w:marRight w:val="0"/>
      <w:marTop w:val="0"/>
      <w:marBottom w:val="0"/>
      <w:divBdr>
        <w:top w:val="none" w:sz="0" w:space="0" w:color="auto"/>
        <w:left w:val="none" w:sz="0" w:space="0" w:color="auto"/>
        <w:bottom w:val="none" w:sz="0" w:space="0" w:color="auto"/>
        <w:right w:val="none" w:sz="0" w:space="0" w:color="auto"/>
      </w:divBdr>
      <w:divsChild>
        <w:div w:id="224222945">
          <w:marLeft w:val="547"/>
          <w:marRight w:val="0"/>
          <w:marTop w:val="134"/>
          <w:marBottom w:val="0"/>
          <w:divBdr>
            <w:top w:val="none" w:sz="0" w:space="0" w:color="auto"/>
            <w:left w:val="none" w:sz="0" w:space="0" w:color="auto"/>
            <w:bottom w:val="none" w:sz="0" w:space="0" w:color="auto"/>
            <w:right w:val="none" w:sz="0" w:space="0" w:color="auto"/>
          </w:divBdr>
        </w:div>
        <w:div w:id="1206988291">
          <w:marLeft w:val="547"/>
          <w:marRight w:val="0"/>
          <w:marTop w:val="134"/>
          <w:marBottom w:val="0"/>
          <w:divBdr>
            <w:top w:val="none" w:sz="0" w:space="0" w:color="auto"/>
            <w:left w:val="none" w:sz="0" w:space="0" w:color="auto"/>
            <w:bottom w:val="none" w:sz="0" w:space="0" w:color="auto"/>
            <w:right w:val="none" w:sz="0" w:space="0" w:color="auto"/>
          </w:divBdr>
        </w:div>
        <w:div w:id="48841369">
          <w:marLeft w:val="547"/>
          <w:marRight w:val="0"/>
          <w:marTop w:val="134"/>
          <w:marBottom w:val="0"/>
          <w:divBdr>
            <w:top w:val="none" w:sz="0" w:space="0" w:color="auto"/>
            <w:left w:val="none" w:sz="0" w:space="0" w:color="auto"/>
            <w:bottom w:val="none" w:sz="0" w:space="0" w:color="auto"/>
            <w:right w:val="none" w:sz="0" w:space="0" w:color="auto"/>
          </w:divBdr>
        </w:div>
        <w:div w:id="1595287439">
          <w:marLeft w:val="547"/>
          <w:marRight w:val="0"/>
          <w:marTop w:val="134"/>
          <w:marBottom w:val="0"/>
          <w:divBdr>
            <w:top w:val="none" w:sz="0" w:space="0" w:color="auto"/>
            <w:left w:val="none" w:sz="0" w:space="0" w:color="auto"/>
            <w:bottom w:val="none" w:sz="0" w:space="0" w:color="auto"/>
            <w:right w:val="none" w:sz="0" w:space="0" w:color="auto"/>
          </w:divBdr>
        </w:div>
        <w:div w:id="957370504">
          <w:marLeft w:val="547"/>
          <w:marRight w:val="0"/>
          <w:marTop w:val="134"/>
          <w:marBottom w:val="0"/>
          <w:divBdr>
            <w:top w:val="none" w:sz="0" w:space="0" w:color="auto"/>
            <w:left w:val="none" w:sz="0" w:space="0" w:color="auto"/>
            <w:bottom w:val="none" w:sz="0" w:space="0" w:color="auto"/>
            <w:right w:val="none" w:sz="0" w:space="0" w:color="auto"/>
          </w:divBdr>
        </w:div>
        <w:div w:id="1694719679">
          <w:marLeft w:val="547"/>
          <w:marRight w:val="0"/>
          <w:marTop w:val="134"/>
          <w:marBottom w:val="0"/>
          <w:divBdr>
            <w:top w:val="none" w:sz="0" w:space="0" w:color="auto"/>
            <w:left w:val="none" w:sz="0" w:space="0" w:color="auto"/>
            <w:bottom w:val="none" w:sz="0" w:space="0" w:color="auto"/>
            <w:right w:val="none" w:sz="0" w:space="0" w:color="auto"/>
          </w:divBdr>
        </w:div>
      </w:divsChild>
    </w:div>
    <w:div w:id="1701006355">
      <w:bodyDiv w:val="1"/>
      <w:marLeft w:val="0"/>
      <w:marRight w:val="0"/>
      <w:marTop w:val="0"/>
      <w:marBottom w:val="0"/>
      <w:divBdr>
        <w:top w:val="none" w:sz="0" w:space="0" w:color="auto"/>
        <w:left w:val="none" w:sz="0" w:space="0" w:color="auto"/>
        <w:bottom w:val="none" w:sz="0" w:space="0" w:color="auto"/>
        <w:right w:val="none" w:sz="0" w:space="0" w:color="auto"/>
      </w:divBdr>
      <w:divsChild>
        <w:div w:id="1642078817">
          <w:marLeft w:val="0"/>
          <w:marRight w:val="0"/>
          <w:marTop w:val="0"/>
          <w:marBottom w:val="0"/>
          <w:divBdr>
            <w:top w:val="none" w:sz="0" w:space="0" w:color="auto"/>
            <w:left w:val="none" w:sz="0" w:space="0" w:color="auto"/>
            <w:bottom w:val="none" w:sz="0" w:space="0" w:color="auto"/>
            <w:right w:val="none" w:sz="0" w:space="0" w:color="auto"/>
          </w:divBdr>
        </w:div>
      </w:divsChild>
    </w:div>
    <w:div w:id="1753965011">
      <w:bodyDiv w:val="1"/>
      <w:marLeft w:val="0"/>
      <w:marRight w:val="0"/>
      <w:marTop w:val="0"/>
      <w:marBottom w:val="0"/>
      <w:divBdr>
        <w:top w:val="none" w:sz="0" w:space="0" w:color="auto"/>
        <w:left w:val="none" w:sz="0" w:space="0" w:color="auto"/>
        <w:bottom w:val="none" w:sz="0" w:space="0" w:color="auto"/>
        <w:right w:val="none" w:sz="0" w:space="0" w:color="auto"/>
      </w:divBdr>
    </w:div>
    <w:div w:id="2067289956">
      <w:bodyDiv w:val="1"/>
      <w:marLeft w:val="0"/>
      <w:marRight w:val="0"/>
      <w:marTop w:val="0"/>
      <w:marBottom w:val="0"/>
      <w:divBdr>
        <w:top w:val="none" w:sz="0" w:space="0" w:color="auto"/>
        <w:left w:val="none" w:sz="0" w:space="0" w:color="auto"/>
        <w:bottom w:val="none" w:sz="0" w:space="0" w:color="auto"/>
        <w:right w:val="none" w:sz="0" w:space="0" w:color="auto"/>
      </w:divBdr>
    </w:div>
    <w:div w:id="2088305334">
      <w:bodyDiv w:val="1"/>
      <w:marLeft w:val="0"/>
      <w:marRight w:val="0"/>
      <w:marTop w:val="0"/>
      <w:marBottom w:val="0"/>
      <w:divBdr>
        <w:top w:val="none" w:sz="0" w:space="0" w:color="auto"/>
        <w:left w:val="none" w:sz="0" w:space="0" w:color="auto"/>
        <w:bottom w:val="none" w:sz="0" w:space="0" w:color="auto"/>
        <w:right w:val="none" w:sz="0" w:space="0" w:color="auto"/>
      </w:divBdr>
    </w:div>
    <w:div w:id="2092728272">
      <w:bodyDiv w:val="1"/>
      <w:marLeft w:val="0"/>
      <w:marRight w:val="0"/>
      <w:marTop w:val="0"/>
      <w:marBottom w:val="0"/>
      <w:divBdr>
        <w:top w:val="none" w:sz="0" w:space="0" w:color="auto"/>
        <w:left w:val="none" w:sz="0" w:space="0" w:color="auto"/>
        <w:bottom w:val="none" w:sz="0" w:space="0" w:color="auto"/>
        <w:right w:val="none" w:sz="0" w:space="0" w:color="auto"/>
      </w:divBdr>
    </w:div>
    <w:div w:id="2132823345">
      <w:bodyDiv w:val="1"/>
      <w:marLeft w:val="0"/>
      <w:marRight w:val="0"/>
      <w:marTop w:val="0"/>
      <w:marBottom w:val="0"/>
      <w:divBdr>
        <w:top w:val="none" w:sz="0" w:space="0" w:color="auto"/>
        <w:left w:val="none" w:sz="0" w:space="0" w:color="auto"/>
        <w:bottom w:val="none" w:sz="0" w:space="0" w:color="auto"/>
        <w:right w:val="none" w:sz="0" w:space="0" w:color="auto"/>
      </w:divBdr>
    </w:div>
    <w:div w:id="21405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SAIC836006@istruzione.it-"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mailto:SAIC836006@istruzione.i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0.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11F796-E99B-4E92-9CAD-251D0E28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16</Pages>
  <Words>3726</Words>
  <Characters>21240</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relazione rav-Pdm-ptof-piano formazione DOCENTI</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rav-Pdm-ptof-piano formazione DOCENTI</dc:title>
  <dc:subject/>
  <dc:creator>Professoressa Petrone Clara</dc:creator>
  <cp:keywords/>
  <dc:description/>
  <cp:lastModifiedBy>39339</cp:lastModifiedBy>
  <cp:revision>565</cp:revision>
  <dcterms:created xsi:type="dcterms:W3CDTF">2023-06-19T12:21:00Z</dcterms:created>
  <dcterms:modified xsi:type="dcterms:W3CDTF">2025-11-29T18:21:00Z</dcterms:modified>
</cp:coreProperties>
</file>